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72BE979" w:rsidR="00A118E6" w:rsidRPr="006F39B7" w:rsidRDefault="00A605B2" w:rsidP="00A605B2">
            <w:pPr>
              <w:rPr>
                <w:rFonts w:ascii="Arial Narrow" w:hAnsi="Arial Narrow" w:cs="Arial"/>
                <w:b/>
                <w:noProof/>
                <w:sz w:val="22"/>
                <w:szCs w:val="22"/>
              </w:rPr>
            </w:pPr>
            <w:r w:rsidRPr="00A605B2">
              <w:rPr>
                <w:rFonts w:ascii="Arial Narrow" w:hAnsi="Arial Narrow" w:cs="Arial"/>
                <w:b/>
                <w:noProof/>
                <w:sz w:val="22"/>
                <w:szCs w:val="22"/>
              </w:rPr>
              <w:t>0287-2026/CC1-APELACION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0894A698" w:rsidR="00A118E6" w:rsidRPr="006F39B7" w:rsidRDefault="00A605B2" w:rsidP="00CF3415">
            <w:pPr>
              <w:tabs>
                <w:tab w:val="left" w:pos="8222"/>
              </w:tabs>
              <w:rPr>
                <w:rFonts w:ascii="Arial Narrow" w:hAnsi="Arial Narrow" w:cs="Arial"/>
                <w:b/>
                <w:noProof/>
                <w:sz w:val="22"/>
                <w:szCs w:val="22"/>
              </w:rPr>
            </w:pPr>
            <w:r w:rsidRPr="00A605B2">
              <w:rPr>
                <w:rFonts w:ascii="Arial Narrow" w:hAnsi="Arial Narrow" w:cs="Arial"/>
                <w:b/>
                <w:noProof/>
                <w:sz w:val="22"/>
                <w:szCs w:val="22"/>
              </w:rPr>
              <w:t>1598-2025/PS1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5E6C3C35" w:rsidR="00A118E6" w:rsidRPr="006F39B7" w:rsidRDefault="00A605B2" w:rsidP="00AB1232">
            <w:pPr>
              <w:tabs>
                <w:tab w:val="left" w:pos="8222"/>
              </w:tabs>
              <w:rPr>
                <w:rFonts w:ascii="Arial Narrow" w:hAnsi="Arial Narrow" w:cs="Arial"/>
                <w:b/>
                <w:noProof/>
                <w:sz w:val="22"/>
                <w:szCs w:val="22"/>
              </w:rPr>
            </w:pPr>
            <w:r w:rsidRPr="00A605B2">
              <w:rPr>
                <w:rFonts w:ascii="Arial Narrow" w:hAnsi="Arial Narrow" w:cs="Arial"/>
                <w:b/>
                <w:noProof/>
                <w:sz w:val="22"/>
                <w:szCs w:val="22"/>
              </w:rPr>
              <w:t>ANTONIO EDDY GOMERO YUCRA</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2E8F89ED" w:rsidR="00A118E6" w:rsidRPr="006F39B7" w:rsidRDefault="00A605B2" w:rsidP="00562A17">
            <w:pPr>
              <w:tabs>
                <w:tab w:val="left" w:pos="8222"/>
              </w:tabs>
              <w:jc w:val="both"/>
              <w:rPr>
                <w:rFonts w:ascii="Arial Narrow" w:hAnsi="Arial Narrow" w:cs="Arial"/>
                <w:b/>
                <w:noProof/>
                <w:sz w:val="22"/>
                <w:szCs w:val="22"/>
              </w:rPr>
            </w:pPr>
            <w:r w:rsidRPr="00A605B2">
              <w:rPr>
                <w:rFonts w:ascii="Arial Narrow" w:hAnsi="Arial Narrow" w:cs="Arial"/>
                <w:b/>
                <w:noProof/>
                <w:sz w:val="22"/>
                <w:szCs w:val="22"/>
              </w:rPr>
              <w:t>RÍMAC SEGUROS Y REASEGUROS S.A.</w:t>
            </w:r>
          </w:p>
        </w:tc>
      </w:tr>
      <w:tr w:rsidR="00A118E6" w:rsidRPr="006F39B7" w14:paraId="12B862B7" w14:textId="77777777" w:rsidTr="00CF3415">
        <w:trPr>
          <w:trHeight w:val="80"/>
        </w:trPr>
        <w:tc>
          <w:tcPr>
            <w:tcW w:w="2745" w:type="dxa"/>
            <w:hideMark/>
          </w:tcPr>
          <w:p w14:paraId="7BFBDF6E" w14:textId="77777777" w:rsidR="00A118E6" w:rsidRPr="00A605B2" w:rsidRDefault="00A118E6" w:rsidP="00CF3415">
            <w:pPr>
              <w:suppressAutoHyphens/>
              <w:ind w:right="49"/>
              <w:rPr>
                <w:rFonts w:ascii="Arial Narrow" w:hAnsi="Arial Narrow" w:cs="Tahoma"/>
                <w:b/>
                <w:spacing w:val="-3"/>
                <w:sz w:val="22"/>
                <w:szCs w:val="22"/>
                <w:lang w:val="pt-BR"/>
              </w:rPr>
            </w:pPr>
            <w:r w:rsidRPr="00A605B2">
              <w:rPr>
                <w:rFonts w:ascii="Arial Narrow" w:hAnsi="Arial Narrow" w:cs="Tahoma"/>
                <w:b/>
                <w:spacing w:val="-3"/>
                <w:sz w:val="22"/>
                <w:szCs w:val="22"/>
                <w:lang w:val="pt-BR"/>
              </w:rPr>
              <w:t>RESOLUCIÓN Nº</w:t>
            </w:r>
          </w:p>
        </w:tc>
        <w:tc>
          <w:tcPr>
            <w:tcW w:w="323" w:type="dxa"/>
            <w:hideMark/>
          </w:tcPr>
          <w:p w14:paraId="08B76BFC" w14:textId="77777777" w:rsidR="00A118E6" w:rsidRPr="00A605B2" w:rsidRDefault="00A118E6" w:rsidP="00CF3415">
            <w:pPr>
              <w:suppressAutoHyphens/>
              <w:ind w:right="49"/>
              <w:rPr>
                <w:rFonts w:ascii="Arial Narrow" w:hAnsi="Arial Narrow" w:cs="Tahoma"/>
                <w:b/>
                <w:spacing w:val="-3"/>
                <w:sz w:val="22"/>
                <w:szCs w:val="22"/>
                <w:lang w:val="pt-BR"/>
              </w:rPr>
            </w:pPr>
            <w:r w:rsidRPr="00A605B2">
              <w:rPr>
                <w:rFonts w:ascii="Arial Narrow" w:hAnsi="Arial Narrow" w:cs="Tahoma"/>
                <w:b/>
                <w:spacing w:val="-3"/>
                <w:sz w:val="22"/>
                <w:szCs w:val="22"/>
                <w:lang w:val="pt-BR"/>
              </w:rPr>
              <w:t>:</w:t>
            </w:r>
          </w:p>
        </w:tc>
        <w:tc>
          <w:tcPr>
            <w:tcW w:w="5480" w:type="dxa"/>
            <w:hideMark/>
          </w:tcPr>
          <w:p w14:paraId="7FB6611C" w14:textId="77777777" w:rsidR="00A118E6" w:rsidRPr="00A605B2" w:rsidRDefault="00A118E6" w:rsidP="00CF3415">
            <w:pPr>
              <w:suppressAutoHyphens/>
              <w:ind w:right="49"/>
              <w:rPr>
                <w:rFonts w:ascii="Arial Narrow" w:hAnsi="Arial Narrow" w:cs="Tahoma"/>
                <w:b/>
                <w:spacing w:val="-3"/>
                <w:sz w:val="22"/>
                <w:szCs w:val="22"/>
                <w:lang w:val="es-PE"/>
              </w:rPr>
            </w:pPr>
            <w:r w:rsidRPr="00A605B2">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2CF7181E"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Lima</w:t>
      </w:r>
      <w:r w:rsidRPr="00A605B2">
        <w:rPr>
          <w:rFonts w:ascii="Arial Narrow" w:hAnsi="Arial Narrow" w:cs="Arial"/>
          <w:sz w:val="22"/>
          <w:szCs w:val="22"/>
        </w:rPr>
        <w:t xml:space="preserve">, </w:t>
      </w:r>
      <w:r w:rsidR="00A605B2" w:rsidRPr="00A605B2">
        <w:rPr>
          <w:rFonts w:ascii="Arial Narrow" w:hAnsi="Arial Narrow" w:cs="Arial"/>
          <w:sz w:val="22"/>
          <w:szCs w:val="22"/>
        </w:rPr>
        <w:t>26</w:t>
      </w:r>
      <w:r w:rsidR="002665EF" w:rsidRPr="00A605B2">
        <w:rPr>
          <w:rFonts w:ascii="Arial Narrow" w:hAnsi="Arial Narrow" w:cs="Arial"/>
          <w:sz w:val="22"/>
          <w:szCs w:val="22"/>
        </w:rPr>
        <w:t xml:space="preserve"> de </w:t>
      </w:r>
      <w:r w:rsidR="00A605B2" w:rsidRPr="00A605B2">
        <w:rPr>
          <w:rFonts w:ascii="Arial Narrow" w:hAnsi="Arial Narrow" w:cs="Arial"/>
          <w:sz w:val="22"/>
          <w:szCs w:val="22"/>
        </w:rPr>
        <w:t>junio</w:t>
      </w:r>
      <w:r w:rsidR="002665EF" w:rsidRPr="00A605B2">
        <w:rPr>
          <w:rFonts w:ascii="Arial Narrow" w:hAnsi="Arial Narrow" w:cs="Arial"/>
          <w:sz w:val="22"/>
          <w:szCs w:val="22"/>
        </w:rPr>
        <w:t xml:space="preserve"> de 202</w:t>
      </w:r>
      <w:r w:rsidR="00F51770" w:rsidRPr="00A605B2">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15C0D794"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A91C51" w:rsidRPr="00A91C51">
        <w:rPr>
          <w:rFonts w:ascii="Arial Narrow" w:hAnsi="Arial Narrow" w:cs="Arial"/>
          <w:sz w:val="22"/>
          <w:szCs w:val="22"/>
        </w:rPr>
        <w:t>24 de junio de 2026</w:t>
      </w:r>
      <w:r w:rsidRPr="006F39B7">
        <w:rPr>
          <w:rFonts w:ascii="Arial Narrow" w:hAnsi="Arial Narrow" w:cs="Arial"/>
          <w:sz w:val="22"/>
          <w:szCs w:val="22"/>
        </w:rPr>
        <w:t xml:space="preserve">, la Comisión de Protección al Consumidor Nº 1 ha </w:t>
      </w:r>
      <w:r w:rsidRPr="00A605B2">
        <w:rPr>
          <w:rFonts w:ascii="Arial Narrow" w:hAnsi="Arial Narrow" w:cs="Arial"/>
          <w:sz w:val="22"/>
          <w:szCs w:val="22"/>
        </w:rPr>
        <w:t>recibido el</w:t>
      </w:r>
      <w:r w:rsidRPr="00A605B2">
        <w:rPr>
          <w:rFonts w:ascii="Arial Narrow" w:hAnsi="Arial Narrow" w:cs="Arial"/>
          <w:bCs/>
          <w:sz w:val="22"/>
          <w:szCs w:val="22"/>
        </w:rPr>
        <w:t xml:space="preserve"> Expediente N° </w:t>
      </w:r>
      <w:r w:rsidR="00A605B2" w:rsidRPr="00A605B2">
        <w:rPr>
          <w:rFonts w:ascii="Arial Narrow" w:hAnsi="Arial Narrow" w:cs="Arial"/>
          <w:bCs/>
          <w:noProof/>
          <w:sz w:val="22"/>
          <w:szCs w:val="22"/>
        </w:rPr>
        <w:t>1598-2025/PS1</w:t>
      </w:r>
      <w:r w:rsidRPr="00A605B2">
        <w:rPr>
          <w:rFonts w:ascii="Arial Narrow" w:hAnsi="Arial Narrow" w:cs="Arial"/>
          <w:bCs/>
          <w:sz w:val="22"/>
          <w:szCs w:val="22"/>
        </w:rPr>
        <w:t xml:space="preserve">, el cual contiene el recurso de apelación interpuesto por </w:t>
      </w:r>
      <w:r w:rsidR="00A605B2" w:rsidRPr="00A605B2">
        <w:rPr>
          <w:rFonts w:ascii="Arial Narrow" w:hAnsi="Arial Narrow" w:cs="Arial"/>
          <w:bCs/>
          <w:noProof/>
          <w:sz w:val="22"/>
          <w:szCs w:val="22"/>
        </w:rPr>
        <w:t>Rímac</w:t>
      </w:r>
      <w:r w:rsidRPr="00A605B2">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41CBD484"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A91C51">
        <w:rPr>
          <w:rFonts w:ascii="Arial Narrow" w:hAnsi="Arial Narrow" w:cs="Arial"/>
          <w:sz w:val="22"/>
          <w:szCs w:val="22"/>
        </w:rPr>
        <w:t>l señor</w:t>
      </w:r>
      <w:r w:rsidR="007539A7">
        <w:rPr>
          <w:rFonts w:ascii="Arial Narrow" w:hAnsi="Arial Narrow" w:cs="Arial"/>
          <w:sz w:val="22"/>
          <w:szCs w:val="22"/>
        </w:rPr>
        <w:t xml:space="preserve"> </w:t>
      </w:r>
      <w:r w:rsidR="00A91C51" w:rsidRPr="00A91C51">
        <w:rPr>
          <w:rFonts w:ascii="Arial Narrow" w:hAnsi="Arial Narrow" w:cs="Arial"/>
          <w:bCs/>
          <w:noProof/>
          <w:sz w:val="22"/>
          <w:szCs w:val="22"/>
        </w:rPr>
        <w:t>Antonio Eddy Gomero Yucra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69F4F9B"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A91C51">
        <w:rPr>
          <w:rFonts w:ascii="Arial Narrow" w:hAnsi="Arial Narrow" w:cs="Arial"/>
          <w:sz w:val="22"/>
          <w:szCs w:val="22"/>
        </w:rPr>
        <w:t>requerir</w:t>
      </w:r>
      <w:r w:rsidR="007539A7" w:rsidRPr="00A91C51">
        <w:rPr>
          <w:rFonts w:ascii="Arial Narrow" w:hAnsi="Arial Narrow" w:cs="Arial"/>
          <w:sz w:val="22"/>
          <w:szCs w:val="22"/>
        </w:rPr>
        <w:t xml:space="preserve"> a </w:t>
      </w:r>
      <w:r w:rsidR="00A91C51" w:rsidRPr="00A91C51">
        <w:rPr>
          <w:rFonts w:ascii="Arial Narrow" w:hAnsi="Arial Narrow" w:cs="Arial"/>
          <w:sz w:val="22"/>
          <w:szCs w:val="22"/>
        </w:rPr>
        <w:t xml:space="preserve">Rímac Seguros y Reaseguros </w:t>
      </w:r>
      <w:r w:rsidR="00A91C51" w:rsidRPr="00A91C51">
        <w:rPr>
          <w:rFonts w:ascii="Arial Narrow" w:hAnsi="Arial Narrow" w:cs="Arial"/>
          <w:sz w:val="22"/>
          <w:szCs w:val="22"/>
        </w:rPr>
        <w:t>S.A.</w:t>
      </w:r>
      <w:r w:rsidR="00A91C51" w:rsidRPr="00A91C51">
        <w:rPr>
          <w:rFonts w:ascii="Arial Narrow" w:hAnsi="Arial Narrow" w:cs="Arial"/>
          <w:sz w:val="22"/>
          <w:szCs w:val="22"/>
        </w:rPr>
        <w:t xml:space="preserve"> y al</w:t>
      </w:r>
      <w:r w:rsidR="00A91C51">
        <w:rPr>
          <w:rFonts w:ascii="Arial Narrow" w:hAnsi="Arial Narrow" w:cs="Arial"/>
          <w:sz w:val="22"/>
          <w:szCs w:val="22"/>
        </w:rPr>
        <w:t xml:space="preserve"> </w:t>
      </w:r>
      <w:r w:rsidR="00A91C51">
        <w:rPr>
          <w:rFonts w:ascii="Arial Narrow" w:hAnsi="Arial Narrow" w:cs="Arial"/>
          <w:sz w:val="22"/>
          <w:szCs w:val="22"/>
        </w:rPr>
        <w:t xml:space="preserve">señor </w:t>
      </w:r>
      <w:r w:rsidR="00A91C51" w:rsidRPr="00A91C51">
        <w:rPr>
          <w:rFonts w:ascii="Arial Narrow" w:hAnsi="Arial Narrow" w:cs="Arial"/>
          <w:bCs/>
          <w:noProof/>
          <w:sz w:val="22"/>
          <w:szCs w:val="22"/>
        </w:rPr>
        <w:t>Antonio Eddy Gomero Yucra</w:t>
      </w:r>
      <w:r w:rsidR="00A91C51">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w:t>
      </w:r>
      <w:r w:rsidRPr="009C66EC">
        <w:rPr>
          <w:rFonts w:ascii="Arial Narrow" w:hAnsi="Arial Narrow" w:cs="Arial"/>
          <w:sz w:val="22"/>
          <w:szCs w:val="22"/>
        </w:rPr>
        <w:t>hábiles siguientes a la fecha en que reciba</w:t>
      </w:r>
      <w:r w:rsidR="009C66EC" w:rsidRPr="009C66EC">
        <w:rPr>
          <w:rFonts w:ascii="Arial Narrow" w:hAnsi="Arial Narrow" w:cs="Arial"/>
          <w:sz w:val="22"/>
          <w:szCs w:val="22"/>
        </w:rPr>
        <w:t>n</w:t>
      </w:r>
      <w:r w:rsidRPr="009C66EC">
        <w:rPr>
          <w:rFonts w:ascii="Arial Narrow" w:hAnsi="Arial Narrow" w:cs="Arial"/>
          <w:sz w:val="22"/>
          <w:szCs w:val="22"/>
        </w:rPr>
        <w:t xml:space="preserve"> la notificación en su</w:t>
      </w:r>
      <w:r w:rsidR="009C66EC" w:rsidRPr="009C66EC">
        <w:rPr>
          <w:rFonts w:ascii="Arial Narrow" w:hAnsi="Arial Narrow" w:cs="Arial"/>
          <w:sz w:val="22"/>
          <w:szCs w:val="22"/>
        </w:rPr>
        <w:t>s</w:t>
      </w:r>
      <w:r w:rsidRPr="009C66EC">
        <w:rPr>
          <w:rFonts w:ascii="Arial Narrow" w:hAnsi="Arial Narrow" w:cs="Arial"/>
          <w:sz w:val="22"/>
          <w:szCs w:val="22"/>
        </w:rPr>
        <w:t xml:space="preserve"> bandeja</w:t>
      </w:r>
      <w:r w:rsidR="009C66EC" w:rsidRPr="009C66EC">
        <w:rPr>
          <w:rFonts w:ascii="Arial Narrow" w:hAnsi="Arial Narrow" w:cs="Arial"/>
          <w:sz w:val="22"/>
          <w:szCs w:val="22"/>
        </w:rPr>
        <w:t>s</w:t>
      </w:r>
      <w:r w:rsidRPr="009C66EC">
        <w:rPr>
          <w:rFonts w:ascii="Arial Narrow" w:hAnsi="Arial Narrow" w:cs="Arial"/>
          <w:sz w:val="22"/>
          <w:szCs w:val="22"/>
        </w:rPr>
        <w:t xml:space="preserve"> de correo electrónico, efectúe</w:t>
      </w:r>
      <w:r w:rsidR="009C66EC" w:rsidRPr="009C66EC">
        <w:rPr>
          <w:rFonts w:ascii="Arial Narrow" w:hAnsi="Arial Narrow" w:cs="Arial"/>
          <w:sz w:val="22"/>
          <w:szCs w:val="22"/>
        </w:rPr>
        <w:t>n</w:t>
      </w:r>
      <w:r w:rsidRPr="009C66EC">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w:t>
      </w:r>
      <w:r w:rsidRPr="00D206F8">
        <w:rPr>
          <w:rFonts w:ascii="Arial Narrow" w:hAnsi="Arial Narrow" w:cs="Arial"/>
          <w:sz w:val="22"/>
          <w:szCs w:val="22"/>
        </w:rPr>
        <w:t xml:space="preserve"> Administrativo General, aprobado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6E8448F4" w14:textId="77777777" w:rsidR="00A118E6" w:rsidRDefault="00A118E6"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1B3AC" w14:textId="77777777" w:rsidR="00790222" w:rsidRDefault="00790222" w:rsidP="00F9614A">
      <w:r>
        <w:separator/>
      </w:r>
    </w:p>
  </w:endnote>
  <w:endnote w:type="continuationSeparator" w:id="0">
    <w:p w14:paraId="597226E0" w14:textId="77777777" w:rsidR="00790222" w:rsidRDefault="0079022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CBA9C" w14:textId="77777777" w:rsidR="00790222" w:rsidRDefault="00790222" w:rsidP="00F9614A">
      <w:r>
        <w:separator/>
      </w:r>
    </w:p>
  </w:footnote>
  <w:footnote w:type="continuationSeparator" w:id="0">
    <w:p w14:paraId="1229EACC" w14:textId="77777777" w:rsidR="00790222" w:rsidRDefault="00790222"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97EC0"/>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90222"/>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C66EC"/>
    <w:rsid w:val="009E122F"/>
    <w:rsid w:val="009E1699"/>
    <w:rsid w:val="009F1F6C"/>
    <w:rsid w:val="00A036B8"/>
    <w:rsid w:val="00A058D2"/>
    <w:rsid w:val="00A07832"/>
    <w:rsid w:val="00A118E6"/>
    <w:rsid w:val="00A21D42"/>
    <w:rsid w:val="00A3106C"/>
    <w:rsid w:val="00A31AFC"/>
    <w:rsid w:val="00A402F6"/>
    <w:rsid w:val="00A43988"/>
    <w:rsid w:val="00A50A05"/>
    <w:rsid w:val="00A605B2"/>
    <w:rsid w:val="00A72D74"/>
    <w:rsid w:val="00A9086F"/>
    <w:rsid w:val="00A91C51"/>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274</Words>
  <Characters>1512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23</cp:revision>
  <cp:lastPrinted>2026-03-23T21:04:00Z</cp:lastPrinted>
  <dcterms:created xsi:type="dcterms:W3CDTF">2025-06-18T15:06:00Z</dcterms:created>
  <dcterms:modified xsi:type="dcterms:W3CDTF">2026-06-27T01:34:00Z</dcterms:modified>
</cp:coreProperties>
</file>