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39CD561C" w:rsidR="00A118E6" w:rsidRPr="006F39B7" w:rsidRDefault="00945A43" w:rsidP="00CF3415">
            <w:pPr>
              <w:tabs>
                <w:tab w:val="left" w:pos="8222"/>
              </w:tabs>
              <w:rPr>
                <w:rFonts w:ascii="Arial Narrow" w:hAnsi="Arial Narrow" w:cs="Arial"/>
                <w:b/>
                <w:noProof/>
                <w:sz w:val="22"/>
                <w:szCs w:val="22"/>
              </w:rPr>
            </w:pPr>
            <w:r w:rsidRPr="00945A43">
              <w:rPr>
                <w:rFonts w:ascii="Arial Narrow" w:hAnsi="Arial Narrow" w:cs="Arial"/>
                <w:b/>
                <w:noProof/>
                <w:sz w:val="22"/>
                <w:szCs w:val="22"/>
              </w:rPr>
              <w:t>0972-2025/CC1-APELACION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20E61D7E" w:rsidR="00A118E6" w:rsidRPr="006F39B7" w:rsidRDefault="00945A43" w:rsidP="00CF3415">
            <w:pPr>
              <w:tabs>
                <w:tab w:val="left" w:pos="8222"/>
              </w:tabs>
              <w:rPr>
                <w:rFonts w:ascii="Arial Narrow" w:hAnsi="Arial Narrow" w:cs="Arial"/>
                <w:b/>
                <w:noProof/>
                <w:sz w:val="22"/>
                <w:szCs w:val="22"/>
              </w:rPr>
            </w:pPr>
            <w:r w:rsidRPr="00945A43">
              <w:rPr>
                <w:rFonts w:ascii="Arial Narrow" w:hAnsi="Arial Narrow" w:cs="Arial"/>
                <w:b/>
                <w:noProof/>
                <w:sz w:val="22"/>
                <w:szCs w:val="22"/>
              </w:rPr>
              <w:t>1344-2025/PS1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A25E8BD" w:rsidR="00A118E6" w:rsidRPr="006F39B7" w:rsidRDefault="00B42239" w:rsidP="00AB1232">
            <w:pPr>
              <w:tabs>
                <w:tab w:val="left" w:pos="8222"/>
              </w:tabs>
              <w:rPr>
                <w:rFonts w:ascii="Arial Narrow" w:hAnsi="Arial Narrow" w:cs="Arial"/>
                <w:b/>
                <w:noProof/>
                <w:sz w:val="22"/>
                <w:szCs w:val="22"/>
              </w:rPr>
            </w:pPr>
            <w:r w:rsidRPr="00B42239">
              <w:rPr>
                <w:rFonts w:ascii="Arial Narrow" w:hAnsi="Arial Narrow" w:cs="Arial"/>
                <w:b/>
                <w:noProof/>
                <w:sz w:val="22"/>
                <w:szCs w:val="22"/>
              </w:rPr>
              <w:t>ERIKA RODRÍGUEZ ASTO</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4991DFB3" w:rsidR="00A118E6" w:rsidRPr="006F39B7" w:rsidRDefault="00B42239" w:rsidP="00562A17">
            <w:pPr>
              <w:tabs>
                <w:tab w:val="left" w:pos="8222"/>
              </w:tabs>
              <w:jc w:val="both"/>
              <w:rPr>
                <w:rFonts w:ascii="Arial Narrow" w:hAnsi="Arial Narrow" w:cs="Arial"/>
                <w:b/>
                <w:noProof/>
                <w:sz w:val="22"/>
                <w:szCs w:val="22"/>
              </w:rPr>
            </w:pPr>
            <w:r w:rsidRPr="00B42239">
              <w:rPr>
                <w:rFonts w:ascii="Arial Narrow" w:hAnsi="Arial Narrow" w:cs="Arial"/>
                <w:b/>
                <w:noProof/>
                <w:sz w:val="22"/>
                <w:szCs w:val="22"/>
              </w:rPr>
              <w:t>INTERSEGURO COMPAÑÍA DE SEGUROS S.A.</w:t>
            </w:r>
          </w:p>
        </w:tc>
      </w:tr>
      <w:tr w:rsidR="00A118E6" w:rsidRPr="006F39B7" w14:paraId="12B862B7" w14:textId="77777777" w:rsidTr="00CF3415">
        <w:trPr>
          <w:trHeight w:val="80"/>
        </w:trPr>
        <w:tc>
          <w:tcPr>
            <w:tcW w:w="2745" w:type="dxa"/>
            <w:hideMark/>
          </w:tcPr>
          <w:p w14:paraId="7BFBDF6E" w14:textId="77777777" w:rsidR="00A118E6" w:rsidRPr="00945A43" w:rsidRDefault="00A118E6" w:rsidP="00CF3415">
            <w:pPr>
              <w:suppressAutoHyphens/>
              <w:ind w:right="49"/>
              <w:rPr>
                <w:rFonts w:ascii="Arial Narrow" w:hAnsi="Arial Narrow" w:cs="Tahoma"/>
                <w:b/>
                <w:spacing w:val="-3"/>
                <w:sz w:val="22"/>
                <w:szCs w:val="22"/>
                <w:lang w:val="pt-BR"/>
              </w:rPr>
            </w:pPr>
            <w:r w:rsidRPr="00945A43">
              <w:rPr>
                <w:rFonts w:ascii="Arial Narrow" w:hAnsi="Arial Narrow" w:cs="Tahoma"/>
                <w:b/>
                <w:spacing w:val="-3"/>
                <w:sz w:val="22"/>
                <w:szCs w:val="22"/>
                <w:lang w:val="pt-BR"/>
              </w:rPr>
              <w:t>RESOLUCIÓN Nº</w:t>
            </w:r>
          </w:p>
        </w:tc>
        <w:tc>
          <w:tcPr>
            <w:tcW w:w="323" w:type="dxa"/>
            <w:hideMark/>
          </w:tcPr>
          <w:p w14:paraId="08B76BFC" w14:textId="77777777" w:rsidR="00A118E6" w:rsidRPr="00945A43" w:rsidRDefault="00A118E6" w:rsidP="00CF3415">
            <w:pPr>
              <w:suppressAutoHyphens/>
              <w:ind w:right="49"/>
              <w:rPr>
                <w:rFonts w:ascii="Arial Narrow" w:hAnsi="Arial Narrow" w:cs="Tahoma"/>
                <w:b/>
                <w:spacing w:val="-3"/>
                <w:sz w:val="22"/>
                <w:szCs w:val="22"/>
                <w:lang w:val="pt-BR"/>
              </w:rPr>
            </w:pPr>
            <w:r w:rsidRPr="00945A43">
              <w:rPr>
                <w:rFonts w:ascii="Arial Narrow" w:hAnsi="Arial Narrow" w:cs="Tahoma"/>
                <w:b/>
                <w:spacing w:val="-3"/>
                <w:sz w:val="22"/>
                <w:szCs w:val="22"/>
                <w:lang w:val="pt-BR"/>
              </w:rPr>
              <w:t>:</w:t>
            </w:r>
          </w:p>
        </w:tc>
        <w:tc>
          <w:tcPr>
            <w:tcW w:w="5480" w:type="dxa"/>
            <w:hideMark/>
          </w:tcPr>
          <w:p w14:paraId="7FB6611C" w14:textId="77777777" w:rsidR="00A118E6" w:rsidRPr="00945A43" w:rsidRDefault="00A118E6" w:rsidP="00CF3415">
            <w:pPr>
              <w:suppressAutoHyphens/>
              <w:ind w:right="49"/>
              <w:rPr>
                <w:rFonts w:ascii="Arial Narrow" w:hAnsi="Arial Narrow" w:cs="Tahoma"/>
                <w:b/>
                <w:spacing w:val="-3"/>
                <w:sz w:val="22"/>
                <w:szCs w:val="22"/>
                <w:lang w:val="es-PE"/>
              </w:rPr>
            </w:pPr>
            <w:r w:rsidRPr="00945A43">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65DABEBB"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945A43">
        <w:rPr>
          <w:rFonts w:ascii="Arial Narrow" w:hAnsi="Arial Narrow" w:cs="Arial"/>
          <w:sz w:val="22"/>
          <w:szCs w:val="22"/>
        </w:rPr>
        <w:t>10</w:t>
      </w:r>
      <w:r w:rsidR="002665EF">
        <w:rPr>
          <w:rFonts w:ascii="Arial Narrow" w:hAnsi="Arial Narrow" w:cs="Arial"/>
          <w:sz w:val="22"/>
          <w:szCs w:val="22"/>
        </w:rPr>
        <w:t xml:space="preserve"> de </w:t>
      </w:r>
      <w:r w:rsidR="00945A43">
        <w:rPr>
          <w:rFonts w:ascii="Arial Narrow" w:hAnsi="Arial Narrow" w:cs="Arial"/>
          <w:sz w:val="22"/>
          <w:szCs w:val="22"/>
        </w:rPr>
        <w:t>abril</w:t>
      </w:r>
      <w:r w:rsidR="002665EF">
        <w:rPr>
          <w:rFonts w:ascii="Arial Narrow" w:hAnsi="Arial Narrow" w:cs="Arial"/>
          <w:sz w:val="22"/>
          <w:szCs w:val="22"/>
        </w:rPr>
        <w:t xml:space="preserve"> de </w:t>
      </w:r>
      <w:r w:rsidR="002665EF" w:rsidRPr="00945A43">
        <w:rPr>
          <w:rFonts w:ascii="Arial Narrow" w:hAnsi="Arial Narrow" w:cs="Arial"/>
          <w:sz w:val="22"/>
          <w:szCs w:val="22"/>
        </w:rPr>
        <w:t>202</w:t>
      </w:r>
      <w:r w:rsidR="00F51770" w:rsidRPr="00945A43">
        <w:rPr>
          <w:rFonts w:ascii="Arial Narrow" w:hAnsi="Arial Narrow" w:cs="Arial"/>
          <w:sz w:val="22"/>
          <w:szCs w:val="22"/>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76A29615" w:rsidR="00032ED0" w:rsidRDefault="00032ED0" w:rsidP="00032ED0">
      <w:pPr>
        <w:jc w:val="both"/>
        <w:rPr>
          <w:rFonts w:ascii="Arial Narrow" w:hAnsi="Arial Narrow" w:cs="Arial"/>
          <w:bCs/>
          <w:noProof/>
          <w:sz w:val="22"/>
          <w:szCs w:val="22"/>
        </w:rPr>
      </w:pPr>
      <w:r w:rsidRPr="00966E66">
        <w:rPr>
          <w:rFonts w:ascii="Arial Narrow" w:hAnsi="Arial Narrow" w:cs="Arial"/>
          <w:b/>
          <w:bCs/>
          <w:sz w:val="22"/>
          <w:szCs w:val="22"/>
        </w:rPr>
        <w:t>VISTO</w:t>
      </w:r>
      <w:r>
        <w:rPr>
          <w:rFonts w:ascii="Arial Narrow" w:hAnsi="Arial Narrow" w:cs="Arial"/>
          <w:b/>
          <w:bCs/>
          <w:sz w:val="22"/>
          <w:szCs w:val="22"/>
        </w:rPr>
        <w:t>S</w:t>
      </w:r>
      <w:r w:rsidRPr="00966E66">
        <w:rPr>
          <w:rFonts w:ascii="Arial Narrow" w:hAnsi="Arial Narrow" w:cs="Arial"/>
          <w:b/>
          <w:bCs/>
          <w:sz w:val="22"/>
          <w:szCs w:val="22"/>
        </w:rPr>
        <w:t>:</w:t>
      </w:r>
      <w:r>
        <w:rPr>
          <w:rFonts w:ascii="Arial Narrow" w:hAnsi="Arial Narrow" w:cs="Arial"/>
          <w:b/>
          <w:bCs/>
          <w:sz w:val="22"/>
          <w:szCs w:val="22"/>
        </w:rPr>
        <w:t xml:space="preserve"> </w:t>
      </w:r>
      <w:r>
        <w:rPr>
          <w:rFonts w:ascii="Arial Narrow" w:hAnsi="Arial Narrow" w:cs="Arial"/>
          <w:bCs/>
          <w:sz w:val="22"/>
          <w:szCs w:val="22"/>
        </w:rPr>
        <w:t xml:space="preserve">el </w:t>
      </w:r>
      <w:r w:rsidRPr="007E46C8">
        <w:rPr>
          <w:rFonts w:ascii="Arial Narrow" w:hAnsi="Arial Narrow" w:cs="Arial"/>
          <w:bCs/>
          <w:sz w:val="22"/>
          <w:szCs w:val="22"/>
        </w:rPr>
        <w:t xml:space="preserve">recurso de </w:t>
      </w:r>
      <w:r w:rsidRPr="008057B3">
        <w:rPr>
          <w:rFonts w:ascii="Arial Narrow" w:hAnsi="Arial Narrow" w:cs="Arial"/>
          <w:bCs/>
          <w:sz w:val="22"/>
          <w:szCs w:val="22"/>
        </w:rPr>
        <w:t xml:space="preserve">apelación presentado por </w:t>
      </w:r>
      <w:r w:rsidR="007E46C8" w:rsidRPr="008057B3">
        <w:rPr>
          <w:rFonts w:ascii="Arial Narrow" w:hAnsi="Arial Narrow" w:cs="Arial"/>
          <w:bCs/>
          <w:sz w:val="22"/>
          <w:szCs w:val="22"/>
        </w:rPr>
        <w:t>la</w:t>
      </w:r>
      <w:r w:rsidRPr="008057B3">
        <w:rPr>
          <w:rFonts w:ascii="Arial Narrow" w:hAnsi="Arial Narrow" w:cs="Arial"/>
          <w:bCs/>
          <w:sz w:val="22"/>
          <w:szCs w:val="22"/>
        </w:rPr>
        <w:t xml:space="preserve"> señor</w:t>
      </w:r>
      <w:r w:rsidR="007E46C8" w:rsidRPr="008057B3">
        <w:rPr>
          <w:rFonts w:ascii="Arial Narrow" w:hAnsi="Arial Narrow" w:cs="Arial"/>
          <w:bCs/>
          <w:sz w:val="22"/>
          <w:szCs w:val="22"/>
        </w:rPr>
        <w:t>a</w:t>
      </w:r>
      <w:r w:rsidRPr="008057B3">
        <w:rPr>
          <w:rFonts w:ascii="Arial Narrow" w:hAnsi="Arial Narrow" w:cs="Arial"/>
          <w:bCs/>
          <w:sz w:val="22"/>
          <w:szCs w:val="22"/>
        </w:rPr>
        <w:t xml:space="preserve"> </w:t>
      </w:r>
      <w:r w:rsidR="007E46C8" w:rsidRPr="008057B3">
        <w:rPr>
          <w:rFonts w:ascii="Arial Narrow" w:hAnsi="Arial Narrow" w:cs="Arial"/>
          <w:bCs/>
          <w:noProof/>
          <w:sz w:val="22"/>
          <w:szCs w:val="22"/>
        </w:rPr>
        <w:t xml:space="preserve">Erika Rodríguez Asto </w:t>
      </w:r>
      <w:r w:rsidRPr="008057B3">
        <w:rPr>
          <w:rFonts w:ascii="Arial Narrow" w:hAnsi="Arial Narrow" w:cs="Arial"/>
          <w:bCs/>
          <w:sz w:val="22"/>
          <w:szCs w:val="22"/>
        </w:rPr>
        <w:t xml:space="preserve">el </w:t>
      </w:r>
      <w:r w:rsidR="007E46C8" w:rsidRPr="008057B3">
        <w:rPr>
          <w:rFonts w:ascii="Arial Narrow" w:hAnsi="Arial Narrow" w:cs="Arial"/>
          <w:bCs/>
          <w:sz w:val="22"/>
          <w:szCs w:val="22"/>
        </w:rPr>
        <w:t>15 de octubre de 2025</w:t>
      </w:r>
      <w:r w:rsidR="006359A2">
        <w:rPr>
          <w:rFonts w:ascii="Arial Narrow" w:hAnsi="Arial Narrow" w:cs="Arial"/>
          <w:bCs/>
          <w:sz w:val="22"/>
          <w:szCs w:val="22"/>
        </w:rPr>
        <w:t xml:space="preserve"> </w:t>
      </w:r>
      <w:r w:rsidRPr="008057B3">
        <w:rPr>
          <w:rFonts w:ascii="Arial Narrow" w:hAnsi="Arial Narrow" w:cs="Arial"/>
          <w:bCs/>
          <w:sz w:val="22"/>
          <w:szCs w:val="22"/>
        </w:rPr>
        <w:t>y el escrito del</w:t>
      </w:r>
      <w:r w:rsidRPr="002E483B">
        <w:rPr>
          <w:rFonts w:ascii="Arial Narrow" w:hAnsi="Arial Narrow" w:cs="Arial"/>
          <w:bCs/>
          <w:sz w:val="22"/>
          <w:szCs w:val="22"/>
        </w:rPr>
        <w:t xml:space="preserve"> </w:t>
      </w:r>
      <w:r w:rsidR="002E483B" w:rsidRPr="002E483B">
        <w:rPr>
          <w:rFonts w:ascii="Arial Narrow" w:hAnsi="Arial Narrow" w:cs="Arial"/>
          <w:bCs/>
          <w:sz w:val="22"/>
          <w:szCs w:val="22"/>
        </w:rPr>
        <w:t xml:space="preserve">19 de noviembre de 2025 </w:t>
      </w:r>
      <w:r w:rsidRPr="002E483B">
        <w:rPr>
          <w:rFonts w:ascii="Arial Narrow" w:hAnsi="Arial Narrow" w:cs="Arial"/>
          <w:bCs/>
          <w:sz w:val="22"/>
          <w:szCs w:val="22"/>
        </w:rPr>
        <w:t xml:space="preserve">presentado por </w:t>
      </w:r>
      <w:r w:rsidRPr="002E483B">
        <w:rPr>
          <w:rFonts w:ascii="Arial Narrow" w:hAnsi="Arial Narrow" w:cs="Arial"/>
          <w:bCs/>
          <w:noProof/>
          <w:sz w:val="22"/>
          <w:szCs w:val="22"/>
        </w:rPr>
        <w:t>Interseguro Compañía de Seguros</w:t>
      </w:r>
      <w:r w:rsidRPr="002E483B">
        <w:rPr>
          <w:rFonts w:ascii="Arial Narrow" w:hAnsi="Arial Narrow" w:cs="Arial"/>
          <w:b/>
          <w:noProof/>
          <w:sz w:val="22"/>
          <w:szCs w:val="22"/>
        </w:rPr>
        <w:t xml:space="preserve"> </w:t>
      </w:r>
      <w:r w:rsidRPr="002E483B">
        <w:rPr>
          <w:rFonts w:ascii="Arial Narrow" w:hAnsi="Arial Narrow" w:cs="Arial"/>
          <w:bCs/>
          <w:noProof/>
          <w:sz w:val="22"/>
          <w:szCs w:val="22"/>
        </w:rPr>
        <w:t>S.A.</w:t>
      </w:r>
      <w:r w:rsidR="00A43988" w:rsidRPr="002E483B">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6E088BC0"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985A05" w:rsidRPr="00985A05">
        <w:rPr>
          <w:rFonts w:ascii="Arial Narrow" w:hAnsi="Arial Narrow" w:cs="Arial"/>
          <w:sz w:val="22"/>
          <w:szCs w:val="22"/>
        </w:rPr>
        <w:t>20 de febrero de 2026</w:t>
      </w:r>
      <w:r w:rsidR="00A118E6" w:rsidRPr="006F39B7">
        <w:rPr>
          <w:rFonts w:ascii="Arial Narrow" w:hAnsi="Arial Narrow" w:cs="Arial"/>
          <w:sz w:val="22"/>
          <w:szCs w:val="22"/>
        </w:rPr>
        <w:t>, la Comisión de Protección al Consumidor Nº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N° </w:t>
      </w:r>
      <w:r w:rsidR="00985A05" w:rsidRPr="00985A05">
        <w:rPr>
          <w:rFonts w:ascii="Arial Narrow" w:hAnsi="Arial Narrow" w:cs="Arial"/>
          <w:bCs/>
          <w:noProof/>
          <w:sz w:val="22"/>
          <w:szCs w:val="22"/>
        </w:rPr>
        <w:t>1344-2025/PS1</w:t>
      </w:r>
      <w:r w:rsidR="00FB2CA1">
        <w:rPr>
          <w:rFonts w:ascii="Arial Narrow" w:hAnsi="Arial Narrow" w:cs="Arial"/>
          <w:bCs/>
          <w:sz w:val="22"/>
          <w:szCs w:val="22"/>
        </w:rPr>
        <w:t xml:space="preserve">, el cual contiene el </w:t>
      </w:r>
      <w:r w:rsidR="00A118E6" w:rsidRPr="007B17F2">
        <w:rPr>
          <w:rFonts w:ascii="Arial Narrow" w:hAnsi="Arial Narrow" w:cs="Arial"/>
          <w:bCs/>
          <w:sz w:val="22"/>
          <w:szCs w:val="22"/>
        </w:rPr>
        <w:t>recurso de apelación interpuesto por</w:t>
      </w:r>
      <w:r w:rsidR="00FB2CA1" w:rsidRPr="007B17F2">
        <w:rPr>
          <w:rFonts w:ascii="Arial Narrow" w:hAnsi="Arial Narrow" w:cs="Arial"/>
          <w:bCs/>
          <w:sz w:val="22"/>
          <w:szCs w:val="22"/>
        </w:rPr>
        <w:t xml:space="preserve"> </w:t>
      </w:r>
      <w:r w:rsidR="00985A05" w:rsidRPr="007B17F2">
        <w:rPr>
          <w:rFonts w:ascii="Arial Narrow" w:hAnsi="Arial Narrow" w:cs="Arial"/>
          <w:bCs/>
          <w:noProof/>
          <w:sz w:val="22"/>
          <w:szCs w:val="22"/>
        </w:rPr>
        <w:t>la señora Erika Rodríguez Asto</w:t>
      </w:r>
      <w:r w:rsidR="00F626E2" w:rsidRPr="007B17F2">
        <w:rPr>
          <w:rFonts w:ascii="Arial Narrow" w:hAnsi="Arial Narrow" w:cs="Arial"/>
          <w:bCs/>
          <w:noProof/>
          <w:sz w:val="22"/>
          <w:szCs w:val="22"/>
        </w:rPr>
        <w:t xml:space="preserve"> </w:t>
      </w:r>
      <w:r w:rsidR="00F626E2" w:rsidRPr="007B17F2">
        <w:rPr>
          <w:rFonts w:ascii="Arial Narrow" w:hAnsi="Arial Narrow" w:cs="Arial"/>
          <w:bCs/>
          <w:sz w:val="22"/>
          <w:szCs w:val="22"/>
        </w:rPr>
        <w:t xml:space="preserve">contra la Resolución Final Nº </w:t>
      </w:r>
      <w:r w:rsidR="007B17F2" w:rsidRPr="007B17F2">
        <w:rPr>
          <w:rFonts w:ascii="Arial Narrow" w:hAnsi="Arial Narrow" w:cs="Arial"/>
          <w:bCs/>
          <w:sz w:val="22"/>
          <w:szCs w:val="22"/>
        </w:rPr>
        <w:t>639 -2025/PS1</w:t>
      </w:r>
      <w:r w:rsidR="00F626E2">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6143BEAA"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 xml:space="preserve">en </w:t>
      </w:r>
      <w:r w:rsidR="00A118E6" w:rsidRPr="007B17F2">
        <w:rPr>
          <w:rFonts w:ascii="Arial Narrow" w:hAnsi="Arial Narrow" w:cs="Arial"/>
          <w:sz w:val="22"/>
          <w:szCs w:val="22"/>
        </w:rPr>
        <w:t>conocimiento</w:t>
      </w:r>
      <w:r w:rsidR="007D3E5F" w:rsidRPr="007B17F2">
        <w:rPr>
          <w:rFonts w:ascii="Arial Narrow" w:hAnsi="Arial Narrow" w:cs="Arial"/>
          <w:sz w:val="22"/>
          <w:szCs w:val="22"/>
        </w:rPr>
        <w:t xml:space="preserve"> </w:t>
      </w:r>
      <w:r w:rsidR="00197BFE" w:rsidRPr="007B17F2">
        <w:rPr>
          <w:rFonts w:ascii="Arial Narrow" w:hAnsi="Arial Narrow" w:cs="Arial"/>
          <w:sz w:val="22"/>
          <w:szCs w:val="22"/>
        </w:rPr>
        <w:t xml:space="preserve">de </w:t>
      </w:r>
      <w:r w:rsidR="006C3967" w:rsidRPr="007B17F2">
        <w:rPr>
          <w:rFonts w:ascii="Arial Narrow" w:hAnsi="Arial Narrow" w:cs="Arial"/>
          <w:bCs/>
          <w:noProof/>
          <w:sz w:val="22"/>
          <w:szCs w:val="22"/>
        </w:rPr>
        <w:t>Interseguro</w:t>
      </w:r>
      <w:r w:rsidR="00C27AC8" w:rsidRPr="007B17F2">
        <w:rPr>
          <w:rFonts w:ascii="Arial Narrow" w:hAnsi="Arial Narrow" w:cs="Arial"/>
          <w:bCs/>
          <w:noProof/>
          <w:sz w:val="22"/>
          <w:szCs w:val="22"/>
        </w:rPr>
        <w:t xml:space="preserve"> </w:t>
      </w:r>
      <w:r w:rsidR="006C3967" w:rsidRPr="007B17F2">
        <w:rPr>
          <w:rFonts w:ascii="Arial Narrow" w:hAnsi="Arial Narrow" w:cs="Arial"/>
          <w:bCs/>
          <w:noProof/>
          <w:sz w:val="22"/>
          <w:szCs w:val="22"/>
        </w:rPr>
        <w:t>Compañía de Seguros</w:t>
      </w:r>
      <w:r w:rsidR="006C3967" w:rsidRPr="007B17F2">
        <w:rPr>
          <w:rFonts w:ascii="Arial Narrow" w:hAnsi="Arial Narrow" w:cs="Arial"/>
          <w:b/>
          <w:noProof/>
          <w:sz w:val="22"/>
          <w:szCs w:val="22"/>
        </w:rPr>
        <w:t xml:space="preserve"> </w:t>
      </w:r>
      <w:r w:rsidR="006C3967" w:rsidRPr="007B17F2">
        <w:rPr>
          <w:rFonts w:ascii="Arial Narrow" w:hAnsi="Arial Narrow" w:cs="Arial"/>
          <w:bCs/>
          <w:noProof/>
          <w:sz w:val="22"/>
          <w:szCs w:val="22"/>
        </w:rPr>
        <w:t>S.A.</w:t>
      </w:r>
      <w:r w:rsidR="00200890" w:rsidRPr="007B17F2">
        <w:rPr>
          <w:rFonts w:ascii="Arial Narrow" w:hAnsi="Arial Narrow" w:cs="Arial"/>
          <w:sz w:val="22"/>
          <w:szCs w:val="22"/>
        </w:rPr>
        <w:t xml:space="preserve">, </w:t>
      </w:r>
      <w:r w:rsidR="00A118E6" w:rsidRPr="007B17F2">
        <w:rPr>
          <w:rFonts w:ascii="Arial Narrow" w:hAnsi="Arial Narrow" w:cs="Arial"/>
          <w:sz w:val="22"/>
          <w:szCs w:val="22"/>
        </w:rPr>
        <w:t>el recurso de apelación para</w:t>
      </w:r>
      <w:r w:rsidR="00A118E6" w:rsidRPr="00AF0B7E">
        <w:rPr>
          <w:rFonts w:ascii="Arial Narrow" w:hAnsi="Arial Narrow" w:cs="Arial"/>
          <w:sz w:val="22"/>
          <w:szCs w:val="22"/>
        </w:rPr>
        <w:t xml:space="preserve">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r w:rsidR="007B17F2">
        <w:rPr>
          <w:rFonts w:ascii="Arial Narrow" w:hAnsi="Arial Narrow" w:cs="Arial"/>
          <w:sz w:val="22"/>
          <w:szCs w:val="22"/>
        </w:rPr>
        <w:t xml:space="preserve"> </w:t>
      </w:r>
    </w:p>
    <w:p w14:paraId="44D1DFD4" w14:textId="77777777" w:rsidR="00AF0B7E" w:rsidRPr="00AF0B7E" w:rsidRDefault="00AF0B7E" w:rsidP="00AF0B7E">
      <w:pPr>
        <w:pStyle w:val="Prrafodelista"/>
        <w:rPr>
          <w:rFonts w:ascii="Arial Narrow" w:hAnsi="Arial Narrow" w:cs="Arial"/>
          <w:sz w:val="22"/>
          <w:szCs w:val="22"/>
        </w:rPr>
      </w:pPr>
    </w:p>
    <w:p w14:paraId="45E51D44" w14:textId="3109D52C" w:rsidR="00AF0B7E" w:rsidRDefault="00FB2CA1" w:rsidP="00FD6A15">
      <w:pPr>
        <w:pStyle w:val="Prrafodelista"/>
        <w:numPr>
          <w:ilvl w:val="0"/>
          <w:numId w:val="3"/>
        </w:numPr>
        <w:ind w:left="567" w:hanging="567"/>
        <w:jc w:val="both"/>
        <w:rPr>
          <w:rFonts w:ascii="Arial Narrow" w:hAnsi="Arial Narrow" w:cs="Arial"/>
          <w:sz w:val="22"/>
          <w:szCs w:val="22"/>
        </w:rPr>
      </w:pPr>
      <w:bookmarkStart w:id="0" w:name="_Hlk196121246"/>
      <w:r w:rsidRPr="00AF0B7E">
        <w:rPr>
          <w:rFonts w:ascii="Arial Narrow" w:hAnsi="Arial Narrow" w:cs="Arial"/>
          <w:sz w:val="22"/>
          <w:szCs w:val="22"/>
        </w:rPr>
        <w:t xml:space="preserve">requerir </w:t>
      </w:r>
      <w:r w:rsidR="007B17F2">
        <w:rPr>
          <w:rFonts w:ascii="Arial Narrow" w:hAnsi="Arial Narrow" w:cs="Arial"/>
          <w:sz w:val="22"/>
          <w:szCs w:val="22"/>
        </w:rPr>
        <w:t xml:space="preserve">a </w:t>
      </w:r>
      <w:r w:rsidR="007B17F2" w:rsidRPr="008057B3">
        <w:rPr>
          <w:rFonts w:ascii="Arial Narrow" w:hAnsi="Arial Narrow" w:cs="Arial"/>
          <w:bCs/>
          <w:sz w:val="22"/>
          <w:szCs w:val="22"/>
        </w:rPr>
        <w:t xml:space="preserve">la señora </w:t>
      </w:r>
      <w:r w:rsidR="007B17F2" w:rsidRPr="008057B3">
        <w:rPr>
          <w:rFonts w:ascii="Arial Narrow" w:hAnsi="Arial Narrow" w:cs="Arial"/>
          <w:bCs/>
          <w:noProof/>
          <w:sz w:val="22"/>
          <w:szCs w:val="22"/>
        </w:rPr>
        <w:t>Erika Rodríguez Asto</w:t>
      </w:r>
      <w:r w:rsidR="00F51770" w:rsidRPr="00AF0B7E">
        <w:rPr>
          <w:rFonts w:ascii="Arial Narrow" w:hAnsi="Arial Narrow" w:cs="Arial"/>
          <w:sz w:val="22"/>
          <w:szCs w:val="22"/>
        </w:rPr>
        <w:t xml:space="preserve"> </w:t>
      </w:r>
      <w:r w:rsidRPr="007B17F2">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w:t>
      </w:r>
      <w:r w:rsidRPr="00AF0B7E">
        <w:rPr>
          <w:rFonts w:ascii="Arial Narrow" w:hAnsi="Arial Narrow" w:cs="Arial"/>
          <w:sz w:val="22"/>
          <w:szCs w:val="22"/>
        </w:rPr>
        <w:t>, aprobado mediante Decreto Supremo N° 004-2019-JUS,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AF0B7E" w:rsidRPr="00AF0B7E">
        <w:rPr>
          <w:rFonts w:ascii="Arial Narrow" w:hAnsi="Arial Narrow" w:cs="Arial"/>
          <w:sz w:val="22"/>
          <w:szCs w:val="22"/>
        </w:rPr>
        <w:t>; y</w:t>
      </w:r>
      <w:r w:rsidR="00AF0B7E">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08E32545" w:rsidR="00FD6A15" w:rsidRPr="00AF0B7E" w:rsidRDefault="00AF0B7E" w:rsidP="00FD6A15">
      <w:pPr>
        <w:pStyle w:val="Prrafodelista"/>
        <w:numPr>
          <w:ilvl w:val="0"/>
          <w:numId w:val="3"/>
        </w:numPr>
        <w:ind w:left="567" w:hanging="567"/>
        <w:jc w:val="both"/>
        <w:rPr>
          <w:rFonts w:ascii="Arial Narrow" w:hAnsi="Arial Narrow" w:cs="Arial"/>
          <w:sz w:val="22"/>
          <w:szCs w:val="22"/>
        </w:rPr>
      </w:pPr>
      <w:r w:rsidRPr="007B17F2">
        <w:rPr>
          <w:rFonts w:ascii="Arial Narrow" w:hAnsi="Arial Narrow" w:cs="Arial"/>
          <w:sz w:val="22"/>
          <w:szCs w:val="22"/>
          <w:lang w:val="es-PE"/>
        </w:rPr>
        <w:lastRenderedPageBreak/>
        <w:t>e</w:t>
      </w:r>
      <w:r w:rsidR="00FD6A15" w:rsidRPr="007B17F2">
        <w:rPr>
          <w:rFonts w:ascii="Arial Narrow" w:hAnsi="Arial Narrow" w:cs="Arial"/>
          <w:sz w:val="22"/>
          <w:szCs w:val="22"/>
          <w:lang w:val="es-PE"/>
        </w:rPr>
        <w:t xml:space="preserve">xhortar a </w:t>
      </w:r>
      <w:r w:rsidR="006F3EA8" w:rsidRPr="007B17F2">
        <w:rPr>
          <w:rFonts w:ascii="Arial Narrow" w:hAnsi="Arial Narrow" w:cs="Arial"/>
          <w:bCs/>
          <w:noProof/>
          <w:sz w:val="22"/>
          <w:szCs w:val="22"/>
        </w:rPr>
        <w:t>Interseguro Compañía de Seguros</w:t>
      </w:r>
      <w:r w:rsidR="006F3EA8" w:rsidRPr="007B17F2">
        <w:rPr>
          <w:rFonts w:ascii="Arial Narrow" w:hAnsi="Arial Narrow" w:cs="Arial"/>
          <w:b/>
          <w:noProof/>
          <w:sz w:val="22"/>
          <w:szCs w:val="22"/>
        </w:rPr>
        <w:t xml:space="preserve"> </w:t>
      </w:r>
      <w:r w:rsidR="006F3EA8" w:rsidRPr="007B17F2">
        <w:rPr>
          <w:rFonts w:ascii="Arial Narrow" w:hAnsi="Arial Narrow" w:cs="Arial"/>
          <w:bCs/>
          <w:noProof/>
          <w:sz w:val="22"/>
          <w:szCs w:val="22"/>
        </w:rPr>
        <w:t>S.A.</w:t>
      </w:r>
      <w:r w:rsidR="00C85E9A" w:rsidRPr="007B17F2">
        <w:rPr>
          <w:rFonts w:ascii="Arial Narrow" w:hAnsi="Arial Narrow" w:cs="Arial"/>
          <w:bCs/>
          <w:noProof/>
          <w:sz w:val="22"/>
          <w:szCs w:val="22"/>
        </w:rPr>
        <w:t xml:space="preserve"> </w:t>
      </w:r>
      <w:r w:rsidR="00FD6A15" w:rsidRPr="007B17F2">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w:t>
      </w:r>
      <w:r w:rsidR="00FD6A15" w:rsidRPr="00AF0B7E">
        <w:rPr>
          <w:rFonts w:ascii="Arial Narrow" w:hAnsi="Arial Narrow" w:cs="Arial"/>
          <w:sz w:val="22"/>
          <w:szCs w:val="22"/>
          <w:lang w:val="es-PE"/>
        </w:rPr>
        <w:t xml:space="preserve">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E075E" w14:textId="77777777" w:rsidR="00DD5F56" w:rsidRDefault="00DD5F56" w:rsidP="00F9614A">
      <w:r>
        <w:separator/>
      </w:r>
    </w:p>
  </w:endnote>
  <w:endnote w:type="continuationSeparator" w:id="0">
    <w:p w14:paraId="4FE380B9" w14:textId="77777777" w:rsidR="00DD5F56" w:rsidRDefault="00DD5F56"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04F3E" w14:textId="77777777" w:rsidR="00DD5F56" w:rsidRDefault="00DD5F56" w:rsidP="00F9614A">
      <w:r>
        <w:separator/>
      </w:r>
    </w:p>
  </w:footnote>
  <w:footnote w:type="continuationSeparator" w:id="0">
    <w:p w14:paraId="02CA518B" w14:textId="77777777" w:rsidR="00DD5F56" w:rsidRDefault="00DD5F56" w:rsidP="00F9614A">
      <w:r>
        <w:continuationSeparator/>
      </w:r>
    </w:p>
  </w:footnote>
  <w:footnote w:id="1">
    <w:p w14:paraId="2AF66B5D" w14:textId="77777777" w:rsidR="00FB2CA1" w:rsidRPr="00502443" w:rsidRDefault="00FB2CA1" w:rsidP="00FB2CA1">
      <w:pPr>
        <w:pStyle w:val="Textonotapie"/>
        <w:ind w:left="567" w:hanging="567"/>
        <w:jc w:val="both"/>
        <w:rPr>
          <w:rFonts w:ascii="Arial Narrow" w:hAnsi="Arial Narrow"/>
          <w:sz w:val="17"/>
          <w:szCs w:val="17"/>
        </w:rPr>
      </w:pPr>
      <w:r w:rsidRPr="00502443">
        <w:rPr>
          <w:rFonts w:ascii="Arial Narrow" w:eastAsia="Arial" w:hAnsi="Arial Narrow" w:cs="Arial"/>
          <w:bCs/>
          <w:sz w:val="17"/>
          <w:szCs w:val="17"/>
        </w:rPr>
        <w:footnoteRef/>
      </w:r>
      <w:r w:rsidRPr="00502443">
        <w:rPr>
          <w:rFonts w:ascii="Arial Narrow" w:eastAsia="Arial" w:hAnsi="Arial Narrow" w:cs="Arial"/>
          <w:b/>
          <w:sz w:val="17"/>
          <w:szCs w:val="17"/>
        </w:rPr>
        <w:t xml:space="preserve"> </w:t>
      </w:r>
      <w:r w:rsidRPr="00502443">
        <w:rPr>
          <w:rFonts w:ascii="Arial Narrow" w:eastAsia="Arial" w:hAnsi="Arial Narrow" w:cs="Arial"/>
          <w:b/>
          <w:sz w:val="17"/>
          <w:szCs w:val="17"/>
        </w:rPr>
        <w:tab/>
        <w:t>TEXTO ÚNICO ORDENADO DE LA LEY DEL PROCEDIMIENTO ADMINISTRATIVO GENERAL, aprobado mediante DECRETO SUPREMO N° 004-2019-JUS y publicado el 25 de enero de 2019</w:t>
      </w:r>
    </w:p>
    <w:p w14:paraId="4A819FA2" w14:textId="77777777" w:rsidR="00FB2CA1" w:rsidRPr="00502443" w:rsidRDefault="00FB2CA1" w:rsidP="00FB2CA1">
      <w:pPr>
        <w:pStyle w:val="Textonotapie"/>
        <w:ind w:left="1134" w:hanging="567"/>
        <w:jc w:val="both"/>
        <w:rPr>
          <w:rFonts w:ascii="Arial Narrow" w:hAnsi="Arial Narrow"/>
          <w:b/>
          <w:bCs/>
          <w:sz w:val="17"/>
          <w:szCs w:val="17"/>
        </w:rPr>
      </w:pPr>
      <w:r w:rsidRPr="00502443">
        <w:rPr>
          <w:rFonts w:ascii="Arial Narrow" w:hAnsi="Arial Narrow"/>
          <w:b/>
          <w:bCs/>
          <w:sz w:val="17"/>
          <w:szCs w:val="17"/>
        </w:rPr>
        <w:t>Artículo 20. Modalidades de notificación|</w:t>
      </w:r>
    </w:p>
    <w:p w14:paraId="69D5E350" w14:textId="77777777" w:rsidR="00FB2CA1" w:rsidRPr="00502443" w:rsidRDefault="00FB2CA1" w:rsidP="00FB2CA1">
      <w:pPr>
        <w:pStyle w:val="Textonotapie"/>
        <w:ind w:left="1134" w:hanging="567"/>
        <w:jc w:val="both"/>
        <w:rPr>
          <w:rFonts w:ascii="Arial Narrow" w:hAnsi="Arial Narrow" w:cs="Arial"/>
          <w:sz w:val="17"/>
          <w:szCs w:val="17"/>
        </w:rPr>
      </w:pPr>
      <w:r w:rsidRPr="00502443">
        <w:rPr>
          <w:rFonts w:ascii="Arial Narrow" w:hAnsi="Arial Narrow" w:cs="Arial"/>
          <w:sz w:val="17"/>
          <w:szCs w:val="17"/>
        </w:rPr>
        <w:t xml:space="preserve">20.4. </w:t>
      </w:r>
      <w:r w:rsidRPr="00502443">
        <w:rPr>
          <w:rFonts w:ascii="Arial Narrow" w:hAnsi="Arial Narrow" w:cs="Arial"/>
          <w:sz w:val="17"/>
          <w:szCs w:val="17"/>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502443" w:rsidRDefault="00FB2CA1" w:rsidP="00FB2CA1">
      <w:pPr>
        <w:pStyle w:val="Textonotapie"/>
        <w:ind w:left="1134"/>
        <w:jc w:val="both"/>
        <w:rPr>
          <w:rFonts w:ascii="Arial Narrow" w:hAnsi="Arial Narrow" w:cs="Arial"/>
          <w:sz w:val="17"/>
          <w:szCs w:val="17"/>
        </w:rPr>
      </w:pPr>
      <w:r w:rsidRPr="00502443">
        <w:rPr>
          <w:rFonts w:ascii="Arial Narrow" w:hAnsi="Arial Narrow" w:cs="Arial"/>
          <w:sz w:val="17"/>
          <w:szCs w:val="17"/>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502443" w:rsidRDefault="00FB2CA1" w:rsidP="00FB2CA1">
      <w:pPr>
        <w:pStyle w:val="Textonotapie"/>
        <w:ind w:left="1134"/>
        <w:jc w:val="both"/>
        <w:rPr>
          <w:rFonts w:ascii="Arial Narrow" w:hAnsi="Arial Narrow" w:cs="Arial"/>
          <w:sz w:val="17"/>
          <w:szCs w:val="17"/>
        </w:rPr>
      </w:pPr>
      <w:r w:rsidRPr="00502443">
        <w:rPr>
          <w:rFonts w:ascii="Arial Narrow" w:hAnsi="Arial Narrow" w:cs="Arial"/>
          <w:sz w:val="17"/>
          <w:szCs w:val="17"/>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58C5"/>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C6C73"/>
    <w:rsid w:val="000D4B89"/>
    <w:rsid w:val="000E392C"/>
    <w:rsid w:val="001409E2"/>
    <w:rsid w:val="00147B00"/>
    <w:rsid w:val="00150005"/>
    <w:rsid w:val="00156909"/>
    <w:rsid w:val="00161151"/>
    <w:rsid w:val="0018206E"/>
    <w:rsid w:val="00192225"/>
    <w:rsid w:val="00197BFE"/>
    <w:rsid w:val="001C7237"/>
    <w:rsid w:val="001D4925"/>
    <w:rsid w:val="001D4926"/>
    <w:rsid w:val="001D7910"/>
    <w:rsid w:val="001E45AE"/>
    <w:rsid w:val="002005EF"/>
    <w:rsid w:val="00200890"/>
    <w:rsid w:val="00210B59"/>
    <w:rsid w:val="002665EF"/>
    <w:rsid w:val="00271E63"/>
    <w:rsid w:val="002A22B2"/>
    <w:rsid w:val="002B2EF7"/>
    <w:rsid w:val="002B53A3"/>
    <w:rsid w:val="002C1F1A"/>
    <w:rsid w:val="002C7A0B"/>
    <w:rsid w:val="002D6A17"/>
    <w:rsid w:val="002E03CA"/>
    <w:rsid w:val="002E483B"/>
    <w:rsid w:val="002E7B39"/>
    <w:rsid w:val="002F71BB"/>
    <w:rsid w:val="00331A72"/>
    <w:rsid w:val="003347E6"/>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7B7C"/>
    <w:rsid w:val="004C2707"/>
    <w:rsid w:val="004D2B97"/>
    <w:rsid w:val="004D4387"/>
    <w:rsid w:val="004E3604"/>
    <w:rsid w:val="004E5B98"/>
    <w:rsid w:val="004E734E"/>
    <w:rsid w:val="004F27C7"/>
    <w:rsid w:val="004F33EF"/>
    <w:rsid w:val="00502443"/>
    <w:rsid w:val="0050760D"/>
    <w:rsid w:val="00507D0E"/>
    <w:rsid w:val="00512153"/>
    <w:rsid w:val="00513CCD"/>
    <w:rsid w:val="0053433F"/>
    <w:rsid w:val="00547F3D"/>
    <w:rsid w:val="00553277"/>
    <w:rsid w:val="00555D52"/>
    <w:rsid w:val="00562A17"/>
    <w:rsid w:val="00582735"/>
    <w:rsid w:val="0059125E"/>
    <w:rsid w:val="00592772"/>
    <w:rsid w:val="005A44E9"/>
    <w:rsid w:val="005B1FD5"/>
    <w:rsid w:val="005C25A5"/>
    <w:rsid w:val="005D6E0B"/>
    <w:rsid w:val="005E39B4"/>
    <w:rsid w:val="005F1F0B"/>
    <w:rsid w:val="00605A18"/>
    <w:rsid w:val="00610399"/>
    <w:rsid w:val="006136A2"/>
    <w:rsid w:val="006307F6"/>
    <w:rsid w:val="006359A2"/>
    <w:rsid w:val="00636104"/>
    <w:rsid w:val="006435F1"/>
    <w:rsid w:val="006458D7"/>
    <w:rsid w:val="00647FCD"/>
    <w:rsid w:val="00654D6D"/>
    <w:rsid w:val="0065789B"/>
    <w:rsid w:val="00660E80"/>
    <w:rsid w:val="00666258"/>
    <w:rsid w:val="00670612"/>
    <w:rsid w:val="00676DBE"/>
    <w:rsid w:val="0068281E"/>
    <w:rsid w:val="00686A00"/>
    <w:rsid w:val="006A0329"/>
    <w:rsid w:val="006A26AB"/>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B17F2"/>
    <w:rsid w:val="007D028B"/>
    <w:rsid w:val="007D3E5F"/>
    <w:rsid w:val="007D529E"/>
    <w:rsid w:val="007E1BF0"/>
    <w:rsid w:val="007E46C8"/>
    <w:rsid w:val="007E7E0F"/>
    <w:rsid w:val="007F0436"/>
    <w:rsid w:val="008057B3"/>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37754"/>
    <w:rsid w:val="00945A43"/>
    <w:rsid w:val="00945CA6"/>
    <w:rsid w:val="0095403B"/>
    <w:rsid w:val="0096714E"/>
    <w:rsid w:val="0097098D"/>
    <w:rsid w:val="00982C8C"/>
    <w:rsid w:val="00985A05"/>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73B2"/>
    <w:rsid w:val="00AF0B7E"/>
    <w:rsid w:val="00AF7957"/>
    <w:rsid w:val="00B03B63"/>
    <w:rsid w:val="00B14EDD"/>
    <w:rsid w:val="00B22B7C"/>
    <w:rsid w:val="00B27921"/>
    <w:rsid w:val="00B42239"/>
    <w:rsid w:val="00B42FFA"/>
    <w:rsid w:val="00B4524A"/>
    <w:rsid w:val="00B509AA"/>
    <w:rsid w:val="00B61757"/>
    <w:rsid w:val="00BA73CE"/>
    <w:rsid w:val="00BB44C4"/>
    <w:rsid w:val="00BC2D7D"/>
    <w:rsid w:val="00BC3C2A"/>
    <w:rsid w:val="00BC4D25"/>
    <w:rsid w:val="00BC5D03"/>
    <w:rsid w:val="00BD2193"/>
    <w:rsid w:val="00BD4EF8"/>
    <w:rsid w:val="00C02013"/>
    <w:rsid w:val="00C176D8"/>
    <w:rsid w:val="00C27AC8"/>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62DF3"/>
    <w:rsid w:val="00D63479"/>
    <w:rsid w:val="00D639C5"/>
    <w:rsid w:val="00D72AB9"/>
    <w:rsid w:val="00DD5F56"/>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B03B63"/>
    <w:rPr>
      <w:sz w:val="16"/>
      <w:szCs w:val="16"/>
    </w:rPr>
  </w:style>
  <w:style w:type="paragraph" w:styleId="Textocomentario">
    <w:name w:val="annotation text"/>
    <w:basedOn w:val="Normal"/>
    <w:link w:val="TextocomentarioCar"/>
    <w:uiPriority w:val="99"/>
    <w:unhideWhenUsed/>
    <w:rsid w:val="00B03B63"/>
    <w:rPr>
      <w:sz w:val="20"/>
      <w:szCs w:val="20"/>
    </w:rPr>
  </w:style>
  <w:style w:type="character" w:customStyle="1" w:styleId="TextocomentarioCar">
    <w:name w:val="Texto comentario Car"/>
    <w:basedOn w:val="Fuentedeprrafopredeter"/>
    <w:link w:val="Textocomentario"/>
    <w:uiPriority w:val="99"/>
    <w:rsid w:val="00B03B63"/>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B03B63"/>
    <w:rPr>
      <w:b/>
      <w:bCs/>
    </w:rPr>
  </w:style>
  <w:style w:type="character" w:customStyle="1" w:styleId="AsuntodelcomentarioCar">
    <w:name w:val="Asunto del comentario Car"/>
    <w:basedOn w:val="TextocomentarioCar"/>
    <w:link w:val="Asuntodelcomentario"/>
    <w:uiPriority w:val="99"/>
    <w:semiHidden/>
    <w:rsid w:val="00B03B63"/>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373</Words>
  <Characters>2056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18</cp:revision>
  <cp:lastPrinted>2026-04-13T23:44:00Z</cp:lastPrinted>
  <dcterms:created xsi:type="dcterms:W3CDTF">2025-06-18T15:06:00Z</dcterms:created>
  <dcterms:modified xsi:type="dcterms:W3CDTF">2026-04-13T23:44:00Z</dcterms:modified>
</cp:coreProperties>
</file>