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14410FC3" w:rsidR="00A118E6" w:rsidRPr="006F39B7" w:rsidRDefault="00EA7324" w:rsidP="00CF3415">
            <w:pPr>
              <w:tabs>
                <w:tab w:val="left" w:pos="8222"/>
              </w:tabs>
              <w:rPr>
                <w:rFonts w:ascii="Arial Narrow" w:hAnsi="Arial Narrow" w:cs="Arial"/>
                <w:b/>
                <w:noProof/>
                <w:sz w:val="22"/>
                <w:szCs w:val="22"/>
              </w:rPr>
            </w:pPr>
            <w:r w:rsidRPr="00EA7324">
              <w:rPr>
                <w:rFonts w:ascii="Arial Narrow" w:hAnsi="Arial Narrow" w:cs="Arial"/>
                <w:b/>
                <w:noProof/>
                <w:sz w:val="22"/>
                <w:szCs w:val="22"/>
              </w:rPr>
              <w:t>0165-2026/CC1-APELACION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29C27055" w:rsidR="00A118E6" w:rsidRPr="006F39B7" w:rsidRDefault="00EA7324" w:rsidP="00CF3415">
            <w:pPr>
              <w:tabs>
                <w:tab w:val="left" w:pos="8222"/>
              </w:tabs>
              <w:rPr>
                <w:rFonts w:ascii="Arial Narrow" w:hAnsi="Arial Narrow" w:cs="Arial"/>
                <w:b/>
                <w:noProof/>
                <w:sz w:val="22"/>
                <w:szCs w:val="22"/>
              </w:rPr>
            </w:pPr>
            <w:r w:rsidRPr="00EA7324">
              <w:rPr>
                <w:rFonts w:ascii="Arial Narrow" w:hAnsi="Arial Narrow" w:cs="Arial"/>
                <w:b/>
                <w:noProof/>
                <w:sz w:val="22"/>
                <w:szCs w:val="22"/>
              </w:rPr>
              <w:t>1358-2025/PS1</w:t>
            </w:r>
          </w:p>
        </w:tc>
      </w:tr>
      <w:tr w:rsidR="00A118E6" w:rsidRPr="006F39B7" w14:paraId="023F47D7" w14:textId="77777777" w:rsidTr="00CF3415">
        <w:tc>
          <w:tcPr>
            <w:tcW w:w="2745" w:type="dxa"/>
            <w:hideMark/>
          </w:tcPr>
          <w:p w14:paraId="367EC31F" w14:textId="67E600B6"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r w:rsidR="008E7683">
              <w:rPr>
                <w:rFonts w:ascii="Arial Narrow" w:hAnsi="Arial Narrow" w:cs="Tahoma"/>
                <w:b/>
                <w:spacing w:val="-3"/>
                <w:sz w:val="22"/>
                <w:szCs w:val="22"/>
                <w:lang w:val="pt-BR"/>
              </w:rPr>
              <w:t>S</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E33CE1C" w14:textId="77777777" w:rsidR="00A118E6" w:rsidRPr="008E7683" w:rsidRDefault="008E7683" w:rsidP="00AB1232">
            <w:pPr>
              <w:tabs>
                <w:tab w:val="left" w:pos="8222"/>
              </w:tabs>
              <w:rPr>
                <w:rFonts w:ascii="Arial Narrow" w:hAnsi="Arial Narrow" w:cs="Arial"/>
                <w:b/>
                <w:noProof/>
                <w:sz w:val="22"/>
                <w:szCs w:val="22"/>
              </w:rPr>
            </w:pPr>
            <w:r w:rsidRPr="008E7683">
              <w:rPr>
                <w:rFonts w:ascii="Arial Narrow" w:hAnsi="Arial Narrow" w:cs="Arial"/>
                <w:b/>
                <w:noProof/>
                <w:sz w:val="22"/>
                <w:szCs w:val="22"/>
              </w:rPr>
              <w:t>ROCÍO DEL PILAR REYNA JULCA</w:t>
            </w:r>
          </w:p>
          <w:p w14:paraId="65B595C3" w14:textId="7AD7FC55" w:rsidR="008E7683" w:rsidRPr="008E7683" w:rsidRDefault="008E7683" w:rsidP="00AB1232">
            <w:pPr>
              <w:tabs>
                <w:tab w:val="left" w:pos="8222"/>
              </w:tabs>
              <w:rPr>
                <w:rFonts w:ascii="Arial Narrow" w:hAnsi="Arial Narrow" w:cs="Arial"/>
                <w:b/>
                <w:noProof/>
                <w:sz w:val="22"/>
                <w:szCs w:val="22"/>
              </w:rPr>
            </w:pPr>
            <w:r w:rsidRPr="008E7683">
              <w:rPr>
                <w:rFonts w:ascii="Arial Narrow" w:hAnsi="Arial Narrow" w:cs="Arial"/>
                <w:b/>
                <w:noProof/>
                <w:sz w:val="22"/>
                <w:szCs w:val="22"/>
              </w:rPr>
              <w:t>LA MENOR DE INICIALES M.A.O.R.</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CC3E177" w:rsidR="00A118E6" w:rsidRPr="008E7683" w:rsidRDefault="000A085E" w:rsidP="00562A17">
            <w:pPr>
              <w:tabs>
                <w:tab w:val="left" w:pos="8222"/>
              </w:tabs>
              <w:jc w:val="both"/>
              <w:rPr>
                <w:rFonts w:ascii="Arial Narrow" w:hAnsi="Arial Narrow" w:cs="Arial"/>
                <w:b/>
                <w:noProof/>
                <w:sz w:val="22"/>
                <w:szCs w:val="22"/>
              </w:rPr>
            </w:pPr>
            <w:r w:rsidRPr="008E7683">
              <w:rPr>
                <w:rFonts w:ascii="Arial Narrow" w:hAnsi="Arial Narrow" w:cs="Arial"/>
                <w:b/>
                <w:noProof/>
                <w:sz w:val="22"/>
                <w:szCs w:val="22"/>
              </w:rPr>
              <w:t>INTERSEGURO COMPAÑÍA DE 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EA7324" w:rsidRDefault="00A118E6" w:rsidP="00CF3415">
            <w:pPr>
              <w:suppressAutoHyphens/>
              <w:ind w:right="49"/>
              <w:rPr>
                <w:rFonts w:ascii="Arial Narrow" w:hAnsi="Arial Narrow" w:cs="Tahoma"/>
                <w:b/>
                <w:spacing w:val="-3"/>
                <w:sz w:val="22"/>
                <w:szCs w:val="22"/>
                <w:lang w:val="pt-BR"/>
              </w:rPr>
            </w:pPr>
            <w:r w:rsidRPr="00EA7324">
              <w:rPr>
                <w:rFonts w:ascii="Arial Narrow" w:hAnsi="Arial Narrow" w:cs="Tahoma"/>
                <w:b/>
                <w:spacing w:val="-3"/>
                <w:sz w:val="22"/>
                <w:szCs w:val="22"/>
                <w:lang w:val="pt-BR"/>
              </w:rPr>
              <w:t>:</w:t>
            </w:r>
          </w:p>
        </w:tc>
        <w:tc>
          <w:tcPr>
            <w:tcW w:w="5480" w:type="dxa"/>
            <w:hideMark/>
          </w:tcPr>
          <w:p w14:paraId="7FB6611C" w14:textId="77777777" w:rsidR="00A118E6" w:rsidRPr="008E7683" w:rsidRDefault="00A118E6" w:rsidP="00CF3415">
            <w:pPr>
              <w:suppressAutoHyphens/>
              <w:ind w:right="49"/>
              <w:rPr>
                <w:rFonts w:ascii="Arial Narrow" w:hAnsi="Arial Narrow" w:cs="Tahoma"/>
                <w:b/>
                <w:spacing w:val="-3"/>
                <w:sz w:val="22"/>
                <w:szCs w:val="22"/>
                <w:lang w:val="es-PE"/>
              </w:rPr>
            </w:pPr>
            <w:r w:rsidRPr="008E7683">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65311B9F"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EA7324">
        <w:rPr>
          <w:rFonts w:ascii="Arial Narrow" w:hAnsi="Arial Narrow" w:cs="Arial"/>
          <w:sz w:val="22"/>
          <w:szCs w:val="22"/>
        </w:rPr>
        <w:t>30</w:t>
      </w:r>
      <w:r w:rsidR="002665EF">
        <w:rPr>
          <w:rFonts w:ascii="Arial Narrow" w:hAnsi="Arial Narrow" w:cs="Arial"/>
          <w:sz w:val="22"/>
          <w:szCs w:val="22"/>
        </w:rPr>
        <w:t xml:space="preserve"> de </w:t>
      </w:r>
      <w:r w:rsidR="00EA7324">
        <w:rPr>
          <w:rFonts w:ascii="Arial Narrow" w:hAnsi="Arial Narrow" w:cs="Arial"/>
          <w:sz w:val="22"/>
          <w:szCs w:val="22"/>
        </w:rPr>
        <w:t>abril</w:t>
      </w:r>
      <w:r w:rsidR="002665EF">
        <w:rPr>
          <w:rFonts w:ascii="Arial Narrow" w:hAnsi="Arial Narrow" w:cs="Arial"/>
          <w:sz w:val="22"/>
          <w:szCs w:val="22"/>
        </w:rPr>
        <w:t xml:space="preserve"> </w:t>
      </w:r>
      <w:r w:rsidR="002665EF" w:rsidRPr="00EA7324">
        <w:rPr>
          <w:rFonts w:ascii="Arial Narrow" w:hAnsi="Arial Narrow" w:cs="Arial"/>
          <w:sz w:val="22"/>
          <w:szCs w:val="22"/>
        </w:rPr>
        <w:t>de 202</w:t>
      </w:r>
      <w:r w:rsidR="00F51770" w:rsidRPr="00EA7324">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068A20B7" w:rsidR="00032ED0" w:rsidRDefault="00032ED0" w:rsidP="00032ED0">
      <w:pPr>
        <w:jc w:val="both"/>
        <w:rPr>
          <w:rFonts w:ascii="Arial Narrow" w:hAnsi="Arial Narrow" w:cs="Arial"/>
          <w:bCs/>
          <w:noProof/>
          <w:sz w:val="22"/>
          <w:szCs w:val="22"/>
        </w:rPr>
      </w:pPr>
      <w:r w:rsidRPr="000F06B7">
        <w:rPr>
          <w:rFonts w:ascii="Arial Narrow" w:hAnsi="Arial Narrow" w:cs="Arial"/>
          <w:b/>
          <w:bCs/>
          <w:sz w:val="22"/>
          <w:szCs w:val="22"/>
        </w:rPr>
        <w:t xml:space="preserve">VISTOS: </w:t>
      </w:r>
      <w:r w:rsidRPr="000F06B7">
        <w:rPr>
          <w:rFonts w:ascii="Arial Narrow" w:hAnsi="Arial Narrow" w:cs="Arial"/>
          <w:bCs/>
          <w:sz w:val="22"/>
          <w:szCs w:val="22"/>
        </w:rPr>
        <w:t xml:space="preserve">el recurso de apelación presentado por </w:t>
      </w:r>
      <w:r w:rsidR="00A02BF3" w:rsidRPr="000F06B7">
        <w:rPr>
          <w:rFonts w:ascii="Arial Narrow" w:hAnsi="Arial Narrow" w:cs="Arial"/>
          <w:bCs/>
          <w:sz w:val="22"/>
          <w:szCs w:val="22"/>
        </w:rPr>
        <w:t>la</w:t>
      </w:r>
      <w:r w:rsidRPr="000F06B7">
        <w:rPr>
          <w:rFonts w:ascii="Arial Narrow" w:hAnsi="Arial Narrow" w:cs="Arial"/>
          <w:bCs/>
          <w:sz w:val="22"/>
          <w:szCs w:val="22"/>
        </w:rPr>
        <w:t xml:space="preserve"> señor</w:t>
      </w:r>
      <w:r w:rsidR="00A02BF3" w:rsidRPr="000F06B7">
        <w:rPr>
          <w:rFonts w:ascii="Arial Narrow" w:hAnsi="Arial Narrow" w:cs="Arial"/>
          <w:bCs/>
          <w:sz w:val="22"/>
          <w:szCs w:val="22"/>
        </w:rPr>
        <w:t>a</w:t>
      </w:r>
      <w:r w:rsidRPr="000F06B7">
        <w:rPr>
          <w:rFonts w:ascii="Arial Narrow" w:hAnsi="Arial Narrow" w:cs="Arial"/>
          <w:bCs/>
          <w:sz w:val="22"/>
          <w:szCs w:val="22"/>
        </w:rPr>
        <w:t xml:space="preserve"> </w:t>
      </w:r>
      <w:r w:rsidR="00A02BF3" w:rsidRPr="000F06B7">
        <w:rPr>
          <w:rFonts w:ascii="Arial Narrow" w:hAnsi="Arial Narrow" w:cs="Arial"/>
          <w:bCs/>
          <w:noProof/>
          <w:sz w:val="22"/>
          <w:szCs w:val="22"/>
        </w:rPr>
        <w:t xml:space="preserve">Rocío del Pilar Reyna Julca </w:t>
      </w:r>
      <w:r w:rsidRPr="000F06B7">
        <w:rPr>
          <w:rFonts w:ascii="Arial Narrow" w:hAnsi="Arial Narrow" w:cs="Arial"/>
          <w:bCs/>
          <w:sz w:val="22"/>
          <w:szCs w:val="22"/>
        </w:rPr>
        <w:t xml:space="preserve">el </w:t>
      </w:r>
      <w:r w:rsidR="00EC3C18" w:rsidRPr="000F06B7">
        <w:rPr>
          <w:rFonts w:ascii="Arial Narrow" w:hAnsi="Arial Narrow" w:cs="Arial"/>
          <w:bCs/>
          <w:sz w:val="22"/>
          <w:szCs w:val="22"/>
        </w:rPr>
        <w:t>29 de octubre de 2025</w:t>
      </w:r>
      <w:r w:rsidRPr="000F06B7">
        <w:rPr>
          <w:rFonts w:ascii="Arial Narrow" w:hAnsi="Arial Narrow" w:cs="Arial"/>
          <w:bCs/>
          <w:sz w:val="22"/>
          <w:szCs w:val="22"/>
        </w:rPr>
        <w:t xml:space="preserve">; y el escrito del </w:t>
      </w:r>
      <w:r w:rsidR="000F06B7" w:rsidRPr="000F06B7">
        <w:rPr>
          <w:rFonts w:ascii="Arial Narrow" w:hAnsi="Arial Narrow" w:cs="Arial"/>
          <w:bCs/>
          <w:sz w:val="22"/>
          <w:szCs w:val="22"/>
        </w:rPr>
        <w:t xml:space="preserve">24 de noviembre de 2025 </w:t>
      </w:r>
      <w:r w:rsidRPr="000F06B7">
        <w:rPr>
          <w:rFonts w:ascii="Arial Narrow" w:hAnsi="Arial Narrow" w:cs="Arial"/>
          <w:bCs/>
          <w:sz w:val="22"/>
          <w:szCs w:val="22"/>
        </w:rPr>
        <w:t xml:space="preserve">presentado por </w:t>
      </w:r>
      <w:r w:rsidRPr="000F06B7">
        <w:rPr>
          <w:rFonts w:ascii="Arial Narrow" w:hAnsi="Arial Narrow" w:cs="Arial"/>
          <w:bCs/>
          <w:noProof/>
          <w:sz w:val="22"/>
          <w:szCs w:val="22"/>
        </w:rPr>
        <w:t>Interseguro Compañía de Seguros</w:t>
      </w:r>
      <w:r w:rsidRPr="000F06B7">
        <w:rPr>
          <w:rFonts w:ascii="Arial Narrow" w:hAnsi="Arial Narrow" w:cs="Arial"/>
          <w:b/>
          <w:noProof/>
          <w:sz w:val="22"/>
          <w:szCs w:val="22"/>
        </w:rPr>
        <w:t xml:space="preserve"> </w:t>
      </w:r>
      <w:r w:rsidRPr="000F06B7">
        <w:rPr>
          <w:rFonts w:ascii="Arial Narrow" w:hAnsi="Arial Narrow" w:cs="Arial"/>
          <w:bCs/>
          <w:noProof/>
          <w:sz w:val="22"/>
          <w:szCs w:val="22"/>
        </w:rPr>
        <w:t>S.A.</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38D86A74"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0F06B7" w:rsidRPr="000F06B7">
        <w:rPr>
          <w:rFonts w:ascii="Arial Narrow" w:hAnsi="Arial Narrow" w:cs="Arial"/>
          <w:sz w:val="22"/>
          <w:szCs w:val="22"/>
        </w:rPr>
        <w:t>6 de abril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0F06B7" w:rsidRPr="000F06B7">
        <w:rPr>
          <w:rFonts w:ascii="Arial Narrow" w:hAnsi="Arial Narrow" w:cs="Arial"/>
          <w:bCs/>
          <w:noProof/>
          <w:sz w:val="22"/>
          <w:szCs w:val="22"/>
        </w:rPr>
        <w:t>1358-2025/PS1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recurso de apelación interpuesto por</w:t>
      </w:r>
      <w:r w:rsidR="00FB2CA1">
        <w:rPr>
          <w:rFonts w:ascii="Arial Narrow" w:hAnsi="Arial Narrow" w:cs="Arial"/>
          <w:bCs/>
          <w:sz w:val="22"/>
          <w:szCs w:val="22"/>
        </w:rPr>
        <w:t xml:space="preserve"> </w:t>
      </w:r>
      <w:r w:rsidR="000F06B7" w:rsidRPr="000F06B7">
        <w:rPr>
          <w:rFonts w:ascii="Arial Narrow" w:hAnsi="Arial Narrow" w:cs="Arial"/>
          <w:bCs/>
          <w:sz w:val="22"/>
          <w:szCs w:val="22"/>
        </w:rPr>
        <w:t xml:space="preserve">la señora </w:t>
      </w:r>
      <w:r w:rsidR="000F06B7" w:rsidRPr="000F06B7">
        <w:rPr>
          <w:rFonts w:ascii="Arial Narrow" w:hAnsi="Arial Narrow" w:cs="Arial"/>
          <w:bCs/>
          <w:noProof/>
          <w:sz w:val="22"/>
          <w:szCs w:val="22"/>
        </w:rPr>
        <w:t>Rocío del Pilar Reyna</w:t>
      </w:r>
      <w:r w:rsidR="00BA1B10">
        <w:rPr>
          <w:rFonts w:ascii="Arial Narrow" w:hAnsi="Arial Narrow" w:cs="Arial"/>
          <w:bCs/>
          <w:noProof/>
          <w:sz w:val="22"/>
          <w:szCs w:val="22"/>
        </w:rPr>
        <w:t xml:space="preserve"> Julca</w:t>
      </w:r>
      <w:r w:rsidR="000F06B7">
        <w:rPr>
          <w:rFonts w:ascii="Arial Narrow" w:hAnsi="Arial Narrow" w:cs="Arial"/>
          <w:bCs/>
          <w:noProof/>
          <w:sz w:val="22"/>
          <w:szCs w:val="22"/>
        </w:rPr>
        <w:t xml:space="preserve">, en representación de la menor de iniciales M.A.O.R., </w:t>
      </w:r>
      <w:r w:rsidR="00F626E2" w:rsidRPr="00966E66">
        <w:rPr>
          <w:rFonts w:ascii="Arial Narrow" w:hAnsi="Arial Narrow" w:cs="Arial"/>
          <w:bCs/>
          <w:sz w:val="22"/>
          <w:szCs w:val="22"/>
        </w:rPr>
        <w:t xml:space="preserve">contra </w:t>
      </w:r>
      <w:r w:rsidR="00F626E2" w:rsidRPr="005B0463">
        <w:rPr>
          <w:rFonts w:ascii="Arial Narrow" w:hAnsi="Arial Narrow" w:cs="Arial"/>
          <w:bCs/>
          <w:sz w:val="22"/>
          <w:szCs w:val="22"/>
        </w:rPr>
        <w:t xml:space="preserve">la Resolución Final Nº </w:t>
      </w:r>
      <w:r w:rsidR="005B0463" w:rsidRPr="005B0463">
        <w:rPr>
          <w:rFonts w:ascii="Arial Narrow" w:hAnsi="Arial Narrow" w:cs="Arial"/>
          <w:bCs/>
          <w:sz w:val="22"/>
          <w:szCs w:val="22"/>
        </w:rPr>
        <w:t>1752-2025/PS1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36DF59F3" w:rsidR="00A118E6" w:rsidRDefault="00AF0B7E" w:rsidP="00F9614A">
      <w:pPr>
        <w:pStyle w:val="Prrafodelista"/>
        <w:numPr>
          <w:ilvl w:val="0"/>
          <w:numId w:val="3"/>
        </w:numPr>
        <w:ind w:left="567" w:hanging="567"/>
        <w:jc w:val="both"/>
        <w:rPr>
          <w:rFonts w:ascii="Arial Narrow" w:hAnsi="Arial Narrow" w:cs="Arial"/>
          <w:sz w:val="22"/>
          <w:szCs w:val="22"/>
        </w:rPr>
      </w:pPr>
      <w:r w:rsidRPr="005B0463">
        <w:rPr>
          <w:rFonts w:ascii="Arial Narrow" w:hAnsi="Arial Narrow" w:cs="Arial"/>
          <w:sz w:val="22"/>
          <w:szCs w:val="22"/>
        </w:rPr>
        <w:t xml:space="preserve">poner </w:t>
      </w:r>
      <w:r w:rsidR="00A118E6" w:rsidRPr="005B0463">
        <w:rPr>
          <w:rFonts w:ascii="Arial Narrow" w:hAnsi="Arial Narrow" w:cs="Arial"/>
          <w:sz w:val="22"/>
          <w:szCs w:val="22"/>
        </w:rPr>
        <w:t>en conocimiento</w:t>
      </w:r>
      <w:r w:rsidR="007D3E5F" w:rsidRPr="005B0463">
        <w:rPr>
          <w:rFonts w:ascii="Arial Narrow" w:hAnsi="Arial Narrow" w:cs="Arial"/>
          <w:sz w:val="22"/>
          <w:szCs w:val="22"/>
        </w:rPr>
        <w:t xml:space="preserve"> </w:t>
      </w:r>
      <w:r w:rsidR="00197BFE" w:rsidRPr="005B0463">
        <w:rPr>
          <w:rFonts w:ascii="Arial Narrow" w:hAnsi="Arial Narrow" w:cs="Arial"/>
          <w:sz w:val="22"/>
          <w:szCs w:val="22"/>
        </w:rPr>
        <w:t xml:space="preserve">de </w:t>
      </w:r>
      <w:r w:rsidR="006C3967" w:rsidRPr="005B0463">
        <w:rPr>
          <w:rFonts w:ascii="Arial Narrow" w:hAnsi="Arial Narrow" w:cs="Arial"/>
          <w:bCs/>
          <w:noProof/>
          <w:sz w:val="22"/>
          <w:szCs w:val="22"/>
        </w:rPr>
        <w:t>Interseguro</w:t>
      </w:r>
      <w:r w:rsidR="00C27AC8" w:rsidRPr="005B0463">
        <w:rPr>
          <w:rFonts w:ascii="Arial Narrow" w:hAnsi="Arial Narrow" w:cs="Arial"/>
          <w:bCs/>
          <w:noProof/>
          <w:sz w:val="22"/>
          <w:szCs w:val="22"/>
        </w:rPr>
        <w:t xml:space="preserve"> </w:t>
      </w:r>
      <w:r w:rsidR="006C3967" w:rsidRPr="005B0463">
        <w:rPr>
          <w:rFonts w:ascii="Arial Narrow" w:hAnsi="Arial Narrow" w:cs="Arial"/>
          <w:bCs/>
          <w:noProof/>
          <w:sz w:val="22"/>
          <w:szCs w:val="22"/>
        </w:rPr>
        <w:t>Compañía de Seguros</w:t>
      </w:r>
      <w:r w:rsidR="006C3967" w:rsidRPr="005B0463">
        <w:rPr>
          <w:rFonts w:ascii="Arial Narrow" w:hAnsi="Arial Narrow" w:cs="Arial"/>
          <w:b/>
          <w:noProof/>
          <w:sz w:val="22"/>
          <w:szCs w:val="22"/>
        </w:rPr>
        <w:t xml:space="preserve"> </w:t>
      </w:r>
      <w:r w:rsidR="006C3967" w:rsidRPr="005B0463">
        <w:rPr>
          <w:rFonts w:ascii="Arial Narrow" w:hAnsi="Arial Narrow" w:cs="Arial"/>
          <w:bCs/>
          <w:noProof/>
          <w:sz w:val="22"/>
          <w:szCs w:val="22"/>
        </w:rPr>
        <w:t>S.A.</w:t>
      </w:r>
      <w:r w:rsidR="00200890" w:rsidRPr="005B0463">
        <w:rPr>
          <w:rFonts w:ascii="Arial Narrow" w:hAnsi="Arial Narrow" w:cs="Arial"/>
          <w:sz w:val="22"/>
          <w:szCs w:val="22"/>
        </w:rPr>
        <w:t xml:space="preserve">, </w:t>
      </w:r>
      <w:r w:rsidR="00A118E6" w:rsidRPr="005B0463">
        <w:rPr>
          <w:rFonts w:ascii="Arial Narrow" w:hAnsi="Arial Narrow" w:cs="Arial"/>
          <w:sz w:val="22"/>
          <w:szCs w:val="22"/>
        </w:rPr>
        <w:t>el recurso de apelación para que, de considerarlo pertinente y en un plazo no mayor de cinco (5) días</w:t>
      </w:r>
      <w:r w:rsidR="00A118E6" w:rsidRPr="00AF0B7E">
        <w:rPr>
          <w:rFonts w:ascii="Arial Narrow" w:hAnsi="Arial Narrow" w:cs="Arial"/>
          <w:sz w:val="22"/>
          <w:szCs w:val="22"/>
        </w:rPr>
        <w:t xml:space="preserve">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5426EBC7"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5B0463">
        <w:rPr>
          <w:rFonts w:ascii="Arial Narrow" w:hAnsi="Arial Narrow" w:cs="Arial"/>
          <w:sz w:val="22"/>
          <w:szCs w:val="22"/>
        </w:rPr>
        <w:t xml:space="preserve">requerir </w:t>
      </w:r>
      <w:r w:rsidR="005B0463" w:rsidRPr="005B0463">
        <w:rPr>
          <w:rFonts w:ascii="Arial Narrow" w:hAnsi="Arial Narrow" w:cs="Arial"/>
          <w:sz w:val="22"/>
          <w:szCs w:val="22"/>
        </w:rPr>
        <w:t xml:space="preserve">a </w:t>
      </w:r>
      <w:r w:rsidR="005B0463" w:rsidRPr="005B0463">
        <w:rPr>
          <w:rFonts w:ascii="Arial Narrow" w:hAnsi="Arial Narrow" w:cs="Arial"/>
          <w:bCs/>
          <w:sz w:val="22"/>
          <w:szCs w:val="22"/>
        </w:rPr>
        <w:t xml:space="preserve">la señora </w:t>
      </w:r>
      <w:r w:rsidR="005B0463" w:rsidRPr="005B0463">
        <w:rPr>
          <w:rFonts w:ascii="Arial Narrow" w:hAnsi="Arial Narrow" w:cs="Arial"/>
          <w:bCs/>
          <w:noProof/>
          <w:sz w:val="22"/>
          <w:szCs w:val="22"/>
        </w:rPr>
        <w:t>Rocío del Pilar Reyna Julca</w:t>
      </w:r>
      <w:r w:rsidR="00F51770" w:rsidRPr="005B0463">
        <w:rPr>
          <w:rFonts w:ascii="Arial Narrow" w:hAnsi="Arial Narrow" w:cs="Arial"/>
          <w:sz w:val="22"/>
          <w:szCs w:val="22"/>
        </w:rPr>
        <w:t xml:space="preserve"> </w:t>
      </w:r>
      <w:r w:rsidRPr="005B0463">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w:t>
      </w:r>
      <w:r w:rsidRPr="00AF0B7E">
        <w:rPr>
          <w:rFonts w:ascii="Arial Narrow" w:hAnsi="Arial Narrow" w:cs="Arial"/>
          <w:sz w:val="22"/>
          <w:szCs w:val="22"/>
        </w:rPr>
        <w:t xml:space="preserve">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08E32545" w:rsidR="00FD6A15" w:rsidRPr="00E208CC" w:rsidRDefault="00AF0B7E" w:rsidP="00FD6A15">
      <w:pPr>
        <w:pStyle w:val="Prrafodelista"/>
        <w:numPr>
          <w:ilvl w:val="0"/>
          <w:numId w:val="3"/>
        </w:numPr>
        <w:ind w:left="567" w:hanging="567"/>
        <w:jc w:val="both"/>
        <w:rPr>
          <w:rFonts w:ascii="Arial Narrow" w:hAnsi="Arial Narrow" w:cs="Arial"/>
          <w:sz w:val="22"/>
          <w:szCs w:val="22"/>
        </w:rPr>
      </w:pPr>
      <w:r w:rsidRPr="00E208CC">
        <w:rPr>
          <w:rFonts w:ascii="Arial Narrow" w:hAnsi="Arial Narrow" w:cs="Arial"/>
          <w:sz w:val="22"/>
          <w:szCs w:val="22"/>
          <w:lang w:val="es-PE"/>
        </w:rPr>
        <w:lastRenderedPageBreak/>
        <w:t>e</w:t>
      </w:r>
      <w:r w:rsidR="00FD6A15" w:rsidRPr="00E208CC">
        <w:rPr>
          <w:rFonts w:ascii="Arial Narrow" w:hAnsi="Arial Narrow" w:cs="Arial"/>
          <w:sz w:val="22"/>
          <w:szCs w:val="22"/>
          <w:lang w:val="es-PE"/>
        </w:rPr>
        <w:t xml:space="preserve">xhortar a </w:t>
      </w:r>
      <w:r w:rsidR="006F3EA8" w:rsidRPr="00E208CC">
        <w:rPr>
          <w:rFonts w:ascii="Arial Narrow" w:hAnsi="Arial Narrow" w:cs="Arial"/>
          <w:bCs/>
          <w:noProof/>
          <w:sz w:val="22"/>
          <w:szCs w:val="22"/>
        </w:rPr>
        <w:t>Interseguro Compañía de Seguros</w:t>
      </w:r>
      <w:r w:rsidR="006F3EA8" w:rsidRPr="00E208CC">
        <w:rPr>
          <w:rFonts w:ascii="Arial Narrow" w:hAnsi="Arial Narrow" w:cs="Arial"/>
          <w:b/>
          <w:noProof/>
          <w:sz w:val="22"/>
          <w:szCs w:val="22"/>
        </w:rPr>
        <w:t xml:space="preserve"> </w:t>
      </w:r>
      <w:r w:rsidR="006F3EA8" w:rsidRPr="00E208CC">
        <w:rPr>
          <w:rFonts w:ascii="Arial Narrow" w:hAnsi="Arial Narrow" w:cs="Arial"/>
          <w:bCs/>
          <w:noProof/>
          <w:sz w:val="22"/>
          <w:szCs w:val="22"/>
        </w:rPr>
        <w:t>S.A.</w:t>
      </w:r>
      <w:r w:rsidR="00C85E9A" w:rsidRPr="00E208CC">
        <w:rPr>
          <w:rFonts w:ascii="Arial Narrow" w:hAnsi="Arial Narrow" w:cs="Arial"/>
          <w:bCs/>
          <w:noProof/>
          <w:sz w:val="22"/>
          <w:szCs w:val="22"/>
        </w:rPr>
        <w:t xml:space="preserve"> </w:t>
      </w:r>
      <w:r w:rsidR="00FD6A15" w:rsidRPr="00E208CC">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15A4" w14:textId="77777777" w:rsidR="00B75CDE" w:rsidRDefault="00B75CDE" w:rsidP="00F9614A">
      <w:r>
        <w:separator/>
      </w:r>
    </w:p>
  </w:endnote>
  <w:endnote w:type="continuationSeparator" w:id="0">
    <w:p w14:paraId="5F0534FF" w14:textId="77777777" w:rsidR="00B75CDE" w:rsidRDefault="00B75CDE"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075F" w14:textId="77777777" w:rsidR="00B75CDE" w:rsidRDefault="00B75CDE" w:rsidP="00F9614A">
      <w:r>
        <w:separator/>
      </w:r>
    </w:p>
  </w:footnote>
  <w:footnote w:type="continuationSeparator" w:id="0">
    <w:p w14:paraId="3017AE9B" w14:textId="77777777" w:rsidR="00B75CDE" w:rsidRDefault="00B75CDE" w:rsidP="00F9614A">
      <w:r>
        <w:continuationSeparator/>
      </w:r>
    </w:p>
  </w:footnote>
  <w:footnote w:id="1">
    <w:p w14:paraId="2AF66B5D" w14:textId="77777777"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0F06B7"/>
    <w:rsid w:val="001409E2"/>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0815"/>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4920"/>
    <w:rsid w:val="00582735"/>
    <w:rsid w:val="0059125E"/>
    <w:rsid w:val="00592772"/>
    <w:rsid w:val="005A44E9"/>
    <w:rsid w:val="005B0463"/>
    <w:rsid w:val="005B1FD5"/>
    <w:rsid w:val="005B58DF"/>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3651"/>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8E7683"/>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09E4"/>
    <w:rsid w:val="00A02BF3"/>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75CDE"/>
    <w:rsid w:val="00BA1215"/>
    <w:rsid w:val="00BA1B10"/>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24223"/>
    <w:rsid w:val="00D36855"/>
    <w:rsid w:val="00D375B6"/>
    <w:rsid w:val="00D62DF3"/>
    <w:rsid w:val="00D63479"/>
    <w:rsid w:val="00D639C5"/>
    <w:rsid w:val="00D72AB9"/>
    <w:rsid w:val="00DE735E"/>
    <w:rsid w:val="00DF1315"/>
    <w:rsid w:val="00DF36AF"/>
    <w:rsid w:val="00DF5F1E"/>
    <w:rsid w:val="00E01912"/>
    <w:rsid w:val="00E05E7D"/>
    <w:rsid w:val="00E16427"/>
    <w:rsid w:val="00E208CC"/>
    <w:rsid w:val="00E364B9"/>
    <w:rsid w:val="00E672F4"/>
    <w:rsid w:val="00E744F5"/>
    <w:rsid w:val="00E758B0"/>
    <w:rsid w:val="00E77C27"/>
    <w:rsid w:val="00E839A1"/>
    <w:rsid w:val="00EA0A32"/>
    <w:rsid w:val="00EA35A5"/>
    <w:rsid w:val="00EA7324"/>
    <w:rsid w:val="00EB03EF"/>
    <w:rsid w:val="00EB2CFD"/>
    <w:rsid w:val="00EC3C18"/>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390</Words>
  <Characters>2149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19</cp:revision>
  <cp:lastPrinted>2026-05-04T23:18:00Z</cp:lastPrinted>
  <dcterms:created xsi:type="dcterms:W3CDTF">2025-06-18T15:06:00Z</dcterms:created>
  <dcterms:modified xsi:type="dcterms:W3CDTF">2026-05-04T23:18:00Z</dcterms:modified>
</cp:coreProperties>
</file>