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263D53F9" w:rsidR="00A118E6" w:rsidRPr="006F39B7" w:rsidRDefault="00F53711" w:rsidP="00CF3415">
            <w:pPr>
              <w:tabs>
                <w:tab w:val="left" w:pos="8222"/>
              </w:tabs>
              <w:rPr>
                <w:rFonts w:ascii="Arial Narrow" w:hAnsi="Arial Narrow" w:cs="Arial"/>
                <w:b/>
                <w:noProof/>
                <w:sz w:val="22"/>
                <w:szCs w:val="22"/>
              </w:rPr>
            </w:pPr>
            <w:r w:rsidRPr="00F53711">
              <w:rPr>
                <w:rFonts w:ascii="Arial Narrow" w:hAnsi="Arial Narrow" w:cs="Arial"/>
                <w:b/>
                <w:noProof/>
                <w:sz w:val="22"/>
                <w:szCs w:val="22"/>
              </w:rPr>
              <w:t>0199-2026/CC1-APELACION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1AB6ABD5" w:rsidR="00A118E6" w:rsidRPr="006F39B7" w:rsidRDefault="00F53711" w:rsidP="00CF3415">
            <w:pPr>
              <w:tabs>
                <w:tab w:val="left" w:pos="8222"/>
              </w:tabs>
              <w:rPr>
                <w:rFonts w:ascii="Arial Narrow" w:hAnsi="Arial Narrow" w:cs="Arial"/>
                <w:b/>
                <w:noProof/>
                <w:sz w:val="22"/>
                <w:szCs w:val="22"/>
              </w:rPr>
            </w:pPr>
            <w:r w:rsidRPr="00F53711">
              <w:rPr>
                <w:rFonts w:ascii="Arial Narrow" w:hAnsi="Arial Narrow" w:cs="Arial"/>
                <w:b/>
                <w:noProof/>
                <w:sz w:val="22"/>
                <w:szCs w:val="22"/>
              </w:rPr>
              <w:t>0878-2025/PS1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0E9909F4" w:rsidR="00A118E6" w:rsidRPr="006F39B7" w:rsidRDefault="00C6284C" w:rsidP="00AB1232">
            <w:pPr>
              <w:tabs>
                <w:tab w:val="left" w:pos="8222"/>
              </w:tabs>
              <w:rPr>
                <w:rFonts w:ascii="Arial Narrow" w:hAnsi="Arial Narrow" w:cs="Arial"/>
                <w:b/>
                <w:noProof/>
                <w:sz w:val="22"/>
                <w:szCs w:val="22"/>
              </w:rPr>
            </w:pPr>
            <w:r w:rsidRPr="00C6284C">
              <w:rPr>
                <w:rFonts w:ascii="Arial Narrow" w:hAnsi="Arial Narrow" w:cs="Arial"/>
                <w:b/>
                <w:noProof/>
                <w:sz w:val="22"/>
                <w:szCs w:val="22"/>
              </w:rPr>
              <w:t>JOEL ALFARO ALLENDE</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785C8DB8" w:rsidR="00A118E6" w:rsidRPr="006F39B7" w:rsidRDefault="00C6284C" w:rsidP="00562A17">
            <w:pPr>
              <w:tabs>
                <w:tab w:val="left" w:pos="8222"/>
              </w:tabs>
              <w:jc w:val="both"/>
              <w:rPr>
                <w:rFonts w:ascii="Arial Narrow" w:hAnsi="Arial Narrow" w:cs="Arial"/>
                <w:b/>
                <w:noProof/>
                <w:sz w:val="22"/>
                <w:szCs w:val="22"/>
              </w:rPr>
            </w:pPr>
            <w:r w:rsidRPr="00C6284C">
              <w:rPr>
                <w:rFonts w:ascii="Arial Narrow" w:hAnsi="Arial Narrow" w:cs="Arial"/>
                <w:b/>
                <w:noProof/>
                <w:sz w:val="22"/>
                <w:szCs w:val="22"/>
              </w:rPr>
              <w:t>QUÁLITAS COMPAÑÍA DE SEGUROS S.A.</w:t>
            </w:r>
          </w:p>
        </w:tc>
      </w:tr>
      <w:tr w:rsidR="00A118E6" w:rsidRPr="00F1785A" w14:paraId="12B862B7" w14:textId="77777777" w:rsidTr="00CF3415">
        <w:trPr>
          <w:trHeight w:val="80"/>
        </w:trPr>
        <w:tc>
          <w:tcPr>
            <w:tcW w:w="2745" w:type="dxa"/>
            <w:hideMark/>
          </w:tcPr>
          <w:p w14:paraId="7BFBDF6E" w14:textId="77777777" w:rsidR="00A118E6" w:rsidRPr="00F1785A" w:rsidRDefault="00A118E6" w:rsidP="00CF3415">
            <w:pPr>
              <w:suppressAutoHyphens/>
              <w:ind w:right="49"/>
              <w:rPr>
                <w:rFonts w:ascii="Arial Narrow" w:hAnsi="Arial Narrow" w:cs="Tahoma"/>
                <w:b/>
                <w:spacing w:val="-3"/>
                <w:sz w:val="22"/>
                <w:szCs w:val="22"/>
                <w:lang w:val="pt-BR"/>
              </w:rPr>
            </w:pPr>
            <w:r w:rsidRPr="00F1785A">
              <w:rPr>
                <w:rFonts w:ascii="Arial Narrow" w:hAnsi="Arial Narrow" w:cs="Tahoma"/>
                <w:b/>
                <w:spacing w:val="-3"/>
                <w:sz w:val="22"/>
                <w:szCs w:val="22"/>
                <w:lang w:val="pt-BR"/>
              </w:rPr>
              <w:t>RESOLUCIÓN Nº</w:t>
            </w:r>
          </w:p>
        </w:tc>
        <w:tc>
          <w:tcPr>
            <w:tcW w:w="323" w:type="dxa"/>
            <w:hideMark/>
          </w:tcPr>
          <w:p w14:paraId="08B76BFC" w14:textId="77777777" w:rsidR="00A118E6" w:rsidRPr="00F1785A" w:rsidRDefault="00A118E6" w:rsidP="00CF3415">
            <w:pPr>
              <w:suppressAutoHyphens/>
              <w:ind w:right="49"/>
              <w:rPr>
                <w:rFonts w:ascii="Arial Narrow" w:hAnsi="Arial Narrow" w:cs="Tahoma"/>
                <w:b/>
                <w:spacing w:val="-3"/>
                <w:sz w:val="22"/>
                <w:szCs w:val="22"/>
                <w:lang w:val="pt-BR"/>
              </w:rPr>
            </w:pPr>
            <w:r w:rsidRPr="00F1785A">
              <w:rPr>
                <w:rFonts w:ascii="Arial Narrow" w:hAnsi="Arial Narrow" w:cs="Tahoma"/>
                <w:b/>
                <w:spacing w:val="-3"/>
                <w:sz w:val="22"/>
                <w:szCs w:val="22"/>
                <w:lang w:val="pt-BR"/>
              </w:rPr>
              <w:t>:</w:t>
            </w:r>
          </w:p>
        </w:tc>
        <w:tc>
          <w:tcPr>
            <w:tcW w:w="5480" w:type="dxa"/>
            <w:hideMark/>
          </w:tcPr>
          <w:p w14:paraId="7FB6611C" w14:textId="77777777" w:rsidR="00A118E6" w:rsidRPr="00F1785A" w:rsidRDefault="00A118E6" w:rsidP="00CF3415">
            <w:pPr>
              <w:suppressAutoHyphens/>
              <w:ind w:right="49"/>
              <w:rPr>
                <w:rFonts w:ascii="Arial Narrow" w:hAnsi="Arial Narrow" w:cs="Tahoma"/>
                <w:b/>
                <w:spacing w:val="-3"/>
                <w:sz w:val="22"/>
                <w:szCs w:val="22"/>
                <w:lang w:val="es-PE"/>
              </w:rPr>
            </w:pPr>
            <w:r w:rsidRPr="00F1785A">
              <w:rPr>
                <w:rFonts w:ascii="Arial Narrow" w:hAnsi="Arial Narrow" w:cs="Tahoma"/>
                <w:b/>
                <w:spacing w:val="-3"/>
                <w:sz w:val="22"/>
                <w:szCs w:val="22"/>
              </w:rPr>
              <w:t>1</w:t>
            </w:r>
          </w:p>
        </w:tc>
      </w:tr>
    </w:tbl>
    <w:p w14:paraId="46AFBD8D" w14:textId="77777777" w:rsidR="00A118E6" w:rsidRPr="00F1785A" w:rsidRDefault="00A118E6" w:rsidP="00F9614A">
      <w:pPr>
        <w:jc w:val="both"/>
        <w:rPr>
          <w:rFonts w:ascii="Arial Narrow" w:hAnsi="Arial Narrow" w:cs="Arial"/>
          <w:sz w:val="22"/>
          <w:szCs w:val="22"/>
        </w:rPr>
      </w:pPr>
    </w:p>
    <w:p w14:paraId="5F07B777" w14:textId="5E2C5C7B" w:rsidR="00A118E6" w:rsidRPr="006F39B7" w:rsidRDefault="00CE0777" w:rsidP="00F51770">
      <w:pPr>
        <w:tabs>
          <w:tab w:val="left" w:pos="5096"/>
        </w:tabs>
        <w:jc w:val="both"/>
        <w:rPr>
          <w:rFonts w:ascii="Arial Narrow" w:hAnsi="Arial Narrow" w:cs="Arial"/>
          <w:sz w:val="22"/>
          <w:szCs w:val="22"/>
        </w:rPr>
      </w:pPr>
      <w:r w:rsidRPr="00F1785A">
        <w:rPr>
          <w:rFonts w:ascii="Arial Narrow" w:hAnsi="Arial Narrow" w:cs="Arial"/>
          <w:sz w:val="22"/>
          <w:szCs w:val="22"/>
        </w:rPr>
        <w:t xml:space="preserve">Lima, </w:t>
      </w:r>
      <w:r w:rsidR="00880D3A" w:rsidRPr="00F1785A">
        <w:rPr>
          <w:rFonts w:ascii="Arial Narrow" w:hAnsi="Arial Narrow" w:cs="Arial"/>
          <w:sz w:val="22"/>
          <w:szCs w:val="22"/>
        </w:rPr>
        <w:t>15</w:t>
      </w:r>
      <w:r w:rsidR="002665EF" w:rsidRPr="00F1785A">
        <w:rPr>
          <w:rFonts w:ascii="Arial Narrow" w:hAnsi="Arial Narrow" w:cs="Arial"/>
          <w:sz w:val="22"/>
          <w:szCs w:val="22"/>
        </w:rPr>
        <w:t xml:space="preserve"> de </w:t>
      </w:r>
      <w:r w:rsidR="00880D3A" w:rsidRPr="00F1785A">
        <w:rPr>
          <w:rFonts w:ascii="Arial Narrow" w:hAnsi="Arial Narrow" w:cs="Arial"/>
          <w:sz w:val="22"/>
          <w:szCs w:val="22"/>
        </w:rPr>
        <w:t>junio</w:t>
      </w:r>
      <w:r w:rsidR="002665EF" w:rsidRPr="00F1785A">
        <w:rPr>
          <w:rFonts w:ascii="Arial Narrow" w:hAnsi="Arial Narrow" w:cs="Arial"/>
          <w:sz w:val="22"/>
          <w:szCs w:val="22"/>
        </w:rPr>
        <w:t xml:space="preserve"> de 202</w:t>
      </w:r>
      <w:r w:rsidR="00F51770" w:rsidRPr="00F1785A">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2A0E7E62"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E53354" w:rsidRPr="00E53354">
        <w:rPr>
          <w:rFonts w:ascii="Arial Narrow" w:hAnsi="Arial Narrow" w:cs="Arial"/>
          <w:sz w:val="22"/>
          <w:szCs w:val="22"/>
        </w:rPr>
        <w:t>12</w:t>
      </w:r>
      <w:r w:rsidRPr="00E53354">
        <w:rPr>
          <w:rFonts w:ascii="Arial Narrow" w:hAnsi="Arial Narrow" w:cs="Arial"/>
          <w:sz w:val="22"/>
          <w:szCs w:val="22"/>
        </w:rPr>
        <w:t xml:space="preserve"> de </w:t>
      </w:r>
      <w:r w:rsidR="00E53354" w:rsidRPr="00E53354">
        <w:rPr>
          <w:rFonts w:ascii="Arial Narrow" w:hAnsi="Arial Narrow" w:cs="Arial"/>
          <w:sz w:val="22"/>
          <w:szCs w:val="22"/>
        </w:rPr>
        <w:t>junio</w:t>
      </w:r>
      <w:r w:rsidRPr="00E53354">
        <w:rPr>
          <w:rFonts w:ascii="Arial Narrow" w:hAnsi="Arial Narrow" w:cs="Arial"/>
          <w:sz w:val="22"/>
          <w:szCs w:val="22"/>
        </w:rPr>
        <w:t xml:space="preserve"> de 2026, la Comisión</w:t>
      </w:r>
      <w:r w:rsidRPr="006F39B7">
        <w:rPr>
          <w:rFonts w:ascii="Arial Narrow" w:hAnsi="Arial Narrow" w:cs="Arial"/>
          <w:sz w:val="22"/>
          <w:szCs w:val="22"/>
        </w:rPr>
        <w:t xml:space="preserve"> de Protección al Consumidor Nº 1 ha </w:t>
      </w:r>
      <w:r w:rsidRPr="00243069">
        <w:rPr>
          <w:rFonts w:ascii="Arial Narrow" w:hAnsi="Arial Narrow" w:cs="Arial"/>
          <w:sz w:val="22"/>
          <w:szCs w:val="22"/>
        </w:rPr>
        <w:t>recibido el</w:t>
      </w:r>
      <w:r w:rsidRPr="00243069">
        <w:rPr>
          <w:rFonts w:ascii="Arial Narrow" w:hAnsi="Arial Narrow" w:cs="Arial"/>
          <w:bCs/>
          <w:sz w:val="22"/>
          <w:szCs w:val="22"/>
        </w:rPr>
        <w:t xml:space="preserve"> Expediente N° </w:t>
      </w:r>
      <w:r w:rsidR="00E53354" w:rsidRPr="00243069">
        <w:rPr>
          <w:rFonts w:ascii="Arial Narrow" w:hAnsi="Arial Narrow" w:cs="Arial"/>
          <w:bCs/>
          <w:noProof/>
          <w:sz w:val="22"/>
          <w:szCs w:val="22"/>
        </w:rPr>
        <w:t>0878</w:t>
      </w:r>
      <w:r w:rsidR="00E53354" w:rsidRPr="00E53354">
        <w:rPr>
          <w:rFonts w:ascii="Arial Narrow" w:hAnsi="Arial Narrow" w:cs="Arial"/>
          <w:bCs/>
          <w:noProof/>
          <w:sz w:val="22"/>
          <w:szCs w:val="22"/>
        </w:rPr>
        <w:t>-2025</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6C3B84">
        <w:rPr>
          <w:rFonts w:ascii="Arial Narrow" w:hAnsi="Arial Narrow" w:cs="Arial"/>
          <w:bCs/>
          <w:sz w:val="22"/>
          <w:szCs w:val="22"/>
        </w:rPr>
        <w:t xml:space="preserve">interpuesto por </w:t>
      </w:r>
      <w:r w:rsidR="006C3B84" w:rsidRPr="006C3B84">
        <w:rPr>
          <w:rFonts w:ascii="Arial Narrow" w:hAnsi="Arial Narrow" w:cs="Arial"/>
          <w:bCs/>
          <w:noProof/>
          <w:sz w:val="22"/>
          <w:szCs w:val="22"/>
        </w:rPr>
        <w:t xml:space="preserve">el </w:t>
      </w:r>
      <w:r w:rsidRPr="006C3B84">
        <w:rPr>
          <w:rFonts w:ascii="Arial Narrow" w:hAnsi="Arial Narrow" w:cs="Arial"/>
          <w:bCs/>
          <w:noProof/>
          <w:sz w:val="22"/>
          <w:szCs w:val="22"/>
        </w:rPr>
        <w:t xml:space="preserve">señor </w:t>
      </w:r>
      <w:r w:rsidR="006C3B84" w:rsidRPr="006C3B84">
        <w:rPr>
          <w:rFonts w:ascii="Arial Narrow" w:hAnsi="Arial Narrow" w:cs="Arial"/>
          <w:bCs/>
          <w:noProof/>
          <w:sz w:val="22"/>
          <w:szCs w:val="22"/>
        </w:rPr>
        <w:t>Joel Alfaro Allende</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0F6EBFBD"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6C3B84" w:rsidRPr="006C3B84">
        <w:rPr>
          <w:rFonts w:ascii="Arial Narrow" w:hAnsi="Arial Narrow" w:cs="Arial"/>
          <w:bCs/>
          <w:noProof/>
          <w:sz w:val="22"/>
          <w:szCs w:val="22"/>
        </w:rPr>
        <w:t xml:space="preserve">Quálitas Compañía de Seguros </w:t>
      </w:r>
      <w:r w:rsidR="006C3B84" w:rsidRPr="006C3B84">
        <w:rPr>
          <w:rFonts w:ascii="Arial Narrow" w:hAnsi="Arial Narrow" w:cs="Arial"/>
          <w:bCs/>
          <w:noProof/>
          <w:sz w:val="22"/>
          <w:szCs w:val="22"/>
        </w:rPr>
        <w:t>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31FDC48D"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6C3B84">
        <w:rPr>
          <w:rFonts w:ascii="Arial Narrow" w:hAnsi="Arial Narrow" w:cs="Arial"/>
          <w:sz w:val="22"/>
          <w:szCs w:val="22"/>
        </w:rPr>
        <w:t>requerir</w:t>
      </w:r>
      <w:r w:rsidR="007539A7" w:rsidRPr="006C3B84">
        <w:rPr>
          <w:rFonts w:ascii="Arial Narrow" w:hAnsi="Arial Narrow" w:cs="Arial"/>
          <w:sz w:val="22"/>
          <w:szCs w:val="22"/>
        </w:rPr>
        <w:t xml:space="preserve"> a</w:t>
      </w:r>
      <w:r w:rsidR="006C3B84" w:rsidRPr="006C3B84">
        <w:rPr>
          <w:rFonts w:ascii="Arial Narrow" w:hAnsi="Arial Narrow" w:cs="Arial"/>
          <w:sz w:val="22"/>
          <w:szCs w:val="22"/>
        </w:rPr>
        <w:t>l</w:t>
      </w:r>
      <w:r w:rsidR="007539A7" w:rsidRPr="006C3B84">
        <w:rPr>
          <w:rFonts w:ascii="Arial Narrow" w:hAnsi="Arial Narrow" w:cs="Arial"/>
          <w:sz w:val="22"/>
          <w:szCs w:val="22"/>
        </w:rPr>
        <w:t xml:space="preserve"> </w:t>
      </w:r>
      <w:r w:rsidR="006C3B84" w:rsidRPr="006C3B84">
        <w:rPr>
          <w:rFonts w:ascii="Arial Narrow" w:hAnsi="Arial Narrow" w:cs="Arial"/>
          <w:sz w:val="22"/>
          <w:szCs w:val="22"/>
        </w:rPr>
        <w:t>señor Joel Alfaro Allende</w:t>
      </w:r>
      <w:r w:rsidR="006C3B84" w:rsidRPr="006C3B84">
        <w:rPr>
          <w:rFonts w:ascii="Arial Narrow" w:hAnsi="Arial Narrow" w:cs="Arial"/>
          <w:sz w:val="22"/>
          <w:szCs w:val="22"/>
        </w:rPr>
        <w:t xml:space="preserve"> </w:t>
      </w:r>
      <w:r w:rsidR="006C3B84">
        <w:rPr>
          <w:rFonts w:ascii="Arial Narrow" w:hAnsi="Arial Narrow" w:cs="Arial"/>
          <w:sz w:val="22"/>
          <w:szCs w:val="22"/>
        </w:rPr>
        <w:t xml:space="preserve">y </w:t>
      </w:r>
      <w:r w:rsidR="006C3B84" w:rsidRPr="006D3BC6">
        <w:rPr>
          <w:rFonts w:ascii="Arial Narrow" w:hAnsi="Arial Narrow" w:cs="Arial"/>
          <w:sz w:val="22"/>
          <w:szCs w:val="22"/>
        </w:rPr>
        <w:t xml:space="preserve">a </w:t>
      </w:r>
      <w:r w:rsidR="006C3B84" w:rsidRPr="006D3BC6">
        <w:rPr>
          <w:rFonts w:ascii="Arial Narrow" w:hAnsi="Arial Narrow" w:cs="Arial"/>
          <w:bCs/>
          <w:noProof/>
          <w:sz w:val="22"/>
          <w:szCs w:val="22"/>
        </w:rPr>
        <w:t>Quálitas Compañía de Seguros S.A.</w:t>
      </w:r>
      <w:r w:rsidR="00FD0B9A">
        <w:rPr>
          <w:rFonts w:ascii="Arial Narrow" w:hAnsi="Arial Narrow" w:cs="Arial"/>
          <w:bCs/>
          <w:noProof/>
          <w:sz w:val="22"/>
          <w:szCs w:val="22"/>
        </w:rPr>
        <w:t xml:space="preserve"> </w:t>
      </w:r>
      <w:r w:rsidRPr="006D3BC6">
        <w:rPr>
          <w:rFonts w:ascii="Arial Narrow" w:hAnsi="Arial Narrow" w:cs="Arial"/>
          <w:sz w:val="22"/>
          <w:szCs w:val="22"/>
        </w:rPr>
        <w:t>para que, dentro del plazo de dos (2) días hábiles siguientes a la fecha en que reciba</w:t>
      </w:r>
      <w:r w:rsidR="006D3BC6" w:rsidRPr="006D3BC6">
        <w:rPr>
          <w:rFonts w:ascii="Arial Narrow" w:hAnsi="Arial Narrow" w:cs="Arial"/>
          <w:sz w:val="22"/>
          <w:szCs w:val="22"/>
        </w:rPr>
        <w:t>n</w:t>
      </w:r>
      <w:r w:rsidRPr="006D3BC6">
        <w:rPr>
          <w:rFonts w:ascii="Arial Narrow" w:hAnsi="Arial Narrow" w:cs="Arial"/>
          <w:sz w:val="22"/>
          <w:szCs w:val="22"/>
        </w:rPr>
        <w:t xml:space="preserve"> la notificación en su</w:t>
      </w:r>
      <w:r w:rsidR="006D3BC6" w:rsidRPr="006D3BC6">
        <w:rPr>
          <w:rFonts w:ascii="Arial Narrow" w:hAnsi="Arial Narrow" w:cs="Arial"/>
          <w:sz w:val="22"/>
          <w:szCs w:val="22"/>
        </w:rPr>
        <w:t>s</w:t>
      </w:r>
      <w:r w:rsidRPr="006D3BC6">
        <w:rPr>
          <w:rFonts w:ascii="Arial Narrow" w:hAnsi="Arial Narrow" w:cs="Arial"/>
          <w:sz w:val="22"/>
          <w:szCs w:val="22"/>
        </w:rPr>
        <w:t xml:space="preserve"> bandeja</w:t>
      </w:r>
      <w:r w:rsidR="006D3BC6" w:rsidRPr="006D3BC6">
        <w:rPr>
          <w:rFonts w:ascii="Arial Narrow" w:hAnsi="Arial Narrow" w:cs="Arial"/>
          <w:sz w:val="22"/>
          <w:szCs w:val="22"/>
        </w:rPr>
        <w:t>s</w:t>
      </w:r>
      <w:r w:rsidRPr="006D3BC6">
        <w:rPr>
          <w:rFonts w:ascii="Arial Narrow" w:hAnsi="Arial Narrow" w:cs="Arial"/>
          <w:sz w:val="22"/>
          <w:szCs w:val="22"/>
        </w:rPr>
        <w:t xml:space="preserve"> de correo electrónico, efectúe</w:t>
      </w:r>
      <w:r w:rsidR="006D3BC6" w:rsidRPr="006D3BC6">
        <w:rPr>
          <w:rFonts w:ascii="Arial Narrow" w:hAnsi="Arial Narrow" w:cs="Arial"/>
          <w:sz w:val="22"/>
          <w:szCs w:val="22"/>
        </w:rPr>
        <w:t>n</w:t>
      </w:r>
      <w:r w:rsidRPr="006D3BC6">
        <w:rPr>
          <w:rFonts w:ascii="Arial Narrow" w:hAnsi="Arial Narrow" w:cs="Arial"/>
          <w:sz w:val="22"/>
          <w:szCs w:val="22"/>
        </w:rPr>
        <w:t xml:space="preserve">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N° </w:t>
      </w:r>
      <w:r w:rsidR="00463B7E" w:rsidRPr="006D3BC6">
        <w:rPr>
          <w:rFonts w:ascii="Arial Narrow" w:hAnsi="Arial Narrow" w:cs="Arial"/>
          <w:sz w:val="22"/>
          <w:szCs w:val="22"/>
        </w:rPr>
        <w:t>006-2026-JUS</w:t>
      </w:r>
      <w:r w:rsidRPr="006D3BC6">
        <w:rPr>
          <w:rFonts w:ascii="Arial Narrow" w:hAnsi="Arial Narrow" w:cs="Arial"/>
          <w:sz w:val="22"/>
          <w:szCs w:val="22"/>
        </w:rPr>
        <w:t>, bajo apercibimiento de rehacer el acto de notificación y notificarle</w:t>
      </w:r>
      <w:r w:rsidR="006D3BC6" w:rsidRPr="006D3BC6">
        <w:rPr>
          <w:rFonts w:ascii="Arial Narrow" w:hAnsi="Arial Narrow" w:cs="Arial"/>
          <w:sz w:val="22"/>
          <w:szCs w:val="22"/>
        </w:rPr>
        <w:t>s</w:t>
      </w:r>
      <w:r w:rsidRPr="006D3BC6">
        <w:rPr>
          <w:rFonts w:ascii="Arial Narrow" w:hAnsi="Arial Narrow" w:cs="Arial"/>
          <w:sz w:val="22"/>
          <w:szCs w:val="22"/>
        </w:rPr>
        <w:t xml:space="preserve"> conforme al numeral 1 del artículo 20 del citado cuerpo normativo</w:t>
      </w:r>
      <w:r w:rsidR="008A13EA" w:rsidRPr="006D3BC6">
        <w:rPr>
          <w:rFonts w:ascii="Arial Narrow" w:hAnsi="Arial Narrow" w:cs="Arial"/>
          <w:sz w:val="22"/>
          <w:szCs w:val="22"/>
        </w:rPr>
        <w:t>.</w:t>
      </w: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83B4A5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486C3A">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EA284" w14:textId="77777777" w:rsidR="00FA1A5A" w:rsidRDefault="00FA1A5A" w:rsidP="00F9614A">
      <w:r>
        <w:separator/>
      </w:r>
    </w:p>
  </w:endnote>
  <w:endnote w:type="continuationSeparator" w:id="0">
    <w:p w14:paraId="747B66AB" w14:textId="77777777" w:rsidR="00FA1A5A" w:rsidRDefault="00FA1A5A"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75FCE" w14:textId="77777777" w:rsidR="00FA1A5A" w:rsidRDefault="00FA1A5A" w:rsidP="00F9614A">
      <w:r>
        <w:separator/>
      </w:r>
    </w:p>
  </w:footnote>
  <w:footnote w:type="continuationSeparator" w:id="0">
    <w:p w14:paraId="7FFAF369" w14:textId="77777777" w:rsidR="00FA1A5A" w:rsidRDefault="00FA1A5A"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3069"/>
    <w:rsid w:val="00253ECB"/>
    <w:rsid w:val="002665EF"/>
    <w:rsid w:val="00271E63"/>
    <w:rsid w:val="002A22B2"/>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5F581C"/>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B84"/>
    <w:rsid w:val="006C3C3B"/>
    <w:rsid w:val="006D3BC6"/>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80D3A"/>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6284C"/>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53354"/>
    <w:rsid w:val="00E672F4"/>
    <w:rsid w:val="00E744F5"/>
    <w:rsid w:val="00E758B0"/>
    <w:rsid w:val="00E77C27"/>
    <w:rsid w:val="00E839A1"/>
    <w:rsid w:val="00EA0A32"/>
    <w:rsid w:val="00EA35A5"/>
    <w:rsid w:val="00EB03EF"/>
    <w:rsid w:val="00EB2CFD"/>
    <w:rsid w:val="00EE12B8"/>
    <w:rsid w:val="00F05AEF"/>
    <w:rsid w:val="00F1167C"/>
    <w:rsid w:val="00F1785A"/>
    <w:rsid w:val="00F20856"/>
    <w:rsid w:val="00F25060"/>
    <w:rsid w:val="00F41089"/>
    <w:rsid w:val="00F51770"/>
    <w:rsid w:val="00F53711"/>
    <w:rsid w:val="00F626E2"/>
    <w:rsid w:val="00F72564"/>
    <w:rsid w:val="00F902DE"/>
    <w:rsid w:val="00F93F91"/>
    <w:rsid w:val="00F9614A"/>
    <w:rsid w:val="00FA0685"/>
    <w:rsid w:val="00FA1A5A"/>
    <w:rsid w:val="00FB15D2"/>
    <w:rsid w:val="00FB2CA1"/>
    <w:rsid w:val="00FB6FF8"/>
    <w:rsid w:val="00FD0B9A"/>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276</Words>
  <Characters>1522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23</cp:revision>
  <cp:lastPrinted>2026-03-23T21:04:00Z</cp:lastPrinted>
  <dcterms:created xsi:type="dcterms:W3CDTF">2025-06-18T15:06:00Z</dcterms:created>
  <dcterms:modified xsi:type="dcterms:W3CDTF">2026-06-15T22:36:00Z</dcterms:modified>
</cp:coreProperties>
</file>