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3C0679" w:rsidRDefault="00923D21" w:rsidP="00A119AD">
            <w:pPr>
              <w:suppressAutoHyphens/>
              <w:ind w:right="49"/>
              <w:rPr>
                <w:rFonts w:ascii="Arial Narrow" w:hAnsi="Arial Narrow" w:cs="Tahoma"/>
                <w:b/>
                <w:spacing w:val="-3"/>
                <w:sz w:val="22"/>
                <w:szCs w:val="22"/>
                <w:lang w:val="pt-BR"/>
              </w:rPr>
            </w:pPr>
            <w:r w:rsidRPr="003C0679">
              <w:rPr>
                <w:rFonts w:ascii="Arial Narrow" w:hAnsi="Arial Narrow" w:cs="Tahoma"/>
                <w:b/>
                <w:spacing w:val="-3"/>
                <w:sz w:val="22"/>
                <w:szCs w:val="22"/>
                <w:lang w:val="pt-BR"/>
              </w:rPr>
              <w:t>:</w:t>
            </w:r>
          </w:p>
        </w:tc>
        <w:tc>
          <w:tcPr>
            <w:tcW w:w="5480" w:type="dxa"/>
            <w:vAlign w:val="center"/>
            <w:hideMark/>
          </w:tcPr>
          <w:p w14:paraId="26735734" w14:textId="743E6541" w:rsidR="00923D21" w:rsidRPr="003C0679" w:rsidRDefault="003C0679" w:rsidP="00A119AD">
            <w:pPr>
              <w:tabs>
                <w:tab w:val="left" w:pos="8222"/>
              </w:tabs>
              <w:rPr>
                <w:rFonts w:ascii="Arial Narrow" w:hAnsi="Arial Narrow" w:cs="Arial"/>
                <w:b/>
                <w:noProof/>
                <w:sz w:val="22"/>
                <w:szCs w:val="22"/>
              </w:rPr>
            </w:pPr>
            <w:r w:rsidRPr="003C0679">
              <w:rPr>
                <w:rFonts w:ascii="Arial Narrow" w:hAnsi="Arial Narrow" w:cs="Arial"/>
                <w:b/>
                <w:noProof/>
                <w:sz w:val="22"/>
                <w:szCs w:val="22"/>
              </w:rPr>
              <w:t>629</w:t>
            </w:r>
            <w:r w:rsidR="00923D21" w:rsidRPr="003C0679">
              <w:rPr>
                <w:rFonts w:ascii="Arial Narrow" w:hAnsi="Arial Narrow" w:cs="Arial"/>
                <w:b/>
                <w:noProof/>
                <w:sz w:val="22"/>
                <w:szCs w:val="22"/>
              </w:rPr>
              <w:t>-2026/CC1-APELACIÓN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1875D107" w:rsidR="00923D21" w:rsidRPr="0093144F" w:rsidRDefault="003C0679" w:rsidP="00A119AD">
            <w:pPr>
              <w:tabs>
                <w:tab w:val="left" w:pos="8222"/>
              </w:tabs>
              <w:rPr>
                <w:rFonts w:ascii="Arial Narrow" w:hAnsi="Arial Narrow" w:cs="Arial"/>
                <w:b/>
                <w:noProof/>
                <w:sz w:val="22"/>
                <w:szCs w:val="22"/>
              </w:rPr>
            </w:pPr>
            <w:r w:rsidRPr="003C0679">
              <w:rPr>
                <w:rFonts w:ascii="Arial Narrow" w:hAnsi="Arial Narrow" w:cs="Arial"/>
                <w:b/>
                <w:noProof/>
                <w:sz w:val="22"/>
                <w:szCs w:val="22"/>
              </w:rPr>
              <w:t>2298-2025/PS1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3BB5777" w:rsidR="00923D21" w:rsidRPr="0093144F" w:rsidRDefault="003C0679" w:rsidP="00A119AD">
            <w:pPr>
              <w:tabs>
                <w:tab w:val="left" w:pos="8222"/>
              </w:tabs>
              <w:rPr>
                <w:rFonts w:ascii="Arial Narrow" w:hAnsi="Arial Narrow" w:cs="Arial"/>
                <w:b/>
                <w:noProof/>
                <w:sz w:val="22"/>
                <w:szCs w:val="22"/>
              </w:rPr>
            </w:pPr>
            <w:r w:rsidRPr="003C0679">
              <w:rPr>
                <w:rFonts w:ascii="Arial Narrow" w:hAnsi="Arial Narrow" w:cs="Arial"/>
                <w:b/>
                <w:noProof/>
                <w:sz w:val="22"/>
                <w:szCs w:val="22"/>
              </w:rPr>
              <w:t>JOEL PILCO TRINIDAD</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CBB36FD" w14:textId="77777777" w:rsidR="003C0679" w:rsidRDefault="003C0679" w:rsidP="00A119AD">
            <w:pPr>
              <w:tabs>
                <w:tab w:val="left" w:pos="8222"/>
              </w:tabs>
              <w:jc w:val="both"/>
              <w:rPr>
                <w:rFonts w:ascii="Arial Narrow" w:hAnsi="Arial Narrow" w:cs="Arial"/>
                <w:b/>
                <w:noProof/>
                <w:sz w:val="22"/>
                <w:szCs w:val="22"/>
              </w:rPr>
            </w:pPr>
            <w:r w:rsidRPr="003C0679">
              <w:rPr>
                <w:rFonts w:ascii="Arial Narrow" w:hAnsi="Arial Narrow" w:cs="Arial"/>
                <w:b/>
                <w:noProof/>
                <w:sz w:val="22"/>
                <w:szCs w:val="22"/>
              </w:rPr>
              <w:t>BANCO INTERAMERICANO DE FINANZAS S.A.</w:t>
            </w:r>
          </w:p>
          <w:p w14:paraId="57C20143" w14:textId="47DFD62B" w:rsidR="00923D21" w:rsidRPr="0093144F" w:rsidRDefault="003C0679" w:rsidP="00A119AD">
            <w:pPr>
              <w:tabs>
                <w:tab w:val="left" w:pos="8222"/>
              </w:tabs>
              <w:jc w:val="both"/>
              <w:rPr>
                <w:rFonts w:ascii="Arial Narrow" w:hAnsi="Arial Narrow" w:cs="Arial"/>
                <w:b/>
                <w:noProof/>
                <w:sz w:val="22"/>
                <w:szCs w:val="22"/>
              </w:rPr>
            </w:pPr>
            <w:r w:rsidRPr="003C0679">
              <w:rPr>
                <w:rFonts w:ascii="Arial Narrow" w:hAnsi="Arial Narrow" w:cs="Arial"/>
                <w:b/>
                <w:noProof/>
                <w:sz w:val="22"/>
                <w:szCs w:val="22"/>
              </w:rPr>
              <w:t>CHUBB PERU S.A. COMPAÑ</w:t>
            </w:r>
            <w:r>
              <w:rPr>
                <w:rFonts w:ascii="Arial Narrow" w:hAnsi="Arial Narrow" w:cs="Arial"/>
                <w:b/>
                <w:noProof/>
                <w:sz w:val="22"/>
                <w:szCs w:val="22"/>
              </w:rPr>
              <w:t>Í</w:t>
            </w:r>
            <w:r w:rsidRPr="003C0679">
              <w:rPr>
                <w:rFonts w:ascii="Arial Narrow" w:hAnsi="Arial Narrow" w:cs="Arial"/>
                <w:b/>
                <w:noProof/>
                <w:sz w:val="22"/>
                <w:szCs w:val="22"/>
              </w:rPr>
              <w:t>A DE SEGUROS Y REASEGUROS</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618660A1" w:rsidR="00923D21" w:rsidRPr="0093144F" w:rsidRDefault="00923D21" w:rsidP="00923D21">
      <w:pPr>
        <w:tabs>
          <w:tab w:val="left" w:pos="5096"/>
        </w:tabs>
        <w:jc w:val="both"/>
        <w:rPr>
          <w:rFonts w:ascii="Arial Narrow" w:hAnsi="Arial Narrow" w:cs="Arial"/>
          <w:sz w:val="22"/>
          <w:szCs w:val="22"/>
        </w:rPr>
      </w:pPr>
      <w:r w:rsidRPr="0093144F">
        <w:rPr>
          <w:rFonts w:ascii="Arial Narrow" w:hAnsi="Arial Narrow" w:cs="Arial"/>
          <w:sz w:val="22"/>
          <w:szCs w:val="22"/>
        </w:rPr>
        <w:t>Lima</w:t>
      </w:r>
      <w:r w:rsidRPr="003C0679">
        <w:rPr>
          <w:rFonts w:ascii="Arial Narrow" w:hAnsi="Arial Narrow" w:cs="Arial"/>
          <w:sz w:val="22"/>
          <w:szCs w:val="22"/>
        </w:rPr>
        <w:t xml:space="preserve">, </w:t>
      </w:r>
      <w:r w:rsidR="003156A1" w:rsidRPr="003C0679">
        <w:rPr>
          <w:rFonts w:ascii="Arial Narrow" w:hAnsi="Arial Narrow" w:cs="Arial"/>
          <w:sz w:val="22"/>
          <w:szCs w:val="22"/>
        </w:rPr>
        <w:t>4</w:t>
      </w:r>
      <w:r w:rsidRPr="003C0679">
        <w:rPr>
          <w:rFonts w:ascii="Arial Narrow" w:hAnsi="Arial Narrow" w:cs="Arial"/>
          <w:sz w:val="22"/>
          <w:szCs w:val="22"/>
        </w:rPr>
        <w:t xml:space="preserve"> de </w:t>
      </w:r>
      <w:r w:rsidR="003156A1" w:rsidRPr="003C0679">
        <w:rPr>
          <w:rFonts w:ascii="Arial Narrow" w:hAnsi="Arial Narrow" w:cs="Arial"/>
          <w:sz w:val="22"/>
          <w:szCs w:val="22"/>
        </w:rPr>
        <w:t>setiembre</w:t>
      </w:r>
      <w:r w:rsidRPr="003C0679">
        <w:rPr>
          <w:rFonts w:ascii="Arial Narrow" w:hAnsi="Arial Narrow" w:cs="Arial"/>
          <w:sz w:val="22"/>
          <w:szCs w:val="22"/>
        </w:rPr>
        <w:t xml:space="preserve"> de 2026</w:t>
      </w:r>
      <w:r w:rsidR="006F6B6F">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31C40E7" w:rsidR="00664B7C" w:rsidRPr="00585D12" w:rsidRDefault="00664B7C" w:rsidP="00664B7C">
      <w:pPr>
        <w:jc w:val="both"/>
        <w:rPr>
          <w:rFonts w:ascii="Arial Narrow" w:hAnsi="Arial Narrow" w:cs="Arial"/>
          <w:sz w:val="22"/>
          <w:szCs w:val="22"/>
        </w:rPr>
      </w:pPr>
      <w:r w:rsidRPr="003C0679">
        <w:rPr>
          <w:rFonts w:ascii="Arial Narrow" w:hAnsi="Arial Narrow" w:cs="Arial"/>
          <w:sz w:val="22"/>
          <w:szCs w:val="22"/>
        </w:rPr>
        <w:t xml:space="preserve">El </w:t>
      </w:r>
      <w:r w:rsidR="003C0679" w:rsidRPr="003C0679">
        <w:rPr>
          <w:rFonts w:ascii="Arial Narrow" w:hAnsi="Arial Narrow" w:cs="Arial"/>
          <w:sz w:val="22"/>
          <w:szCs w:val="22"/>
        </w:rPr>
        <w:t>6</w:t>
      </w:r>
      <w:r w:rsidRPr="003C0679">
        <w:rPr>
          <w:rFonts w:ascii="Arial Narrow" w:hAnsi="Arial Narrow" w:cs="Arial"/>
          <w:sz w:val="22"/>
          <w:szCs w:val="22"/>
        </w:rPr>
        <w:t xml:space="preserve"> de </w:t>
      </w:r>
      <w:r w:rsidR="003C0679" w:rsidRPr="003C0679">
        <w:rPr>
          <w:rFonts w:ascii="Arial Narrow" w:hAnsi="Arial Narrow" w:cs="Arial"/>
          <w:sz w:val="22"/>
          <w:szCs w:val="22"/>
        </w:rPr>
        <w:t>julio</w:t>
      </w:r>
      <w:r w:rsidRPr="003C0679">
        <w:rPr>
          <w:rFonts w:ascii="Arial Narrow" w:hAnsi="Arial Narrow" w:cs="Arial"/>
          <w:sz w:val="22"/>
          <w:szCs w:val="22"/>
        </w:rPr>
        <w:t xml:space="preserve"> de 2026, la</w:t>
      </w:r>
      <w:r w:rsidRPr="006F39B7">
        <w:rPr>
          <w:rFonts w:ascii="Arial Narrow" w:hAnsi="Arial Narrow" w:cs="Arial"/>
          <w:sz w:val="22"/>
          <w:szCs w:val="22"/>
        </w:rPr>
        <w:t xml:space="preserve"> Comisión de </w:t>
      </w:r>
      <w:r w:rsidRPr="00585D12">
        <w:rPr>
          <w:rFonts w:ascii="Arial Narrow" w:hAnsi="Arial Narrow" w:cs="Arial"/>
          <w:sz w:val="22"/>
          <w:szCs w:val="22"/>
        </w:rPr>
        <w:t xml:space="preserve">Protección al Consumidor </w:t>
      </w:r>
      <w:proofErr w:type="spellStart"/>
      <w:r w:rsidRPr="00585D12">
        <w:rPr>
          <w:rFonts w:ascii="Arial Narrow" w:hAnsi="Arial Narrow" w:cs="Arial"/>
          <w:sz w:val="22"/>
          <w:szCs w:val="22"/>
        </w:rPr>
        <w:t>Nº</w:t>
      </w:r>
      <w:proofErr w:type="spellEnd"/>
      <w:r w:rsidRPr="00585D12">
        <w:rPr>
          <w:rFonts w:ascii="Arial Narrow" w:hAnsi="Arial Narrow" w:cs="Arial"/>
          <w:sz w:val="22"/>
          <w:szCs w:val="22"/>
        </w:rPr>
        <w:t xml:space="preserve"> 1 ha recibido el</w:t>
      </w:r>
      <w:r w:rsidRPr="00585D12">
        <w:rPr>
          <w:rFonts w:ascii="Arial Narrow" w:hAnsi="Arial Narrow" w:cs="Arial"/>
          <w:bCs/>
          <w:sz w:val="22"/>
          <w:szCs w:val="22"/>
        </w:rPr>
        <w:t xml:space="preserve"> Expediente </w:t>
      </w:r>
      <w:proofErr w:type="spellStart"/>
      <w:r w:rsidRPr="00585D12">
        <w:rPr>
          <w:rFonts w:ascii="Arial Narrow" w:hAnsi="Arial Narrow" w:cs="Arial"/>
          <w:bCs/>
          <w:sz w:val="22"/>
          <w:szCs w:val="22"/>
        </w:rPr>
        <w:t>N°</w:t>
      </w:r>
      <w:proofErr w:type="spellEnd"/>
      <w:r w:rsidRPr="00585D12">
        <w:rPr>
          <w:rFonts w:ascii="Arial Narrow" w:hAnsi="Arial Narrow" w:cs="Arial"/>
          <w:bCs/>
          <w:sz w:val="22"/>
          <w:szCs w:val="22"/>
        </w:rPr>
        <w:t xml:space="preserve"> </w:t>
      </w:r>
      <w:r w:rsidR="003C0679" w:rsidRPr="00585D12">
        <w:rPr>
          <w:rFonts w:ascii="Arial Narrow" w:hAnsi="Arial Narrow" w:cs="Arial"/>
          <w:bCs/>
          <w:noProof/>
          <w:sz w:val="22"/>
          <w:szCs w:val="22"/>
        </w:rPr>
        <w:t>2298-2025</w:t>
      </w:r>
      <w:r w:rsidRPr="00585D12">
        <w:rPr>
          <w:rFonts w:ascii="Arial Narrow" w:hAnsi="Arial Narrow" w:cs="Arial"/>
          <w:bCs/>
          <w:noProof/>
          <w:sz w:val="22"/>
          <w:szCs w:val="22"/>
        </w:rPr>
        <w:t>/PS1</w:t>
      </w:r>
      <w:r w:rsidRPr="00585D12">
        <w:rPr>
          <w:rFonts w:ascii="Arial Narrow" w:hAnsi="Arial Narrow" w:cs="Arial"/>
          <w:bCs/>
          <w:sz w:val="22"/>
          <w:szCs w:val="22"/>
        </w:rPr>
        <w:t xml:space="preserve">, el cual contiene el recurso de apelación interpuesto por </w:t>
      </w:r>
      <w:r w:rsidR="003C0679" w:rsidRPr="00585D12">
        <w:rPr>
          <w:rFonts w:ascii="Arial Narrow" w:hAnsi="Arial Narrow" w:cs="Arial"/>
          <w:bCs/>
          <w:noProof/>
          <w:sz w:val="22"/>
          <w:szCs w:val="22"/>
        </w:rPr>
        <w:t>el</w:t>
      </w:r>
      <w:r w:rsidRPr="00585D12">
        <w:rPr>
          <w:rFonts w:ascii="Arial Narrow" w:hAnsi="Arial Narrow" w:cs="Arial"/>
          <w:bCs/>
          <w:noProof/>
          <w:sz w:val="22"/>
          <w:szCs w:val="22"/>
        </w:rPr>
        <w:t xml:space="preserve"> señor </w:t>
      </w:r>
      <w:r w:rsidR="003C0679" w:rsidRPr="00585D12">
        <w:rPr>
          <w:rFonts w:ascii="Arial Narrow" w:hAnsi="Arial Narrow" w:cs="Arial"/>
          <w:bCs/>
          <w:noProof/>
          <w:sz w:val="22"/>
          <w:szCs w:val="22"/>
        </w:rPr>
        <w:t>Joel Pilco Trinidad</w:t>
      </w:r>
      <w:r w:rsidRPr="00585D12">
        <w:rPr>
          <w:rFonts w:ascii="Arial Narrow" w:hAnsi="Arial Narrow" w:cs="Arial"/>
          <w:sz w:val="22"/>
          <w:szCs w:val="22"/>
        </w:rPr>
        <w:t>.</w:t>
      </w:r>
    </w:p>
    <w:p w14:paraId="0B68A02F" w14:textId="77777777" w:rsidR="00664B7C" w:rsidRPr="00585D12" w:rsidRDefault="00664B7C" w:rsidP="00664B7C">
      <w:pPr>
        <w:jc w:val="both"/>
        <w:rPr>
          <w:rFonts w:ascii="Arial Narrow" w:hAnsi="Arial Narrow" w:cs="Arial"/>
          <w:sz w:val="22"/>
          <w:szCs w:val="22"/>
        </w:rPr>
      </w:pPr>
      <w:r w:rsidRPr="00585D12">
        <w:rPr>
          <w:rFonts w:ascii="Arial Narrow" w:hAnsi="Arial Narrow" w:cs="Arial"/>
          <w:sz w:val="22"/>
          <w:szCs w:val="22"/>
        </w:rPr>
        <w:tab/>
      </w:r>
    </w:p>
    <w:p w14:paraId="47D5DBB4" w14:textId="325950E5" w:rsidR="00664B7C" w:rsidRPr="00585D12" w:rsidRDefault="00664B7C" w:rsidP="00664B7C">
      <w:pPr>
        <w:jc w:val="both"/>
        <w:rPr>
          <w:rFonts w:ascii="Arial Narrow" w:hAnsi="Arial Narrow" w:cs="Arial"/>
          <w:sz w:val="22"/>
          <w:szCs w:val="22"/>
        </w:rPr>
      </w:pPr>
      <w:r w:rsidRPr="00585D12">
        <w:rPr>
          <w:rFonts w:ascii="Arial Narrow" w:hAnsi="Arial Narrow" w:cs="Arial"/>
          <w:sz w:val="22"/>
          <w:szCs w:val="22"/>
        </w:rPr>
        <w:t xml:space="preserve">En ese sentido, póngase en conocimiento </w:t>
      </w:r>
      <w:r w:rsidR="003C0679" w:rsidRPr="00585D12">
        <w:rPr>
          <w:rFonts w:ascii="Arial Narrow" w:hAnsi="Arial Narrow" w:cs="Arial"/>
          <w:bCs/>
          <w:noProof/>
          <w:sz w:val="22"/>
          <w:szCs w:val="22"/>
        </w:rPr>
        <w:t xml:space="preserve">del Banco Interamericano de Finanzas S.A. y Chubb Perú S.A. Compañía </w:t>
      </w:r>
      <w:r w:rsidR="00585D12" w:rsidRPr="00585D12">
        <w:rPr>
          <w:rFonts w:ascii="Arial Narrow" w:hAnsi="Arial Narrow" w:cs="Arial"/>
          <w:bCs/>
          <w:noProof/>
          <w:sz w:val="22"/>
          <w:szCs w:val="22"/>
        </w:rPr>
        <w:t xml:space="preserve">de </w:t>
      </w:r>
      <w:r w:rsidR="003C0679" w:rsidRPr="00585D12">
        <w:rPr>
          <w:rFonts w:ascii="Arial Narrow" w:hAnsi="Arial Narrow" w:cs="Arial"/>
          <w:bCs/>
          <w:noProof/>
          <w:sz w:val="22"/>
          <w:szCs w:val="22"/>
        </w:rPr>
        <w:t xml:space="preserve">Seguros </w:t>
      </w:r>
      <w:r w:rsidR="00585D12" w:rsidRPr="00585D12">
        <w:rPr>
          <w:rFonts w:ascii="Arial Narrow" w:hAnsi="Arial Narrow" w:cs="Arial"/>
          <w:bCs/>
          <w:noProof/>
          <w:sz w:val="22"/>
          <w:szCs w:val="22"/>
        </w:rPr>
        <w:t>y Reaseguros</w:t>
      </w:r>
      <w:r w:rsidRPr="00585D12">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585D12" w:rsidRDefault="00664B7C" w:rsidP="00664B7C">
      <w:pPr>
        <w:jc w:val="both"/>
        <w:rPr>
          <w:rFonts w:ascii="Arial Narrow" w:hAnsi="Arial Narrow" w:cs="Arial"/>
          <w:sz w:val="22"/>
          <w:szCs w:val="22"/>
        </w:rPr>
      </w:pPr>
    </w:p>
    <w:p w14:paraId="1234AEE8" w14:textId="7D641B44" w:rsidR="00664B7C" w:rsidRPr="00585D12" w:rsidRDefault="00664B7C" w:rsidP="00664B7C">
      <w:pPr>
        <w:jc w:val="both"/>
        <w:rPr>
          <w:rFonts w:ascii="Arial Narrow" w:hAnsi="Arial Narrow" w:cs="Arial"/>
          <w:sz w:val="22"/>
          <w:szCs w:val="22"/>
        </w:rPr>
      </w:pPr>
      <w:r w:rsidRPr="00585D12">
        <w:rPr>
          <w:rFonts w:ascii="Arial Narrow" w:hAnsi="Arial Narrow" w:cs="Arial"/>
          <w:sz w:val="22"/>
          <w:szCs w:val="22"/>
        </w:rPr>
        <w:t>Asimismo, requerir</w:t>
      </w:r>
      <w:r w:rsidR="007539A7" w:rsidRPr="00585D12">
        <w:rPr>
          <w:rFonts w:ascii="Arial Narrow" w:hAnsi="Arial Narrow" w:cs="Arial"/>
          <w:sz w:val="22"/>
          <w:szCs w:val="22"/>
        </w:rPr>
        <w:t xml:space="preserve"> </w:t>
      </w:r>
      <w:r w:rsidR="00585D12" w:rsidRPr="00585D12">
        <w:rPr>
          <w:rFonts w:ascii="Arial Narrow" w:hAnsi="Arial Narrow" w:cs="Arial"/>
          <w:bCs/>
          <w:noProof/>
          <w:sz w:val="22"/>
          <w:szCs w:val="22"/>
        </w:rPr>
        <w:t>al señor Joel Pilco Trinidad</w:t>
      </w:r>
      <w:r w:rsidR="00585D12" w:rsidRPr="00585D12">
        <w:rPr>
          <w:rFonts w:ascii="Arial Narrow" w:hAnsi="Arial Narrow" w:cs="Arial"/>
          <w:sz w:val="22"/>
          <w:szCs w:val="22"/>
        </w:rPr>
        <w:t xml:space="preserve"> </w:t>
      </w:r>
      <w:r w:rsidRPr="00585D12">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585D12">
        <w:rPr>
          <w:rFonts w:ascii="Arial Narrow" w:hAnsi="Arial Narrow" w:cs="Arial"/>
          <w:sz w:val="22"/>
          <w:szCs w:val="22"/>
        </w:rPr>
        <w:t>N°</w:t>
      </w:r>
      <w:proofErr w:type="spellEnd"/>
      <w:r w:rsidRPr="00585D12">
        <w:rPr>
          <w:rFonts w:ascii="Arial Narrow" w:hAnsi="Arial Narrow" w:cs="Arial"/>
          <w:sz w:val="22"/>
          <w:szCs w:val="22"/>
        </w:rPr>
        <w:t xml:space="preserve"> </w:t>
      </w:r>
      <w:r w:rsidR="00463B7E" w:rsidRPr="00585D12">
        <w:rPr>
          <w:rFonts w:ascii="Arial Narrow" w:hAnsi="Arial Narrow" w:cs="Arial"/>
          <w:sz w:val="22"/>
          <w:szCs w:val="22"/>
        </w:rPr>
        <w:t>006-2026-JUS</w:t>
      </w:r>
      <w:r w:rsidRPr="00585D12">
        <w:rPr>
          <w:rFonts w:ascii="Arial Narrow" w:hAnsi="Arial Narrow" w:cs="Arial"/>
          <w:sz w:val="22"/>
          <w:szCs w:val="22"/>
        </w:rPr>
        <w:t>, bajo apercibimiento de rehacer el acto de notificación y notificarle conforme al numeral 1 del artículo 20 del citado cuerpo normativo</w:t>
      </w:r>
      <w:r w:rsidR="008A13EA" w:rsidRPr="00585D12">
        <w:rPr>
          <w:rFonts w:ascii="Arial Narrow" w:hAnsi="Arial Narrow" w:cs="Arial"/>
          <w:sz w:val="22"/>
          <w:szCs w:val="22"/>
        </w:rPr>
        <w:t>.</w:t>
      </w:r>
    </w:p>
    <w:p w14:paraId="3EA84EC3" w14:textId="77777777" w:rsidR="003C0679" w:rsidRPr="00585D12" w:rsidRDefault="003C0679" w:rsidP="00664B7C">
      <w:pPr>
        <w:jc w:val="both"/>
        <w:rPr>
          <w:rFonts w:ascii="Arial Narrow" w:hAnsi="Arial Narrow" w:cs="Arial"/>
          <w:sz w:val="22"/>
          <w:szCs w:val="22"/>
        </w:rPr>
      </w:pPr>
    </w:p>
    <w:p w14:paraId="1F3F8A1A" w14:textId="0FC0F17F" w:rsidR="003C0679" w:rsidRPr="00585D12" w:rsidRDefault="003C0679" w:rsidP="003C0679">
      <w:pPr>
        <w:suppressAutoHyphens/>
        <w:jc w:val="both"/>
        <w:rPr>
          <w:rFonts w:ascii="Arial Narrow" w:hAnsi="Arial Narrow" w:cs="Arial"/>
          <w:sz w:val="22"/>
          <w:szCs w:val="22"/>
        </w:rPr>
      </w:pPr>
      <w:r w:rsidRPr="00585D12">
        <w:rPr>
          <w:rFonts w:ascii="Arial Narrow" w:hAnsi="Arial Narrow" w:cs="Arial"/>
          <w:spacing w:val="-3"/>
          <w:sz w:val="22"/>
          <w:szCs w:val="22"/>
        </w:rPr>
        <w:t>Así también, requerir</w:t>
      </w:r>
      <w:r w:rsidRPr="00585D12">
        <w:rPr>
          <w:rFonts w:ascii="Arial Narrow" w:hAnsi="Arial Narrow" w:cs="Arial"/>
          <w:bCs/>
          <w:spacing w:val="-3"/>
          <w:sz w:val="22"/>
          <w:szCs w:val="22"/>
        </w:rPr>
        <w:t xml:space="preserve"> al</w:t>
      </w:r>
      <w:r w:rsidRPr="00585D12">
        <w:rPr>
          <w:rFonts w:ascii="Arial Narrow" w:eastAsia="Arial Narrow" w:hAnsi="Arial Narrow" w:cs="Arial Narrow"/>
          <w:bCs/>
          <w:sz w:val="22"/>
          <w:szCs w:val="22"/>
        </w:rPr>
        <w:t xml:space="preserve"> </w:t>
      </w:r>
      <w:r w:rsidR="00585D12" w:rsidRPr="00585D12">
        <w:rPr>
          <w:rFonts w:ascii="Arial Narrow" w:eastAsia="Arial Narrow" w:hAnsi="Arial Narrow" w:cs="Arial Narrow"/>
          <w:bCs/>
          <w:sz w:val="22"/>
          <w:szCs w:val="22"/>
        </w:rPr>
        <w:t xml:space="preserve">Banco Interamericano de Finanzas S.A. </w:t>
      </w:r>
      <w:r w:rsidRPr="00585D12">
        <w:rPr>
          <w:rFonts w:ascii="Arial Narrow" w:hAnsi="Arial Narrow"/>
          <w:color w:val="000000"/>
          <w:sz w:val="22"/>
          <w:szCs w:val="22"/>
        </w:rPr>
        <w:t xml:space="preserve">para que, </w:t>
      </w:r>
      <w:r w:rsidRPr="00585D12">
        <w:rPr>
          <w:rFonts w:ascii="Arial Narrow" w:eastAsia="Arial Narrow" w:hAnsi="Arial Narrow" w:cs="Arial Narrow"/>
          <w:bCs/>
          <w:color w:val="000000"/>
          <w:sz w:val="22"/>
          <w:szCs w:val="22"/>
          <w:lang w:eastAsia="es-PE"/>
        </w:rPr>
        <w:t>dentro del plazo de dos (2) días hábiles siguientes a la fecha en que reciba la notificación en su domicilio procesal</w:t>
      </w:r>
      <w:r w:rsidRPr="00585D12">
        <w:rPr>
          <w:rFonts w:ascii="Arial Narrow" w:hAnsi="Arial Narrow"/>
          <w:color w:val="000000"/>
          <w:sz w:val="22"/>
          <w:szCs w:val="22"/>
        </w:rPr>
        <w:t xml:space="preserve">, señale un correo electrónico autorizando recibir las notificaciones correspondientes por dicho medio. </w:t>
      </w:r>
    </w:p>
    <w:p w14:paraId="01A08F33" w14:textId="77777777" w:rsidR="00AF0B7E" w:rsidRPr="00585D12" w:rsidRDefault="00AF0B7E" w:rsidP="00AF0B7E">
      <w:pPr>
        <w:pStyle w:val="Prrafodelista"/>
        <w:rPr>
          <w:rFonts w:ascii="Arial Narrow" w:hAnsi="Arial Narrow" w:cs="Arial"/>
          <w:sz w:val="22"/>
          <w:szCs w:val="22"/>
          <w:lang w:val="es-PE"/>
        </w:rPr>
      </w:pPr>
    </w:p>
    <w:p w14:paraId="286CF991" w14:textId="77B3417D" w:rsidR="00FD6A15" w:rsidRPr="007539A7" w:rsidRDefault="007539A7" w:rsidP="007539A7">
      <w:pPr>
        <w:jc w:val="both"/>
        <w:rPr>
          <w:rFonts w:ascii="Arial Narrow" w:hAnsi="Arial Narrow" w:cs="Arial"/>
          <w:sz w:val="22"/>
          <w:szCs w:val="22"/>
        </w:rPr>
      </w:pPr>
      <w:r w:rsidRPr="00585D12">
        <w:rPr>
          <w:rFonts w:ascii="Arial Narrow" w:hAnsi="Arial Narrow" w:cs="Arial"/>
          <w:sz w:val="22"/>
          <w:szCs w:val="22"/>
          <w:lang w:val="es-PE"/>
        </w:rPr>
        <w:t xml:space="preserve">Finalmente, </w:t>
      </w:r>
      <w:r w:rsidR="00AF0B7E" w:rsidRPr="00585D12">
        <w:rPr>
          <w:rFonts w:ascii="Arial Narrow" w:hAnsi="Arial Narrow" w:cs="Arial"/>
          <w:sz w:val="22"/>
          <w:szCs w:val="22"/>
          <w:lang w:val="es-PE"/>
        </w:rPr>
        <w:t>e</w:t>
      </w:r>
      <w:r w:rsidR="00FD6A15" w:rsidRPr="00585D12">
        <w:rPr>
          <w:rFonts w:ascii="Arial Narrow" w:hAnsi="Arial Narrow" w:cs="Arial"/>
          <w:sz w:val="22"/>
          <w:szCs w:val="22"/>
          <w:lang w:val="es-PE"/>
        </w:rPr>
        <w:t xml:space="preserve">xhortar a </w:t>
      </w:r>
      <w:r w:rsidR="00585D12" w:rsidRPr="00585D12">
        <w:rPr>
          <w:rFonts w:ascii="Arial Narrow" w:hAnsi="Arial Narrow" w:cs="Arial"/>
          <w:bCs/>
          <w:noProof/>
          <w:sz w:val="22"/>
          <w:szCs w:val="22"/>
        </w:rPr>
        <w:t>Chubb Perú S.A. Compañía de Seguros y Reaseguros</w:t>
      </w:r>
      <w:r w:rsidR="00585D12" w:rsidRPr="00585D12">
        <w:rPr>
          <w:rFonts w:ascii="Arial Narrow" w:hAnsi="Arial Narrow" w:cs="Arial"/>
          <w:sz w:val="22"/>
          <w:szCs w:val="22"/>
          <w:lang w:val="es-PE"/>
        </w:rPr>
        <w:t xml:space="preserve"> </w:t>
      </w:r>
      <w:r w:rsidR="00FD6A15" w:rsidRPr="00585D12">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5FC4B" w14:textId="77777777" w:rsidR="00BF1635" w:rsidRDefault="00BF1635" w:rsidP="00F9614A">
      <w:r>
        <w:separator/>
      </w:r>
    </w:p>
  </w:endnote>
  <w:endnote w:type="continuationSeparator" w:id="0">
    <w:p w14:paraId="170CE0AE" w14:textId="77777777" w:rsidR="00BF1635" w:rsidRDefault="00BF1635"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09FAE" w14:textId="77777777" w:rsidR="00BF1635" w:rsidRDefault="00BF1635" w:rsidP="00F9614A">
      <w:r>
        <w:separator/>
      </w:r>
    </w:p>
  </w:footnote>
  <w:footnote w:type="continuationSeparator" w:id="0">
    <w:p w14:paraId="561D17D4" w14:textId="77777777" w:rsidR="00BF1635" w:rsidRDefault="00BF1635"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56D9C"/>
    <w:rsid w:val="00063577"/>
    <w:rsid w:val="00066360"/>
    <w:rsid w:val="00070D79"/>
    <w:rsid w:val="00082AD5"/>
    <w:rsid w:val="00083BAD"/>
    <w:rsid w:val="000A085E"/>
    <w:rsid w:val="000A2EF4"/>
    <w:rsid w:val="000A7AAA"/>
    <w:rsid w:val="000C42BD"/>
    <w:rsid w:val="000D4B89"/>
    <w:rsid w:val="000E392C"/>
    <w:rsid w:val="00113E3C"/>
    <w:rsid w:val="00115201"/>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807CE"/>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C0679"/>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85D12"/>
    <w:rsid w:val="0059125E"/>
    <w:rsid w:val="00592772"/>
    <w:rsid w:val="005A44E9"/>
    <w:rsid w:val="005B1FD5"/>
    <w:rsid w:val="005B2E20"/>
    <w:rsid w:val="005C25A5"/>
    <w:rsid w:val="005D6E0B"/>
    <w:rsid w:val="005E39B4"/>
    <w:rsid w:val="005F1F0B"/>
    <w:rsid w:val="00605A18"/>
    <w:rsid w:val="00606A7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6B6F"/>
    <w:rsid w:val="006F7D00"/>
    <w:rsid w:val="00701884"/>
    <w:rsid w:val="007063A4"/>
    <w:rsid w:val="00706666"/>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D12B1"/>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C7D84"/>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F1635"/>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583D"/>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54CFD"/>
    <w:rsid w:val="00F626E2"/>
    <w:rsid w:val="00F72564"/>
    <w:rsid w:val="00F902DE"/>
    <w:rsid w:val="00F93F91"/>
    <w:rsid w:val="00F9614A"/>
    <w:rsid w:val="00FA0685"/>
    <w:rsid w:val="00FB15D2"/>
    <w:rsid w:val="00FB2CA1"/>
    <w:rsid w:val="00FB6FF8"/>
    <w:rsid w:val="00FD625B"/>
    <w:rsid w:val="00FD6A15"/>
    <w:rsid w:val="00FD79C8"/>
    <w:rsid w:val="00FD7C97"/>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384</Words>
  <Characters>2115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32</cp:revision>
  <cp:lastPrinted>2026-09-14T15:42:00Z</cp:lastPrinted>
  <dcterms:created xsi:type="dcterms:W3CDTF">2025-06-18T15:06:00Z</dcterms:created>
  <dcterms:modified xsi:type="dcterms:W3CDTF">2026-09-14T15:42:00Z</dcterms:modified>
</cp:coreProperties>
</file>