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0259-2026/CC1-APELACIÓN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901-2025/PS1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DENUNCIANTES</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CHRISTIAN ERICK GARCÍA CHÁVEZ</w:t>
            </w:r>
          </w:p>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DANIELA ALVARADO ARÉVALO</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QUÁLITAS COMPAÑÍA DE SEGUROS S.A.</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18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16 de setiembre de 2026, la Comisión de Protección al Consumidor Nº 1 ha recibido el Expediente N° 901-2025/PS1, el cual contiene el recurso de apelación interpuesto por el señor Christian Erick García Chávez y la señora Daniela Alvarado Arévalo.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 Quálitas Compañía de Seguros S.A., el recurso de apelación para que, de considerarlo pertinente y en un plazo no mayor de cinco (5) días hábiles contado a partir del día siguiente de la recepción de la presente resolución, haga conocer su posición respecto de los argumentos expuestos en el recurso de apelación interpuesto y aporte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al señor Christian Erick García Chávez y a la señora Daniela Alvarado Arévalo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N° 006-2026-JUS, bajo apercibimiento de rehacer el acto de notificación y notificarles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Finalmente, requerir a Quálitas Compañía de Seguros S.A. para que, dentro del plazo de dos (2) días hábiles siguientes a la fecha en que reciba la notificación en su domicilio procesal, señale un correo electrónico autorizando recibir las notificaciones correspondientes por dicho medio.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