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827B75C"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7F3DE2" w:rsidRPr="007F3DE2">
        <w:rPr>
          <w:rFonts w:ascii="Arial Narrow" w:hAnsi="Arial Narrow"/>
          <w:b/>
          <w:bCs/>
        </w:rPr>
        <w:t>2905-2026/CC1</w:t>
      </w:r>
    </w:p>
    <w:p w14:paraId="1BD91A20" w14:textId="2A5243CC"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7F3DE2" w:rsidRPr="007F3DE2">
        <w:rPr>
          <w:rFonts w:ascii="Arial Narrow" w:eastAsia="Arial Narrow" w:hAnsi="Arial Narrow" w:cs="Arial Narrow"/>
          <w:b/>
          <w:bCs/>
        </w:rPr>
        <w:t>EVELYN VALERIA PRETELL FLORES DE MOSQUERA</w:t>
      </w:r>
    </w:p>
    <w:p w14:paraId="7E0B7F9B" w14:textId="3527D94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740EB" w:rsidRPr="00B740EB">
        <w:rPr>
          <w:rFonts w:ascii="Arial Narrow" w:eastAsia="Arial Narrow" w:hAnsi="Arial Narrow" w:cs="Arial Narrow"/>
          <w:b/>
          <w:bCs/>
        </w:rPr>
        <w:t>INTERSEGURO COMPAÑÍA DE SEGUROS S.A.</w:t>
      </w:r>
      <w:r w:rsidR="00B163E5" w:rsidRPr="005323C2">
        <w:rPr>
          <w:rFonts w:ascii="Arial Narrow" w:eastAsia="Arial Narrow" w:hAnsi="Arial Narrow" w:cs="Arial Narrow"/>
          <w:b/>
          <w:bCs/>
        </w:rPr>
        <w:t xml:space="preserve"> </w:t>
      </w:r>
    </w:p>
    <w:p w14:paraId="17CF27B0" w14:textId="2521000B" w:rsidR="00A072EE" w:rsidRPr="007F3DE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7F3DE2">
        <w:rPr>
          <w:rFonts w:ascii="Arial Narrow" w:eastAsia="Arial Narrow" w:hAnsi="Arial Narrow" w:cs="Arial Narrow"/>
          <w:b/>
        </w:rPr>
        <w:t>REQUERIMIENTO DE INFORMACIÓN PARA SUBSANAR DENUNCIA</w:t>
      </w:r>
    </w:p>
    <w:p w14:paraId="0132545F" w14:textId="31B85C09" w:rsidR="00A072EE" w:rsidRPr="007F3DE2" w:rsidRDefault="00A072EE" w:rsidP="005323C2">
      <w:pPr>
        <w:tabs>
          <w:tab w:val="left" w:pos="1701"/>
          <w:tab w:val="left" w:pos="2127"/>
        </w:tabs>
        <w:spacing w:after="0" w:line="240" w:lineRule="auto"/>
        <w:jc w:val="both"/>
        <w:rPr>
          <w:rFonts w:ascii="Arial Narrow" w:hAnsi="Arial Narrow"/>
        </w:rPr>
      </w:pPr>
      <w:r w:rsidRPr="007F3DE2">
        <w:rPr>
          <w:rFonts w:ascii="Arial Narrow" w:eastAsia="Arial Narrow" w:hAnsi="Arial Narrow" w:cs="Arial Narrow"/>
          <w:b/>
        </w:rPr>
        <w:t xml:space="preserve">RESOLUCIÓN </w:t>
      </w:r>
      <w:proofErr w:type="spellStart"/>
      <w:r w:rsidRPr="007F3DE2">
        <w:rPr>
          <w:rFonts w:ascii="Arial Narrow" w:eastAsia="Arial Narrow" w:hAnsi="Arial Narrow" w:cs="Arial Narrow"/>
          <w:b/>
        </w:rPr>
        <w:t>N°</w:t>
      </w:r>
      <w:proofErr w:type="spellEnd"/>
      <w:r w:rsidRPr="007F3DE2">
        <w:rPr>
          <w:rFonts w:ascii="Arial Narrow" w:eastAsia="Arial Narrow" w:hAnsi="Arial Narrow" w:cs="Arial Narrow"/>
          <w:b/>
        </w:rPr>
        <w:tab/>
        <w:t>:</w:t>
      </w:r>
      <w:r w:rsidRPr="007F3DE2">
        <w:rPr>
          <w:rFonts w:ascii="Arial Narrow" w:eastAsia="Arial Narrow" w:hAnsi="Arial Narrow" w:cs="Arial Narrow"/>
          <w:b/>
        </w:rPr>
        <w:tab/>
      </w:r>
      <w:r w:rsidR="00664621" w:rsidRPr="007F3DE2">
        <w:rPr>
          <w:rFonts w:ascii="Arial Narrow" w:eastAsia="Arial Narrow" w:hAnsi="Arial Narrow" w:cs="Arial Narrow"/>
          <w:b/>
        </w:rPr>
        <w:t>1</w:t>
      </w:r>
    </w:p>
    <w:p w14:paraId="02DB744B" w14:textId="77777777" w:rsidR="00A072EE" w:rsidRPr="007F3DE2"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7F3DE2">
        <w:rPr>
          <w:rFonts w:ascii="Arial Narrow" w:eastAsia="Times New Roman" w:hAnsi="Arial Narrow" w:cs="Arial"/>
          <w:lang w:val="es-ES" w:eastAsia="es-ES"/>
        </w:rPr>
        <w:t xml:space="preserve">Lima, </w:t>
      </w:r>
      <w:r w:rsidR="006D410D" w:rsidRPr="007F3DE2">
        <w:rPr>
          <w:rFonts w:ascii="Arial Narrow" w:eastAsia="Times New Roman" w:hAnsi="Arial Narrow" w:cs="Arial"/>
          <w:lang w:val="es-ES" w:eastAsia="es-ES"/>
        </w:rPr>
        <w:t>2</w:t>
      </w:r>
      <w:r w:rsidR="00B35E42" w:rsidRPr="007F3DE2">
        <w:rPr>
          <w:rFonts w:ascii="Arial Narrow" w:eastAsia="Times New Roman" w:hAnsi="Arial Narrow" w:cs="Arial"/>
          <w:lang w:val="es-ES" w:eastAsia="es-ES"/>
        </w:rPr>
        <w:t>8</w:t>
      </w:r>
      <w:r w:rsidR="008C255D" w:rsidRPr="007F3DE2">
        <w:rPr>
          <w:rFonts w:ascii="Arial Narrow" w:eastAsia="Times New Roman" w:hAnsi="Arial Narrow" w:cs="Arial"/>
          <w:lang w:val="es-ES" w:eastAsia="es-ES"/>
        </w:rPr>
        <w:t xml:space="preserve"> de </w:t>
      </w:r>
      <w:r w:rsidR="0051521F" w:rsidRPr="007F3DE2">
        <w:rPr>
          <w:rFonts w:ascii="Arial Narrow" w:eastAsia="Times New Roman" w:hAnsi="Arial Narrow" w:cs="Arial"/>
          <w:lang w:val="es-ES" w:eastAsia="es-ES"/>
        </w:rPr>
        <w:t xml:space="preserve">agosto </w:t>
      </w:r>
      <w:r w:rsidR="0017368D" w:rsidRPr="007F3DE2">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7E5702C3"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7F3DE2" w:rsidRPr="007F3DE2">
        <w:rPr>
          <w:rFonts w:ascii="Arial Narrow" w:hAnsi="Arial Narrow" w:cs="Arial"/>
        </w:rPr>
        <w:t>30 de julio de 2026</w:t>
      </w:r>
      <w:r w:rsidR="00C53B82" w:rsidRPr="007F3DE2">
        <w:rPr>
          <w:rFonts w:ascii="Arial Narrow" w:eastAsia="Times New Roman" w:hAnsi="Arial Narrow"/>
          <w:color w:val="000000"/>
          <w:vertAlign w:val="superscript"/>
          <w:lang w:val="es-ES" w:eastAsia="es-ES"/>
        </w:rPr>
        <w:footnoteReference w:id="2"/>
      </w:r>
      <w:r w:rsidRPr="007F3DE2">
        <w:rPr>
          <w:rFonts w:ascii="Arial Narrow" w:hAnsi="Arial Narrow" w:cs="Arial"/>
        </w:rPr>
        <w:t>, presentado</w:t>
      </w:r>
      <w:r w:rsidRPr="005323C2">
        <w:rPr>
          <w:rFonts w:ascii="Arial Narrow" w:hAnsi="Arial Narrow" w:cs="Arial"/>
        </w:rPr>
        <w:t xml:space="preserve"> </w:t>
      </w:r>
      <w:r w:rsidRPr="007F3DE2">
        <w:rPr>
          <w:rFonts w:ascii="Arial Narrow" w:hAnsi="Arial Narrow" w:cs="Arial"/>
        </w:rPr>
        <w:t xml:space="preserve">por </w:t>
      </w:r>
      <w:r w:rsidR="007F3DE2" w:rsidRPr="007F3DE2">
        <w:rPr>
          <w:rFonts w:ascii="Arial Narrow" w:eastAsia="Arial Narrow" w:hAnsi="Arial Narrow" w:cs="Arial Narrow"/>
          <w:bCs/>
        </w:rPr>
        <w:t>la señora</w:t>
      </w:r>
      <w:r w:rsidR="005A4AD8" w:rsidRPr="007F3DE2">
        <w:rPr>
          <w:rStyle w:val="normaltextrun"/>
          <w:rFonts w:ascii="Arial Narrow" w:hAnsi="Arial Narrow" w:cs="Segoe UI"/>
          <w:lang w:val="es-ES"/>
        </w:rPr>
        <w:t xml:space="preserve"> </w:t>
      </w:r>
      <w:r w:rsidR="007F3DE2" w:rsidRPr="007F3DE2">
        <w:rPr>
          <w:rFonts w:ascii="Arial Narrow" w:eastAsia="Arial Narrow" w:hAnsi="Arial Narrow" w:cs="Arial Narrow"/>
        </w:rPr>
        <w:t>Evelyn Valeria Pretell Flores de Mosquera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004E056A" w14:textId="77777777" w:rsidR="00E914D3" w:rsidRPr="005323C2" w:rsidRDefault="00E914D3" w:rsidP="007F3DE2">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FBB172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7F3DE2">
        <w:rPr>
          <w:rStyle w:val="normaltextrun"/>
          <w:rFonts w:ascii="Arial Narrow" w:hAnsi="Arial Narrow" w:cs="Segoe UI"/>
          <w:lang w:val="es-ES"/>
        </w:rPr>
        <w:t xml:space="preserve">a </w:t>
      </w:r>
      <w:r w:rsidR="007F3DE2" w:rsidRPr="007F3DE2">
        <w:rPr>
          <w:rStyle w:val="normaltextrun"/>
          <w:rFonts w:ascii="Arial Narrow" w:hAnsi="Arial Narrow" w:cs="Segoe UI"/>
          <w:lang w:val="es-ES"/>
        </w:rPr>
        <w:t>la señora Evelyn Valeria Pretell Flores de Mosquera</w:t>
      </w:r>
      <w:r w:rsidR="007F3DE2" w:rsidRPr="007F3DE2">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3825F562" w:rsidR="00CB497A" w:rsidRPr="005323C2" w:rsidRDefault="005A6AB4" w:rsidP="00B740EB">
      <w:pPr>
        <w:pStyle w:val="paragraph"/>
        <w:spacing w:before="0" w:beforeAutospacing="0" w:after="0" w:afterAutospacing="0"/>
        <w:jc w:val="both"/>
        <w:textAlignment w:val="baseline"/>
        <w:rPr>
          <w:rFonts w:ascii="Arial Narrow" w:hAnsi="Arial Narrow" w:cs="Segoe UI"/>
          <w:sz w:val="22"/>
          <w:szCs w:val="22"/>
          <w:lang w:val="es-ES"/>
        </w:rPr>
      </w:pPr>
      <w:r>
        <w:rPr>
          <w:rFonts w:ascii="Arial Narrow" w:hAnsi="Arial Narrow" w:cs="Segoe UI"/>
          <w:sz w:val="22"/>
          <w:szCs w:val="22"/>
          <w:lang w:val="es-ES"/>
        </w:rPr>
        <w:t xml:space="preserve"> </w:t>
      </w:r>
    </w:p>
    <w:p w14:paraId="65A85B57" w14:textId="77777777" w:rsidR="00B740EB" w:rsidRPr="00921182" w:rsidRDefault="00B740EB" w:rsidP="00B740E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proofErr w:type="spellStart"/>
      <w:r w:rsidRPr="000D052C">
        <w:rPr>
          <w:rFonts w:ascii="Arial Narrow" w:hAnsi="Arial Narrow" w:cs="Arial"/>
          <w:sz w:val="22"/>
          <w:szCs w:val="22"/>
          <w:u w:val="single"/>
        </w:rPr>
        <w:t>Interseguro</w:t>
      </w:r>
      <w:proofErr w:type="spellEnd"/>
      <w:r w:rsidRPr="000D052C">
        <w:rPr>
          <w:rFonts w:ascii="Arial Narrow" w:hAnsi="Arial Narrow" w:cs="Arial"/>
          <w:sz w:val="22"/>
          <w:szCs w:val="22"/>
          <w:u w:val="single"/>
        </w:rPr>
        <w:t xml:space="preserve"> Compañía de Seguros 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06C505A1" w14:textId="77777777" w:rsidR="00B740EB" w:rsidRDefault="00B740EB" w:rsidP="00B740EB">
      <w:pPr>
        <w:pStyle w:val="paragraph"/>
        <w:spacing w:before="0" w:beforeAutospacing="0" w:after="0" w:afterAutospacing="0"/>
        <w:ind w:left="567"/>
        <w:jc w:val="both"/>
        <w:textAlignment w:val="baseline"/>
        <w:rPr>
          <w:rFonts w:ascii="Arial Narrow" w:hAnsi="Arial Narrow" w:cs="Segoe UI"/>
          <w:sz w:val="22"/>
          <w:szCs w:val="22"/>
          <w:lang w:val="es-ES"/>
        </w:rPr>
      </w:pPr>
    </w:p>
    <w:p w14:paraId="4F75AFFA" w14:textId="44B054A7" w:rsidR="00B740EB" w:rsidRPr="00921182" w:rsidRDefault="00B740EB" w:rsidP="00B740E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921182">
        <w:rPr>
          <w:rFonts w:ascii="Arial Narrow" w:hAnsi="Arial Narrow" w:cs="Arial"/>
          <w:sz w:val="22"/>
          <w:szCs w:val="22"/>
        </w:rPr>
        <w:t>precisar todo tipo de vinculación del crédito hipotecario</w:t>
      </w:r>
      <w:r w:rsidR="005A6AB4">
        <w:rPr>
          <w:rFonts w:ascii="Arial Narrow" w:hAnsi="Arial Narrow" w:cs="Arial"/>
          <w:sz w:val="22"/>
          <w:szCs w:val="22"/>
        </w:rPr>
        <w:t xml:space="preserve"> de su titularidad,</w:t>
      </w:r>
      <w:r w:rsidRPr="00921182">
        <w:rPr>
          <w:rFonts w:ascii="Arial Narrow" w:hAnsi="Arial Narrow" w:cs="Arial"/>
          <w:sz w:val="22"/>
          <w:szCs w:val="22"/>
        </w:rPr>
        <w:t xml:space="preserve"> con relación a</w:t>
      </w:r>
      <w:r>
        <w:rPr>
          <w:rFonts w:ascii="Arial Narrow" w:hAnsi="Arial Narrow" w:cs="Arial"/>
          <w:sz w:val="22"/>
          <w:szCs w:val="22"/>
        </w:rPr>
        <w:t>l Seguro de Vida adquirido</w:t>
      </w:r>
      <w:r w:rsidR="005A6AB4">
        <w:rPr>
          <w:rFonts w:ascii="Arial Narrow" w:hAnsi="Arial Narrow" w:cs="Arial"/>
          <w:sz w:val="22"/>
          <w:szCs w:val="22"/>
        </w:rPr>
        <w:t xml:space="preserve">, </w:t>
      </w:r>
      <w:r w:rsidR="005A6AB4" w:rsidRPr="005A6AB4">
        <w:rPr>
          <w:rFonts w:ascii="Arial Narrow" w:hAnsi="Arial Narrow" w:cs="Arial"/>
          <w:sz w:val="22"/>
          <w:szCs w:val="22"/>
        </w:rPr>
        <w:t>en atención al reclamo</w:t>
      </w:r>
      <w:r w:rsidR="005A6AB4">
        <w:rPr>
          <w:rFonts w:ascii="Arial Narrow" w:hAnsi="Arial Narrow" w:cs="Arial"/>
          <w:sz w:val="22"/>
          <w:szCs w:val="22"/>
        </w:rPr>
        <w:t xml:space="preserve"> </w:t>
      </w:r>
      <w:proofErr w:type="spellStart"/>
      <w:r w:rsidR="005A6AB4" w:rsidRPr="000C2B8E">
        <w:rPr>
          <w:rFonts w:ascii="Arial Narrow" w:hAnsi="Arial Narrow" w:cs="Arial"/>
          <w:sz w:val="22"/>
          <w:szCs w:val="22"/>
        </w:rPr>
        <w:t>N°</w:t>
      </w:r>
      <w:proofErr w:type="spellEnd"/>
      <w:r w:rsidR="005A6AB4" w:rsidRPr="005A6AB4">
        <w:rPr>
          <w:rFonts w:ascii="Arial Narrow" w:hAnsi="Arial Narrow" w:cs="Arial"/>
          <w:sz w:val="22"/>
          <w:szCs w:val="22"/>
        </w:rPr>
        <w:t xml:space="preserve"> 201616 </w:t>
      </w:r>
      <w:r w:rsidR="005A6AB4" w:rsidRPr="005A6AB4">
        <w:rPr>
          <w:rFonts w:ascii="Arial Narrow" w:hAnsi="Arial Narrow" w:cs="Arial"/>
          <w:sz w:val="22"/>
          <w:szCs w:val="22"/>
        </w:rPr>
        <w:t>adjuntado</w:t>
      </w:r>
      <w:r w:rsidR="005A6AB4" w:rsidRPr="005A6AB4">
        <w:rPr>
          <w:rFonts w:ascii="Arial Narrow" w:hAnsi="Arial Narrow" w:cs="Arial"/>
          <w:sz w:val="22"/>
          <w:szCs w:val="22"/>
        </w:rPr>
        <w:t xml:space="preserve"> como medio probatorio en su escrito de denuncia</w:t>
      </w:r>
      <w:r>
        <w:rPr>
          <w:rFonts w:ascii="Arial Narrow" w:hAnsi="Arial Narrow" w:cs="Arial"/>
          <w:sz w:val="22"/>
          <w:szCs w:val="22"/>
        </w:rPr>
        <w:t>;</w:t>
      </w:r>
    </w:p>
    <w:p w14:paraId="70ECF664" w14:textId="77777777" w:rsidR="00B740EB" w:rsidRPr="00921182" w:rsidRDefault="00B740EB" w:rsidP="00B740EB">
      <w:pPr>
        <w:pStyle w:val="paragraph"/>
        <w:spacing w:before="0" w:beforeAutospacing="0" w:after="0" w:afterAutospacing="0"/>
        <w:ind w:left="567"/>
        <w:jc w:val="both"/>
        <w:textAlignment w:val="baseline"/>
        <w:rPr>
          <w:rFonts w:ascii="Arial Narrow" w:hAnsi="Arial Narrow" w:cs="Segoe UI"/>
          <w:sz w:val="22"/>
          <w:szCs w:val="22"/>
          <w:lang w:val="es-ES"/>
        </w:rPr>
      </w:pPr>
    </w:p>
    <w:p w14:paraId="4DB53BBC" w14:textId="6F5FBE73" w:rsidR="00B740EB" w:rsidRPr="00921182" w:rsidRDefault="00B740EB" w:rsidP="00B740E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precisar de manera detallada si el </w:t>
      </w:r>
      <w:r w:rsidR="005A6AB4" w:rsidRPr="00921182">
        <w:rPr>
          <w:rFonts w:ascii="Arial Narrow" w:hAnsi="Arial Narrow" w:cs="Arial"/>
          <w:sz w:val="22"/>
          <w:szCs w:val="22"/>
        </w:rPr>
        <w:t>crédito hipotecario</w:t>
      </w:r>
      <w:r w:rsidR="005A6AB4">
        <w:rPr>
          <w:rFonts w:ascii="Arial Narrow" w:hAnsi="Arial Narrow" w:cs="Arial"/>
          <w:sz w:val="22"/>
          <w:szCs w:val="22"/>
        </w:rPr>
        <w:t xml:space="preserve"> de su </w:t>
      </w:r>
      <w:r w:rsidR="005A6AB4">
        <w:rPr>
          <w:rFonts w:ascii="Arial Narrow" w:hAnsi="Arial Narrow" w:cs="Arial"/>
          <w:sz w:val="22"/>
          <w:szCs w:val="22"/>
        </w:rPr>
        <w:t>titularidad</w:t>
      </w:r>
      <w:r>
        <w:rPr>
          <w:rFonts w:ascii="Arial Narrow" w:hAnsi="Arial Narrow" w:cs="Arial"/>
          <w:sz w:val="22"/>
          <w:szCs w:val="22"/>
        </w:rPr>
        <w:t xml:space="preserve"> cuenta con algún seguro de desgravamen asociado y/o si se realizó un endoso;</w:t>
      </w:r>
    </w:p>
    <w:p w14:paraId="3CC17A3B" w14:textId="77777777" w:rsidR="00B740EB" w:rsidRPr="000C2B8E" w:rsidRDefault="00B740EB" w:rsidP="00B740EB">
      <w:pPr>
        <w:pStyle w:val="paragraph"/>
        <w:spacing w:before="0" w:beforeAutospacing="0" w:after="0" w:afterAutospacing="0"/>
        <w:ind w:left="567"/>
        <w:jc w:val="both"/>
        <w:textAlignment w:val="baseline"/>
        <w:rPr>
          <w:rFonts w:ascii="Arial Narrow" w:hAnsi="Arial Narrow" w:cs="Segoe UI"/>
          <w:sz w:val="22"/>
          <w:szCs w:val="22"/>
          <w:lang w:val="es-ES"/>
        </w:rPr>
      </w:pPr>
    </w:p>
    <w:p w14:paraId="657B0897" w14:textId="3AA0CBC2" w:rsidR="00B740EB" w:rsidRPr="000C2B8E" w:rsidRDefault="00B740EB" w:rsidP="00B740EB">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0C2B8E">
        <w:rPr>
          <w:rFonts w:ascii="Arial Narrow" w:hAnsi="Arial Narrow" w:cs="Arial"/>
          <w:sz w:val="22"/>
          <w:szCs w:val="22"/>
        </w:rPr>
        <w:t xml:space="preserve">precisar el monto de la totalidad de las primas pagadas de la Póliza </w:t>
      </w:r>
      <w:proofErr w:type="spellStart"/>
      <w:r w:rsidRPr="000C2B8E">
        <w:rPr>
          <w:rFonts w:ascii="Arial Narrow" w:hAnsi="Arial Narrow" w:cs="Arial"/>
          <w:sz w:val="22"/>
          <w:szCs w:val="22"/>
        </w:rPr>
        <w:t>N°</w:t>
      </w:r>
      <w:proofErr w:type="spellEnd"/>
      <w:r w:rsidR="005A6AB4">
        <w:rPr>
          <w:rFonts w:ascii="Arial Narrow" w:hAnsi="Arial Narrow" w:cs="Arial"/>
          <w:sz w:val="22"/>
          <w:szCs w:val="22"/>
        </w:rPr>
        <w:t xml:space="preserve"> </w:t>
      </w:r>
      <w:r w:rsidR="005A6AB4" w:rsidRPr="005A6AB4">
        <w:rPr>
          <w:rFonts w:ascii="Arial Narrow" w:hAnsi="Arial Narrow" w:cs="Arial"/>
          <w:sz w:val="22"/>
          <w:szCs w:val="22"/>
        </w:rPr>
        <w:t>07600018847</w:t>
      </w:r>
      <w:r w:rsidR="005A6AB4" w:rsidRPr="005A6AB4">
        <w:rPr>
          <w:rFonts w:ascii="Arial Narrow" w:hAnsi="Arial Narrow" w:cs="Arial"/>
          <w:sz w:val="22"/>
          <w:szCs w:val="22"/>
        </w:rPr>
        <w:t xml:space="preserve"> </w:t>
      </w:r>
      <w:r w:rsidRPr="000C2B8E">
        <w:rPr>
          <w:rFonts w:ascii="Arial Narrow" w:hAnsi="Arial Narrow" w:cs="Arial"/>
          <w:sz w:val="22"/>
          <w:szCs w:val="22"/>
        </w:rPr>
        <w:t>del Seguro de Vida;</w:t>
      </w:r>
      <w:r>
        <w:rPr>
          <w:rFonts w:ascii="Arial Narrow" w:hAnsi="Arial Narrow" w:cs="Arial"/>
          <w:sz w:val="22"/>
          <w:szCs w:val="22"/>
        </w:rPr>
        <w:t xml:space="preserve"> y,</w:t>
      </w:r>
    </w:p>
    <w:p w14:paraId="3C057CEC" w14:textId="77777777" w:rsidR="00B740EB" w:rsidRDefault="00B740EB" w:rsidP="00B740EB">
      <w:pPr>
        <w:pStyle w:val="paragraph"/>
        <w:spacing w:before="0" w:beforeAutospacing="0" w:after="0" w:afterAutospacing="0"/>
        <w:ind w:left="567"/>
        <w:jc w:val="both"/>
        <w:textAlignment w:val="baseline"/>
        <w:rPr>
          <w:rFonts w:ascii="Arial Narrow" w:hAnsi="Arial Narrow" w:cs="Arial"/>
          <w:sz w:val="22"/>
          <w:szCs w:val="22"/>
        </w:rPr>
      </w:pPr>
    </w:p>
    <w:p w14:paraId="3352AFEC" w14:textId="39962B13" w:rsidR="009B226D" w:rsidRPr="005323C2" w:rsidRDefault="00B740EB" w:rsidP="00B740EB">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7B611B00"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7F3DE2">
        <w:rPr>
          <w:rFonts w:ascii="Arial Narrow" w:hAnsi="Arial Narrow" w:cs="Segoe UI"/>
          <w:b/>
          <w:bCs/>
          <w:sz w:val="22"/>
          <w:szCs w:val="22"/>
        </w:rPr>
        <w:t xml:space="preserve">SEGUNDO: </w:t>
      </w:r>
      <w:r w:rsidRPr="007F3DE2">
        <w:rPr>
          <w:rFonts w:ascii="Arial Narrow" w:hAnsi="Arial Narrow" w:cs="Segoe UI"/>
          <w:sz w:val="22"/>
          <w:szCs w:val="22"/>
        </w:rPr>
        <w:t>requerir</w:t>
      </w:r>
      <w:r w:rsidR="007F3DE2" w:rsidRPr="007F3DE2">
        <w:rPr>
          <w:rFonts w:ascii="Arial Narrow" w:hAnsi="Arial Narrow" w:cs="Segoe UI"/>
          <w:sz w:val="22"/>
          <w:szCs w:val="22"/>
        </w:rPr>
        <w:t xml:space="preserve"> a</w:t>
      </w:r>
      <w:r w:rsidRPr="007F3DE2">
        <w:rPr>
          <w:rFonts w:ascii="Arial Narrow" w:hAnsi="Arial Narrow" w:cs="Segoe UI"/>
          <w:sz w:val="22"/>
          <w:szCs w:val="22"/>
        </w:rPr>
        <w:t xml:space="preserve"> </w:t>
      </w:r>
      <w:r w:rsidR="007F3DE2" w:rsidRPr="007F3DE2">
        <w:rPr>
          <w:rStyle w:val="normaltextrun"/>
          <w:rFonts w:ascii="Arial Narrow" w:hAnsi="Arial Narrow" w:cs="Segoe UI"/>
          <w:sz w:val="22"/>
          <w:szCs w:val="22"/>
          <w:lang w:val="es-ES"/>
        </w:rPr>
        <w:t>la señora Evelyn Valeria Pretell Flores de Mosquera</w:t>
      </w:r>
      <w:r w:rsidR="007F3DE2" w:rsidRPr="007F3DE2">
        <w:rPr>
          <w:rStyle w:val="normaltextrun"/>
          <w:rFonts w:ascii="Arial Narrow" w:hAnsi="Arial Narrow" w:cs="Segoe UI"/>
          <w:sz w:val="22"/>
          <w:szCs w:val="22"/>
          <w:lang w:val="es-ES"/>
        </w:rPr>
        <w:t xml:space="preserve"> </w:t>
      </w:r>
      <w:r w:rsidR="00E40F02" w:rsidRPr="007F3DE2">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7F3DE2">
        <w:rPr>
          <w:rFonts w:ascii="Arial Narrow" w:hAnsi="Arial Narrow" w:cs="Segoe UI"/>
          <w:color w:val="000000"/>
          <w:sz w:val="22"/>
          <w:szCs w:val="22"/>
        </w:rPr>
        <w:t>°</w:t>
      </w:r>
      <w:r w:rsidR="00E40F02" w:rsidRPr="007F3DE2">
        <w:rPr>
          <w:rFonts w:ascii="Arial Narrow" w:hAnsi="Arial Narrow"/>
          <w:color w:val="000000"/>
          <w:sz w:val="22"/>
          <w:szCs w:val="22"/>
        </w:rPr>
        <w:t xml:space="preserve"> del Texto Único Ordenado de la Ley del Procedimiento Administrativo General, aprobado mediante Decreto</w:t>
      </w:r>
      <w:r w:rsidR="00E40F02" w:rsidRPr="005323C2">
        <w:rPr>
          <w:rFonts w:ascii="Arial Narrow" w:hAnsi="Arial Narrow"/>
          <w:color w:val="000000"/>
          <w:sz w:val="22"/>
          <w:szCs w:val="22"/>
        </w:rPr>
        <w:t xml:space="preserve"> Supremo </w:t>
      </w:r>
      <w:proofErr w:type="spellStart"/>
      <w:r w:rsidR="00E40F02" w:rsidRPr="005323C2">
        <w:rPr>
          <w:rFonts w:ascii="Arial Narrow" w:hAnsi="Arial Narrow"/>
          <w:color w:val="000000"/>
          <w:sz w:val="22"/>
          <w:szCs w:val="22"/>
        </w:rPr>
        <w:t>N°</w:t>
      </w:r>
      <w:proofErr w:type="spellEnd"/>
      <w:r w:rsidR="00E40F02" w:rsidRPr="005323C2">
        <w:rPr>
          <w:rFonts w:ascii="Arial Narrow" w:hAnsi="Arial Narrow"/>
          <w:color w:val="000000"/>
          <w:sz w:val="22"/>
          <w:szCs w:val="22"/>
        </w:rPr>
        <w:t xml:space="preserve"> 006-2026-JUS, bajo </w:t>
      </w:r>
      <w:r w:rsidR="00E40F02" w:rsidRPr="005323C2">
        <w:rPr>
          <w:rFonts w:ascii="Arial Narrow" w:hAnsi="Arial Narrow"/>
          <w:color w:val="000000"/>
          <w:sz w:val="22"/>
          <w:szCs w:val="22"/>
        </w:rPr>
        <w:lastRenderedPageBreak/>
        <w:t xml:space="preserve">apercibimiento de rehacer el acto de </w:t>
      </w:r>
      <w:r w:rsidR="00E40F02" w:rsidRPr="007F3DE2">
        <w:rPr>
          <w:rFonts w:ascii="Arial Narrow" w:hAnsi="Arial Narrow"/>
          <w:color w:val="000000"/>
          <w:sz w:val="22"/>
          <w:szCs w:val="22"/>
        </w:rPr>
        <w:t>notificación y notificarle conforme al numeral 1 del artículo 20</w:t>
      </w:r>
      <w:r w:rsidR="00E40F02" w:rsidRPr="007F3DE2">
        <w:rPr>
          <w:rFonts w:ascii="Arial Narrow" w:hAnsi="Arial Narrow" w:cs="Segoe UI"/>
          <w:color w:val="000000"/>
          <w:sz w:val="22"/>
          <w:szCs w:val="22"/>
        </w:rPr>
        <w:t>°</w:t>
      </w:r>
      <w:r w:rsidR="00E40F02" w:rsidRPr="007F3DE2">
        <w:rPr>
          <w:rFonts w:ascii="Arial Narrow" w:hAnsi="Arial Narrow"/>
          <w:color w:val="000000"/>
          <w:sz w:val="22"/>
          <w:szCs w:val="22"/>
        </w:rPr>
        <w:t xml:space="preserve"> del citado cuerpo normativo</w:t>
      </w:r>
      <w:r w:rsidR="00E40F02" w:rsidRPr="007F3DE2">
        <w:rPr>
          <w:rFonts w:ascii="Arial Narrow" w:hAnsi="Arial Narrow"/>
          <w:sz w:val="22"/>
          <w:szCs w:val="22"/>
          <w:vertAlign w:val="superscript"/>
        </w:rPr>
        <w:footnoteReference w:id="7"/>
      </w:r>
      <w:r w:rsidR="00E40F02" w:rsidRPr="007F3DE2">
        <w:rPr>
          <w:rFonts w:ascii="Arial Narrow" w:hAnsi="Arial Narrow" w:cs="Arial"/>
          <w:sz w:val="22"/>
          <w:szCs w:val="22"/>
        </w:rPr>
        <w:t>.</w:t>
      </w:r>
    </w:p>
    <w:p w14:paraId="40AB78BC"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7CC2C" w14:textId="77777777" w:rsidR="00B97DF9" w:rsidRDefault="00B97DF9" w:rsidP="00A072EE">
      <w:pPr>
        <w:spacing w:after="0" w:line="240" w:lineRule="auto"/>
      </w:pPr>
      <w:r>
        <w:separator/>
      </w:r>
    </w:p>
  </w:endnote>
  <w:endnote w:type="continuationSeparator" w:id="0">
    <w:p w14:paraId="2DEBB38F" w14:textId="77777777" w:rsidR="00B97DF9" w:rsidRDefault="00B97DF9" w:rsidP="00A072EE">
      <w:pPr>
        <w:spacing w:after="0" w:line="240" w:lineRule="auto"/>
      </w:pPr>
      <w:r>
        <w:continuationSeparator/>
      </w:r>
    </w:p>
  </w:endnote>
  <w:endnote w:type="continuationNotice" w:id="1">
    <w:p w14:paraId="295A0456" w14:textId="77777777" w:rsidR="00B97DF9" w:rsidRDefault="00B97D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B543" w14:textId="77777777" w:rsidR="00B97DF9" w:rsidRDefault="00B97DF9" w:rsidP="00A072EE">
      <w:pPr>
        <w:spacing w:after="0" w:line="240" w:lineRule="auto"/>
      </w:pPr>
      <w:r>
        <w:separator/>
      </w:r>
    </w:p>
  </w:footnote>
  <w:footnote w:type="continuationSeparator" w:id="0">
    <w:p w14:paraId="4BD447F9" w14:textId="77777777" w:rsidR="00B97DF9" w:rsidRDefault="00B97DF9" w:rsidP="00A072EE">
      <w:pPr>
        <w:spacing w:after="0" w:line="240" w:lineRule="auto"/>
      </w:pPr>
      <w:r>
        <w:continuationSeparator/>
      </w:r>
    </w:p>
  </w:footnote>
  <w:footnote w:type="continuationNotice" w:id="1">
    <w:p w14:paraId="29FA7267" w14:textId="77777777" w:rsidR="00B97DF9" w:rsidRDefault="00B97DF9">
      <w:pPr>
        <w:spacing w:after="0" w:line="240" w:lineRule="auto"/>
      </w:pPr>
    </w:p>
  </w:footnote>
  <w:footnote w:id="2">
    <w:p w14:paraId="36981605" w14:textId="36365ED8"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7F3DE2" w:rsidRPr="007F3DE2">
        <w:rPr>
          <w:rFonts w:ascii="Arial Narrow" w:hAnsi="Arial Narrow" w:cs="Arial"/>
          <w:sz w:val="16"/>
          <w:szCs w:val="16"/>
        </w:rPr>
        <w:t xml:space="preserve">DOCUMENTO DE TRASLADO </w:t>
      </w:r>
      <w:proofErr w:type="spellStart"/>
      <w:r w:rsidR="007F3DE2" w:rsidRPr="007F3DE2">
        <w:rPr>
          <w:rFonts w:ascii="Arial Narrow" w:hAnsi="Arial Narrow" w:cs="Arial"/>
          <w:sz w:val="16"/>
          <w:szCs w:val="16"/>
        </w:rPr>
        <w:t>N°</w:t>
      </w:r>
      <w:proofErr w:type="spellEnd"/>
      <w:r w:rsidR="007F3DE2" w:rsidRPr="007F3DE2">
        <w:rPr>
          <w:rFonts w:ascii="Arial Narrow" w:hAnsi="Arial Narrow" w:cs="Arial"/>
          <w:sz w:val="16"/>
          <w:szCs w:val="16"/>
        </w:rPr>
        <w:t xml:space="preserve"> 109-2026-CPC-LAL/INDECOPI</w:t>
      </w:r>
      <w:r w:rsidR="007F3DE2">
        <w:rPr>
          <w:rFonts w:ascii="Arial Narrow" w:hAnsi="Arial Narrow" w:cs="Arial"/>
          <w:sz w:val="16"/>
          <w:szCs w:val="16"/>
        </w:rPr>
        <w:t xml:space="preserve"> </w:t>
      </w:r>
      <w:r w:rsidRPr="005323C2">
        <w:rPr>
          <w:rFonts w:ascii="Arial Narrow" w:hAnsi="Arial Narrow" w:cs="Arial"/>
          <w:sz w:val="16"/>
          <w:szCs w:val="16"/>
        </w:rPr>
        <w:t xml:space="preserve">de fecha </w:t>
      </w:r>
      <w:r w:rsidR="007F3DE2" w:rsidRPr="007F3DE2">
        <w:rPr>
          <w:rFonts w:ascii="Arial Narrow" w:hAnsi="Arial Narrow" w:cs="Arial"/>
          <w:sz w:val="16"/>
          <w:szCs w:val="16"/>
        </w:rPr>
        <w:t>11 de agosto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7F3DE2" w:rsidRPr="007F3DE2">
        <w:rPr>
          <w:rFonts w:ascii="Arial Narrow" w:hAnsi="Arial Narrow" w:cs="Arial"/>
          <w:sz w:val="16"/>
          <w:szCs w:val="16"/>
        </w:rPr>
        <w:t>19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7">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970"/>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AB4"/>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7F3DE2"/>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40EB"/>
    <w:rsid w:val="00B759C6"/>
    <w:rsid w:val="00B777EA"/>
    <w:rsid w:val="00B81B6A"/>
    <w:rsid w:val="00B865EC"/>
    <w:rsid w:val="00B87B22"/>
    <w:rsid w:val="00B97DF9"/>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D7DE0"/>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Pages>
  <Words>565</Words>
  <Characters>3108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