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3657" w14:textId="77777777" w:rsidR="00923D21" w:rsidRPr="00647FCD" w:rsidRDefault="00923D21" w:rsidP="00923D21">
      <w:pPr>
        <w:rPr>
          <w:sz w:val="2"/>
          <w:szCs w:val="2"/>
        </w:rPr>
      </w:pPr>
    </w:p>
    <w:tbl>
      <w:tblPr>
        <w:tblW w:w="8548" w:type="dxa"/>
        <w:tblInd w:w="-142" w:type="dxa"/>
        <w:tblLook w:val="04A0" w:firstRow="1" w:lastRow="0" w:firstColumn="1" w:lastColumn="0" w:noHBand="0" w:noVBand="1"/>
      </w:tblPr>
      <w:tblGrid>
        <w:gridCol w:w="2745"/>
        <w:gridCol w:w="323"/>
        <w:gridCol w:w="5480"/>
      </w:tblGrid>
      <w:tr w:rsidR="00923D21" w:rsidRPr="0093144F" w14:paraId="31E538D6" w14:textId="77777777" w:rsidTr="00A119AD">
        <w:tc>
          <w:tcPr>
            <w:tcW w:w="2745" w:type="dxa"/>
            <w:vAlign w:val="center"/>
            <w:hideMark/>
          </w:tcPr>
          <w:p w14:paraId="3E375457"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 xml:space="preserve">INGRESO EN COMISIÓN      </w:t>
            </w:r>
          </w:p>
        </w:tc>
        <w:tc>
          <w:tcPr>
            <w:tcW w:w="323" w:type="dxa"/>
            <w:vAlign w:val="center"/>
            <w:hideMark/>
          </w:tcPr>
          <w:p w14:paraId="6BAB51F0"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26735734" w14:textId="4CA064F6" w:rsidR="00923D21" w:rsidRPr="0093144F" w:rsidRDefault="007C5557" w:rsidP="00A119AD">
            <w:pPr>
              <w:tabs>
                <w:tab w:val="left" w:pos="8222"/>
              </w:tabs>
              <w:rPr>
                <w:rFonts w:ascii="Arial Narrow" w:hAnsi="Arial Narrow" w:cs="Arial"/>
                <w:b/>
                <w:noProof/>
                <w:sz w:val="22"/>
                <w:szCs w:val="22"/>
              </w:rPr>
            </w:pPr>
            <w:r w:rsidRPr="007C5557">
              <w:rPr>
                <w:rFonts w:ascii="Arial Narrow" w:hAnsi="Arial Narrow" w:cs="Arial"/>
                <w:b/>
                <w:noProof/>
                <w:sz w:val="22"/>
                <w:szCs w:val="22"/>
              </w:rPr>
              <w:t>547-2026</w:t>
            </w:r>
            <w:r w:rsidR="00923D21" w:rsidRPr="0093144F">
              <w:rPr>
                <w:rFonts w:ascii="Arial Narrow" w:hAnsi="Arial Narrow" w:cs="Arial"/>
                <w:b/>
                <w:noProof/>
                <w:sz w:val="22"/>
                <w:szCs w:val="22"/>
              </w:rPr>
              <w:t>/CC1-APELACIÓN</w:t>
            </w:r>
          </w:p>
        </w:tc>
      </w:tr>
      <w:tr w:rsidR="00923D21" w:rsidRPr="0093144F" w14:paraId="14342D6C" w14:textId="77777777" w:rsidTr="00A119AD">
        <w:trPr>
          <w:trHeight w:val="184"/>
        </w:trPr>
        <w:tc>
          <w:tcPr>
            <w:tcW w:w="2745" w:type="dxa"/>
            <w:hideMark/>
          </w:tcPr>
          <w:p w14:paraId="41C2468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EXPEDIENTE DE ORIGEN Nº</w:t>
            </w:r>
          </w:p>
        </w:tc>
        <w:tc>
          <w:tcPr>
            <w:tcW w:w="323" w:type="dxa"/>
            <w:hideMark/>
          </w:tcPr>
          <w:p w14:paraId="551797C2"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vAlign w:val="center"/>
            <w:hideMark/>
          </w:tcPr>
          <w:p w14:paraId="0525BF9A" w14:textId="52B790A5" w:rsidR="00923D21" w:rsidRPr="0093144F" w:rsidRDefault="007C5557" w:rsidP="00A119AD">
            <w:pPr>
              <w:tabs>
                <w:tab w:val="left" w:pos="8222"/>
              </w:tabs>
              <w:rPr>
                <w:rFonts w:ascii="Arial Narrow" w:hAnsi="Arial Narrow" w:cs="Arial"/>
                <w:b/>
                <w:noProof/>
                <w:sz w:val="22"/>
                <w:szCs w:val="22"/>
              </w:rPr>
            </w:pPr>
            <w:r w:rsidRPr="007C5557">
              <w:rPr>
                <w:rFonts w:ascii="Arial Narrow" w:hAnsi="Arial Narrow" w:cs="Arial"/>
                <w:b/>
                <w:noProof/>
                <w:sz w:val="22"/>
                <w:szCs w:val="22"/>
              </w:rPr>
              <w:t>259-2026/PS1</w:t>
            </w:r>
          </w:p>
        </w:tc>
      </w:tr>
      <w:tr w:rsidR="00923D21" w:rsidRPr="0093144F" w14:paraId="489E0BA1" w14:textId="77777777" w:rsidTr="00A119AD">
        <w:tc>
          <w:tcPr>
            <w:tcW w:w="2745" w:type="dxa"/>
            <w:hideMark/>
          </w:tcPr>
          <w:p w14:paraId="30BF3DB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DENUNCIANTE</w:t>
            </w:r>
          </w:p>
        </w:tc>
        <w:tc>
          <w:tcPr>
            <w:tcW w:w="323" w:type="dxa"/>
            <w:hideMark/>
          </w:tcPr>
          <w:p w14:paraId="33B0234C"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0746F7D3" w14:textId="0F247145" w:rsidR="00923D21" w:rsidRPr="0093144F" w:rsidRDefault="00692298" w:rsidP="00A119AD">
            <w:pPr>
              <w:tabs>
                <w:tab w:val="left" w:pos="8222"/>
              </w:tabs>
              <w:rPr>
                <w:rFonts w:ascii="Arial Narrow" w:hAnsi="Arial Narrow" w:cs="Arial"/>
                <w:b/>
                <w:noProof/>
                <w:sz w:val="22"/>
                <w:szCs w:val="22"/>
              </w:rPr>
            </w:pPr>
            <w:r w:rsidRPr="00692298">
              <w:rPr>
                <w:rFonts w:ascii="Arial Narrow" w:hAnsi="Arial Narrow" w:cs="Arial"/>
                <w:b/>
                <w:noProof/>
                <w:sz w:val="22"/>
                <w:szCs w:val="22"/>
              </w:rPr>
              <w:t>GIUSSEPPE ALEJANDRO BOGGIO ZEGARRA</w:t>
            </w:r>
          </w:p>
        </w:tc>
      </w:tr>
      <w:tr w:rsidR="00923D21" w:rsidRPr="007C5557" w14:paraId="48B75A21" w14:textId="77777777" w:rsidTr="00A119AD">
        <w:trPr>
          <w:trHeight w:val="80"/>
        </w:trPr>
        <w:tc>
          <w:tcPr>
            <w:tcW w:w="2745" w:type="dxa"/>
            <w:hideMark/>
          </w:tcPr>
          <w:p w14:paraId="7230FF3E"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5CBCF2F8"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57C20143" w14:textId="72B85C99" w:rsidR="00923D21" w:rsidRPr="007C5557" w:rsidRDefault="007C5557" w:rsidP="00A119AD">
            <w:pPr>
              <w:tabs>
                <w:tab w:val="left" w:pos="8222"/>
              </w:tabs>
              <w:jc w:val="both"/>
              <w:rPr>
                <w:rFonts w:ascii="Arial Narrow" w:hAnsi="Arial Narrow" w:cs="Arial"/>
                <w:b/>
                <w:noProof/>
                <w:sz w:val="22"/>
                <w:szCs w:val="22"/>
              </w:rPr>
            </w:pPr>
            <w:r w:rsidRPr="007C5557">
              <w:rPr>
                <w:rFonts w:ascii="Arial Narrow" w:hAnsi="Arial Narrow" w:cs="Arial"/>
                <w:b/>
                <w:noProof/>
                <w:sz w:val="22"/>
                <w:szCs w:val="22"/>
              </w:rPr>
              <w:t>PAC</w:t>
            </w:r>
            <w:r w:rsidRPr="007C5557">
              <w:rPr>
                <w:rFonts w:ascii="Arial Narrow" w:hAnsi="Arial Narrow" w:cs="Arial"/>
                <w:b/>
                <w:noProof/>
                <w:sz w:val="22"/>
                <w:szCs w:val="22"/>
              </w:rPr>
              <w:t>Í</w:t>
            </w:r>
            <w:r w:rsidRPr="007C5557">
              <w:rPr>
                <w:rFonts w:ascii="Arial Narrow" w:hAnsi="Arial Narrow" w:cs="Arial"/>
                <w:b/>
                <w:noProof/>
                <w:sz w:val="22"/>
                <w:szCs w:val="22"/>
              </w:rPr>
              <w:t>FICO COMPAÑ</w:t>
            </w:r>
            <w:r w:rsidRPr="007C5557">
              <w:rPr>
                <w:rFonts w:ascii="Arial Narrow" w:hAnsi="Arial Narrow" w:cs="Arial"/>
                <w:b/>
                <w:noProof/>
                <w:sz w:val="22"/>
                <w:szCs w:val="22"/>
              </w:rPr>
              <w:t>Í</w:t>
            </w:r>
            <w:r w:rsidRPr="007C5557">
              <w:rPr>
                <w:rFonts w:ascii="Arial Narrow" w:hAnsi="Arial Narrow" w:cs="Arial"/>
                <w:b/>
                <w:noProof/>
                <w:sz w:val="22"/>
                <w:szCs w:val="22"/>
              </w:rPr>
              <w:t>A DE SEGUROS Y REASEGUROS</w:t>
            </w:r>
            <w:r w:rsidRPr="007C5557">
              <w:rPr>
                <w:rFonts w:ascii="Arial Narrow" w:hAnsi="Arial Narrow" w:cs="Arial"/>
                <w:b/>
                <w:noProof/>
                <w:sz w:val="22"/>
                <w:szCs w:val="22"/>
              </w:rPr>
              <w:t xml:space="preserve"> </w:t>
            </w:r>
            <w:r w:rsidR="00923D21" w:rsidRPr="007C5557">
              <w:rPr>
                <w:rFonts w:ascii="Arial Narrow" w:hAnsi="Arial Narrow" w:cs="Arial"/>
                <w:b/>
                <w:noProof/>
                <w:sz w:val="22"/>
                <w:szCs w:val="22"/>
              </w:rPr>
              <w:t>S.A.</w:t>
            </w:r>
          </w:p>
        </w:tc>
      </w:tr>
      <w:tr w:rsidR="00923D21" w:rsidRPr="0093144F" w14:paraId="65222D20" w14:textId="77777777" w:rsidTr="00A119AD">
        <w:trPr>
          <w:trHeight w:val="80"/>
        </w:trPr>
        <w:tc>
          <w:tcPr>
            <w:tcW w:w="2745" w:type="dxa"/>
            <w:hideMark/>
          </w:tcPr>
          <w:p w14:paraId="3D098851"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RESOLUCIÓN Nº</w:t>
            </w:r>
          </w:p>
        </w:tc>
        <w:tc>
          <w:tcPr>
            <w:tcW w:w="323" w:type="dxa"/>
            <w:hideMark/>
          </w:tcPr>
          <w:p w14:paraId="31BF6D95" w14:textId="77777777" w:rsidR="00923D21" w:rsidRPr="0093144F" w:rsidRDefault="00923D21" w:rsidP="00A119AD">
            <w:pPr>
              <w:suppressAutoHyphens/>
              <w:ind w:right="49"/>
              <w:rPr>
                <w:rFonts w:ascii="Arial Narrow" w:hAnsi="Arial Narrow" w:cs="Tahoma"/>
                <w:b/>
                <w:spacing w:val="-3"/>
                <w:sz w:val="22"/>
                <w:szCs w:val="22"/>
                <w:lang w:val="pt-BR"/>
              </w:rPr>
            </w:pPr>
            <w:r w:rsidRPr="0093144F">
              <w:rPr>
                <w:rFonts w:ascii="Arial Narrow" w:hAnsi="Arial Narrow" w:cs="Tahoma"/>
                <w:b/>
                <w:spacing w:val="-3"/>
                <w:sz w:val="22"/>
                <w:szCs w:val="22"/>
                <w:lang w:val="pt-BR"/>
              </w:rPr>
              <w:t>:</w:t>
            </w:r>
          </w:p>
        </w:tc>
        <w:tc>
          <w:tcPr>
            <w:tcW w:w="5480" w:type="dxa"/>
            <w:hideMark/>
          </w:tcPr>
          <w:p w14:paraId="17DBC506" w14:textId="77777777" w:rsidR="00923D21" w:rsidRPr="0093144F" w:rsidRDefault="00923D21" w:rsidP="00A119AD">
            <w:pPr>
              <w:suppressAutoHyphens/>
              <w:ind w:right="49"/>
              <w:rPr>
                <w:rFonts w:ascii="Arial Narrow" w:hAnsi="Arial Narrow" w:cs="Tahoma"/>
                <w:b/>
                <w:spacing w:val="-3"/>
                <w:sz w:val="22"/>
                <w:szCs w:val="22"/>
                <w:lang w:val="es-PE"/>
              </w:rPr>
            </w:pPr>
            <w:r w:rsidRPr="0093144F">
              <w:rPr>
                <w:rFonts w:ascii="Arial Narrow" w:hAnsi="Arial Narrow" w:cs="Tahoma"/>
                <w:b/>
                <w:spacing w:val="-3"/>
                <w:sz w:val="22"/>
                <w:szCs w:val="22"/>
              </w:rPr>
              <w:t>1</w:t>
            </w:r>
          </w:p>
        </w:tc>
      </w:tr>
    </w:tbl>
    <w:p w14:paraId="6B2A1C6F" w14:textId="77777777" w:rsidR="00923D21" w:rsidRPr="0093144F" w:rsidRDefault="00923D21" w:rsidP="00923D21">
      <w:pPr>
        <w:jc w:val="both"/>
        <w:rPr>
          <w:rFonts w:ascii="Arial Narrow" w:hAnsi="Arial Narrow" w:cs="Arial"/>
          <w:sz w:val="22"/>
          <w:szCs w:val="22"/>
        </w:rPr>
      </w:pPr>
    </w:p>
    <w:p w14:paraId="4991B92C" w14:textId="77777777" w:rsidR="00923D21" w:rsidRPr="0093144F" w:rsidRDefault="00923D21" w:rsidP="00923D21">
      <w:pPr>
        <w:tabs>
          <w:tab w:val="left" w:pos="5096"/>
        </w:tabs>
        <w:jc w:val="both"/>
        <w:rPr>
          <w:rFonts w:ascii="Arial Narrow" w:hAnsi="Arial Narrow" w:cs="Arial"/>
          <w:sz w:val="22"/>
          <w:szCs w:val="22"/>
        </w:rPr>
      </w:pPr>
      <w:r w:rsidRPr="00531923">
        <w:rPr>
          <w:rFonts w:ascii="Arial Narrow" w:hAnsi="Arial Narrow" w:cs="Arial"/>
          <w:sz w:val="22"/>
          <w:szCs w:val="22"/>
        </w:rPr>
        <w:t>Lima, 28 de agosto de 2026</w:t>
      </w:r>
      <w:r w:rsidRPr="0093144F">
        <w:rPr>
          <w:rFonts w:ascii="Arial Narrow" w:hAnsi="Arial Narrow" w:cs="Arial"/>
          <w:sz w:val="22"/>
          <w:szCs w:val="22"/>
        </w:rPr>
        <w:tab/>
      </w:r>
    </w:p>
    <w:p w14:paraId="0C978D8A" w14:textId="52350649" w:rsidR="00AF0B7E" w:rsidRPr="00923D21" w:rsidRDefault="00923D21" w:rsidP="00923D21">
      <w:pPr>
        <w:pStyle w:val="Piedepgina"/>
        <w:widowControl/>
        <w:rPr>
          <w:rFonts w:ascii="Arial Narrow" w:hAnsi="Arial Narrow" w:cs="Arial"/>
          <w:sz w:val="22"/>
          <w:szCs w:val="22"/>
          <w:lang w:val="es-ES"/>
        </w:rPr>
      </w:pPr>
      <w:r w:rsidRPr="0093144F">
        <w:rPr>
          <w:rFonts w:ascii="Arial Narrow" w:hAnsi="Arial Narrow" w:cs="Arial"/>
          <w:sz w:val="22"/>
          <w:szCs w:val="22"/>
          <w:lang w:val="es-ES"/>
        </w:rPr>
        <w:tab/>
      </w:r>
    </w:p>
    <w:p w14:paraId="0A26BE8B" w14:textId="2728086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692298" w:rsidRPr="00692298">
        <w:rPr>
          <w:rFonts w:ascii="Arial Narrow" w:hAnsi="Arial Narrow" w:cs="Arial"/>
          <w:sz w:val="22"/>
          <w:szCs w:val="22"/>
        </w:rPr>
        <w:t>24</w:t>
      </w:r>
      <w:r w:rsidR="00692298">
        <w:rPr>
          <w:rFonts w:ascii="Arial Narrow" w:hAnsi="Arial Narrow" w:cs="Arial"/>
          <w:sz w:val="22"/>
          <w:szCs w:val="22"/>
        </w:rPr>
        <w:t xml:space="preserve"> de agosto de </w:t>
      </w:r>
      <w:r w:rsidR="00692298" w:rsidRPr="00692298">
        <w:rPr>
          <w:rFonts w:ascii="Arial Narrow" w:hAnsi="Arial Narrow" w:cs="Arial"/>
          <w:sz w:val="22"/>
          <w:szCs w:val="22"/>
        </w:rPr>
        <w:t>2026</w:t>
      </w:r>
      <w:r w:rsidRPr="006F39B7">
        <w:rPr>
          <w:rFonts w:ascii="Arial Narrow" w:hAnsi="Arial Narrow" w:cs="Arial"/>
          <w:sz w:val="22"/>
          <w:szCs w:val="22"/>
        </w:rPr>
        <w:t xml:space="preserve">, la Comisión de Protección al Consumidor </w:t>
      </w:r>
      <w:proofErr w:type="spellStart"/>
      <w:r w:rsidRPr="006F39B7">
        <w:rPr>
          <w:rFonts w:ascii="Arial Narrow" w:hAnsi="Arial Narrow" w:cs="Arial"/>
          <w:sz w:val="22"/>
          <w:szCs w:val="22"/>
        </w:rPr>
        <w:t>Nº</w:t>
      </w:r>
      <w:proofErr w:type="spellEnd"/>
      <w:r w:rsidRPr="006F39B7">
        <w:rPr>
          <w:rFonts w:ascii="Arial Narrow" w:hAnsi="Arial Narrow" w:cs="Arial"/>
          <w:sz w:val="22"/>
          <w:szCs w:val="22"/>
        </w:rPr>
        <w:t xml:space="preserve"> 1 ha recibido el</w:t>
      </w:r>
      <w:r w:rsidRPr="006F39B7">
        <w:rPr>
          <w:rFonts w:ascii="Arial Narrow" w:hAnsi="Arial Narrow" w:cs="Arial"/>
          <w:bCs/>
          <w:sz w:val="22"/>
          <w:szCs w:val="22"/>
        </w:rPr>
        <w:t xml:space="preserve"> </w:t>
      </w:r>
      <w:r w:rsidRPr="00692298">
        <w:rPr>
          <w:rFonts w:ascii="Arial Narrow" w:hAnsi="Arial Narrow" w:cs="Arial"/>
          <w:bCs/>
          <w:sz w:val="22"/>
          <w:szCs w:val="22"/>
        </w:rPr>
        <w:t xml:space="preserve">Expediente </w:t>
      </w:r>
      <w:proofErr w:type="spellStart"/>
      <w:r w:rsidRPr="00692298">
        <w:rPr>
          <w:rFonts w:ascii="Arial Narrow" w:hAnsi="Arial Narrow" w:cs="Arial"/>
          <w:bCs/>
          <w:sz w:val="22"/>
          <w:szCs w:val="22"/>
        </w:rPr>
        <w:t>N°</w:t>
      </w:r>
      <w:proofErr w:type="spellEnd"/>
      <w:r w:rsidRPr="00692298">
        <w:rPr>
          <w:rFonts w:ascii="Arial Narrow" w:hAnsi="Arial Narrow" w:cs="Arial"/>
          <w:bCs/>
          <w:sz w:val="22"/>
          <w:szCs w:val="22"/>
        </w:rPr>
        <w:t xml:space="preserve"> </w:t>
      </w:r>
      <w:r w:rsidR="007C5557" w:rsidRPr="00692298">
        <w:rPr>
          <w:rFonts w:ascii="Arial Narrow" w:hAnsi="Arial Narrow" w:cs="Arial"/>
          <w:bCs/>
          <w:noProof/>
          <w:sz w:val="22"/>
          <w:szCs w:val="22"/>
        </w:rPr>
        <w:t>259</w:t>
      </w:r>
      <w:r w:rsidR="007C5557" w:rsidRPr="007C5557">
        <w:rPr>
          <w:rFonts w:ascii="Arial Narrow" w:hAnsi="Arial Narrow" w:cs="Arial"/>
          <w:bCs/>
          <w:noProof/>
          <w:sz w:val="22"/>
          <w:szCs w:val="22"/>
        </w:rPr>
        <w:t>-2026/PS1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692298">
        <w:rPr>
          <w:rFonts w:ascii="Arial Narrow" w:hAnsi="Arial Narrow" w:cs="Arial"/>
          <w:bCs/>
          <w:sz w:val="22"/>
          <w:szCs w:val="22"/>
        </w:rPr>
        <w:t xml:space="preserve">interpuesto por </w:t>
      </w:r>
      <w:r w:rsidR="00692298" w:rsidRPr="00692298">
        <w:rPr>
          <w:rFonts w:ascii="Arial Narrow" w:hAnsi="Arial Narrow" w:cs="Arial"/>
          <w:bCs/>
          <w:noProof/>
          <w:sz w:val="22"/>
          <w:szCs w:val="22"/>
        </w:rPr>
        <w:t>el señor</w:t>
      </w:r>
      <w:r w:rsidRPr="00692298">
        <w:rPr>
          <w:rFonts w:ascii="Arial Narrow" w:hAnsi="Arial Narrow" w:cs="Arial"/>
          <w:bCs/>
          <w:noProof/>
          <w:sz w:val="22"/>
          <w:szCs w:val="22"/>
        </w:rPr>
        <w:t xml:space="preserve"> </w:t>
      </w:r>
      <w:r w:rsidR="00692298" w:rsidRPr="00692298">
        <w:rPr>
          <w:rFonts w:ascii="Arial Narrow" w:hAnsi="Arial Narrow" w:cs="Arial"/>
          <w:bCs/>
          <w:noProof/>
          <w:sz w:val="22"/>
          <w:szCs w:val="22"/>
        </w:rPr>
        <w:t>Giusseppe</w:t>
      </w:r>
      <w:r w:rsidR="00692298" w:rsidRPr="007C5557">
        <w:rPr>
          <w:rFonts w:ascii="Arial Narrow" w:hAnsi="Arial Narrow" w:cs="Arial"/>
          <w:bCs/>
          <w:noProof/>
          <w:sz w:val="22"/>
          <w:szCs w:val="22"/>
        </w:rPr>
        <w:t xml:space="preserve"> Alejandro Boggio Zegarra</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52863FBD"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692298" w:rsidRPr="00692298">
        <w:rPr>
          <w:rFonts w:ascii="Arial Narrow" w:hAnsi="Arial Narrow" w:cs="Arial"/>
          <w:bCs/>
          <w:noProof/>
          <w:sz w:val="22"/>
          <w:szCs w:val="22"/>
        </w:rPr>
        <w:t xml:space="preserve">Pacífico Compañía </w:t>
      </w:r>
      <w:r w:rsidR="00692298">
        <w:rPr>
          <w:rFonts w:ascii="Arial Narrow" w:hAnsi="Arial Narrow" w:cs="Arial"/>
          <w:bCs/>
          <w:noProof/>
          <w:sz w:val="22"/>
          <w:szCs w:val="22"/>
        </w:rPr>
        <w:t>de</w:t>
      </w:r>
      <w:r w:rsidR="00692298" w:rsidRPr="00692298">
        <w:rPr>
          <w:rFonts w:ascii="Arial Narrow" w:hAnsi="Arial Narrow" w:cs="Arial"/>
          <w:bCs/>
          <w:noProof/>
          <w:sz w:val="22"/>
          <w:szCs w:val="22"/>
        </w:rPr>
        <w:t xml:space="preserve"> Seguros y Reaseguros </w:t>
      </w:r>
      <w:r w:rsidR="00692298" w:rsidRPr="00692298">
        <w:rPr>
          <w:rFonts w:ascii="Arial Narrow" w:hAnsi="Arial Narrow" w:cs="Arial"/>
          <w:bCs/>
          <w:noProof/>
          <w:sz w:val="22"/>
          <w:szCs w:val="22"/>
        </w:rPr>
        <w:t>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1234AEE8" w14:textId="5EACB714" w:rsidR="00664B7C" w:rsidRDefault="00664B7C" w:rsidP="00664B7C">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692298">
        <w:rPr>
          <w:rFonts w:ascii="Arial Narrow" w:hAnsi="Arial Narrow" w:cs="Arial"/>
          <w:sz w:val="22"/>
          <w:szCs w:val="22"/>
        </w:rPr>
        <w:t xml:space="preserve">al </w:t>
      </w:r>
      <w:r w:rsidR="00692298" w:rsidRPr="00692298">
        <w:rPr>
          <w:rFonts w:ascii="Arial Narrow" w:hAnsi="Arial Narrow" w:cs="Arial"/>
          <w:sz w:val="22"/>
          <w:szCs w:val="22"/>
        </w:rPr>
        <w:t>señor Giusseppe Alejandro Boggio Zegarra</w:t>
      </w:r>
      <w:r w:rsidRPr="004D2BFD">
        <w:rPr>
          <w:rFonts w:ascii="Arial Narrow" w:hAnsi="Arial Narrow" w:cs="Arial"/>
          <w:sz w:val="22"/>
          <w:szCs w:val="22"/>
        </w:rPr>
        <w:t xml:space="preserve"> </w:t>
      </w:r>
      <w:r>
        <w:rPr>
          <w:rFonts w:ascii="Arial Narrow" w:hAnsi="Arial Narrow" w:cs="Arial"/>
          <w:sz w:val="22"/>
          <w:szCs w:val="22"/>
        </w:rPr>
        <w:t>p</w:t>
      </w:r>
      <w:r w:rsidRPr="00D206F8">
        <w:rPr>
          <w:rFonts w:ascii="Arial Narrow" w:hAnsi="Arial Narrow" w:cs="Arial"/>
          <w:sz w:val="22"/>
          <w:szCs w:val="22"/>
        </w:rPr>
        <w:t xml:space="preserve">ara que, dentro del plazo de dos (2) días hábiles siguientes a la fecha en que reciba la notificación en su bandeja </w:t>
      </w:r>
      <w:r w:rsidRPr="00692298">
        <w:rPr>
          <w:rFonts w:ascii="Arial Narrow" w:hAnsi="Arial Narrow" w:cs="Arial"/>
          <w:sz w:val="22"/>
          <w:szCs w:val="22"/>
        </w:rPr>
        <w:t xml:space="preserve">de correo electrónico, efectúe la confirmación de recepción de la notificación remitida por este despacho a sus correo electrónico, de conformidad con el segundo párrafo del numeral 4 del artículo 20 del Texto Único Ordenado de la Ley del Procedimiento Administrativo General, aprobado mediante Decreto Supremo </w:t>
      </w:r>
      <w:proofErr w:type="spellStart"/>
      <w:r w:rsidRPr="00692298">
        <w:rPr>
          <w:rFonts w:ascii="Arial Narrow" w:hAnsi="Arial Narrow" w:cs="Arial"/>
          <w:sz w:val="22"/>
          <w:szCs w:val="22"/>
        </w:rPr>
        <w:t>N°</w:t>
      </w:r>
      <w:proofErr w:type="spellEnd"/>
      <w:r w:rsidRPr="00692298">
        <w:rPr>
          <w:rFonts w:ascii="Arial Narrow" w:hAnsi="Arial Narrow" w:cs="Arial"/>
          <w:sz w:val="22"/>
          <w:szCs w:val="22"/>
        </w:rPr>
        <w:t xml:space="preserve"> </w:t>
      </w:r>
      <w:r w:rsidR="00463B7E" w:rsidRPr="00692298">
        <w:rPr>
          <w:rFonts w:ascii="Arial Narrow" w:hAnsi="Arial Narrow" w:cs="Arial"/>
          <w:sz w:val="22"/>
          <w:szCs w:val="22"/>
        </w:rPr>
        <w:t>006-2026-JUS</w:t>
      </w:r>
      <w:r w:rsidRPr="00692298">
        <w:rPr>
          <w:rFonts w:ascii="Arial Narrow" w:hAnsi="Arial Narrow" w:cs="Arial"/>
          <w:sz w:val="22"/>
          <w:szCs w:val="22"/>
        </w:rPr>
        <w:t>, bajo apercibimiento de rehacer el acto de notificación y notificarle conforme al numeral</w:t>
      </w:r>
      <w:r w:rsidRPr="00D206F8">
        <w:rPr>
          <w:rFonts w:ascii="Arial Narrow" w:hAnsi="Arial Narrow" w:cs="Arial"/>
          <w:sz w:val="22"/>
          <w:szCs w:val="22"/>
        </w:rPr>
        <w:t xml:space="preserve"> 1 del artículo 20 del citado cuerpo normativo</w:t>
      </w:r>
      <w:r w:rsidR="008A13EA">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4CF6C835" w:rsidR="00FD6A15" w:rsidRPr="007539A7" w:rsidRDefault="007539A7" w:rsidP="007539A7">
      <w:pPr>
        <w:jc w:val="both"/>
        <w:rPr>
          <w:rFonts w:ascii="Arial Narrow" w:hAnsi="Arial Narrow" w:cs="Arial"/>
          <w:sz w:val="22"/>
          <w:szCs w:val="22"/>
        </w:rPr>
      </w:pPr>
      <w:r>
        <w:rPr>
          <w:rFonts w:ascii="Arial Narrow" w:hAnsi="Arial Narrow" w:cs="Arial"/>
          <w:sz w:val="22"/>
          <w:szCs w:val="22"/>
          <w:lang w:val="es-PE"/>
        </w:rPr>
        <w:t xml:space="preserve">Finalmente, </w:t>
      </w:r>
      <w:r w:rsidR="00AF0B7E" w:rsidRPr="00692298">
        <w:rPr>
          <w:rFonts w:ascii="Arial Narrow" w:hAnsi="Arial Narrow" w:cs="Arial"/>
          <w:sz w:val="22"/>
          <w:szCs w:val="22"/>
          <w:lang w:val="es-PE"/>
        </w:rPr>
        <w:t>e</w:t>
      </w:r>
      <w:r w:rsidR="00FD6A15" w:rsidRPr="00692298">
        <w:rPr>
          <w:rFonts w:ascii="Arial Narrow" w:hAnsi="Arial Narrow" w:cs="Arial"/>
          <w:sz w:val="22"/>
          <w:szCs w:val="22"/>
          <w:lang w:val="es-PE"/>
        </w:rPr>
        <w:t xml:space="preserve">xhortar a </w:t>
      </w:r>
      <w:r w:rsidR="00692298" w:rsidRPr="00692298">
        <w:rPr>
          <w:rFonts w:ascii="Arial Narrow" w:hAnsi="Arial Narrow" w:cs="Arial"/>
          <w:bCs/>
          <w:noProof/>
          <w:sz w:val="22"/>
          <w:szCs w:val="22"/>
        </w:rPr>
        <w:t>Pacífico Compañía de Seguros y Reaseguros S.A.</w:t>
      </w:r>
      <w:r w:rsidR="00692298" w:rsidRPr="00692298">
        <w:rPr>
          <w:rFonts w:ascii="Arial Narrow" w:hAnsi="Arial Narrow" w:cs="Arial"/>
          <w:sz w:val="22"/>
          <w:szCs w:val="22"/>
        </w:rPr>
        <w:t xml:space="preserve"> </w:t>
      </w:r>
      <w:r w:rsidR="00FD6A15" w:rsidRPr="00692298">
        <w:rPr>
          <w:rFonts w:ascii="Arial Narrow" w:hAnsi="Arial Narrow" w:cs="Arial"/>
          <w:sz w:val="22"/>
          <w:szCs w:val="22"/>
          <w:lang w:val="es-PE"/>
        </w:rPr>
        <w:t>para que efectúe el acuse de recibo mediante la confirmación de recepción de la notificación remitida por este despacho a su Casilla Electrónica, dentro de los cinco (5) primeros días hábiles siguientes a la fecha en que recibe la notificación.</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16AB5DCB"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93144F">
        <w:rPr>
          <w:rFonts w:ascii="Arial Narrow" w:eastAsia="Arial Narrow" w:hAnsi="Arial Narrow" w:cs="Arial Narrow"/>
          <w:sz w:val="22"/>
          <w:szCs w:val="22"/>
          <w:lang w:val="es-PE"/>
        </w:rPr>
        <w:t>Firmado digitalmente por</w:t>
      </w:r>
    </w:p>
    <w:p w14:paraId="4739ECF1" w14:textId="77777777" w:rsidR="00923D21" w:rsidRPr="0093144F"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LOUSSIANA CATHERINE SALAZAR QUIROZ</w:t>
      </w:r>
    </w:p>
    <w:p w14:paraId="1443BC3C" w14:textId="77777777" w:rsidR="00923D21" w:rsidRDefault="00923D21" w:rsidP="00923D21">
      <w:pPr>
        <w:suppressAutoHyphens/>
        <w:jc w:val="center"/>
        <w:rPr>
          <w:rFonts w:ascii="Arial Narrow" w:hAnsi="Arial Narrow" w:cs="Arial"/>
          <w:b/>
          <w:bCs/>
          <w:sz w:val="22"/>
          <w:szCs w:val="22"/>
          <w:bdr w:val="none" w:sz="0" w:space="0" w:color="auto" w:frame="1"/>
          <w:shd w:val="clear" w:color="auto" w:fill="FFFFFF"/>
        </w:rPr>
      </w:pPr>
      <w:r w:rsidRPr="00F773C9">
        <w:rPr>
          <w:rFonts w:ascii="Arial Narrow" w:hAnsi="Arial Narrow" w:cs="Arial"/>
          <w:b/>
          <w:bCs/>
          <w:sz w:val="22"/>
          <w:szCs w:val="22"/>
          <w:bdr w:val="none" w:sz="0" w:space="0" w:color="auto" w:frame="1"/>
          <w:shd w:val="clear" w:color="auto" w:fill="FFFFFF"/>
        </w:rPr>
        <w:t>Especialista Legal</w:t>
      </w:r>
    </w:p>
    <w:p w14:paraId="059905BE" w14:textId="77777777" w:rsidR="00923D21" w:rsidRPr="00F773C9" w:rsidRDefault="00923D21" w:rsidP="00923D21">
      <w:pPr>
        <w:suppressAutoHyphens/>
        <w:jc w:val="center"/>
        <w:rPr>
          <w:rFonts w:ascii="Arial Narrow" w:eastAsiaTheme="minorHAnsi" w:hAnsi="Arial Narrow"/>
          <w:b/>
          <w:sz w:val="22"/>
          <w:szCs w:val="22"/>
          <w:lang w:eastAsia="en-US"/>
        </w:rPr>
      </w:pPr>
      <w:r w:rsidRPr="00F773C9">
        <w:rPr>
          <w:rFonts w:ascii="Arial Narrow" w:eastAsiaTheme="minorHAnsi" w:hAnsi="Arial Narrow" w:cstheme="minorBidi"/>
          <w:b/>
          <w:sz w:val="22"/>
          <w:szCs w:val="22"/>
          <w:lang w:eastAsia="en-US"/>
        </w:rPr>
        <w:t xml:space="preserve">Comisión de Protección al Consumidor </w:t>
      </w:r>
      <w:proofErr w:type="spellStart"/>
      <w:r w:rsidRPr="00F773C9">
        <w:rPr>
          <w:rFonts w:ascii="Arial Narrow" w:eastAsiaTheme="minorHAnsi" w:hAnsi="Arial Narrow" w:cstheme="minorBidi"/>
          <w:b/>
          <w:sz w:val="22"/>
          <w:szCs w:val="22"/>
          <w:lang w:eastAsia="en-US"/>
        </w:rPr>
        <w:t>N°</w:t>
      </w:r>
      <w:proofErr w:type="spellEnd"/>
      <w:r w:rsidRPr="00F773C9">
        <w:rPr>
          <w:rFonts w:ascii="Arial Narrow" w:eastAsiaTheme="minorHAnsi" w:hAnsi="Arial Narrow" w:cstheme="minorBidi"/>
          <w:b/>
          <w:sz w:val="22"/>
          <w:szCs w:val="22"/>
          <w:lang w:eastAsia="en-US"/>
        </w:rPr>
        <w:t xml:space="preserve"> 1</w:t>
      </w:r>
    </w:p>
    <w:p w14:paraId="15C903D2" w14:textId="073AE4E6" w:rsidR="00A118E6" w:rsidRPr="00923D21" w:rsidRDefault="00A118E6" w:rsidP="00CB50C2">
      <w:pPr>
        <w:tabs>
          <w:tab w:val="left" w:pos="1985"/>
          <w:tab w:val="left" w:pos="2520"/>
        </w:tabs>
        <w:jc w:val="both"/>
        <w:rPr>
          <w:rFonts w:ascii="Arial Narrow" w:hAnsi="Arial Narrow" w:cs="Arial"/>
          <w:color w:val="000000"/>
          <w:sz w:val="16"/>
          <w:szCs w:val="16"/>
        </w:rPr>
        <w:sectPr w:rsidR="00A118E6" w:rsidRPr="00923D21"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4637055F" w:rsidR="00A118E6" w:rsidRPr="00F902DE" w:rsidRDefault="00923D21" w:rsidP="00923D21">
      <w:pPr>
        <w:tabs>
          <w:tab w:val="left" w:pos="1985"/>
          <w:tab w:val="left" w:pos="2520"/>
        </w:tabs>
        <w:jc w:val="both"/>
        <w:rPr>
          <w:rFonts w:ascii="Arial Narrow" w:hAnsi="Arial Narrow" w:cs="Arial"/>
          <w:color w:val="000000"/>
          <w:sz w:val="16"/>
          <w:szCs w:val="16"/>
          <w:lang w:val="es-PE"/>
        </w:rPr>
      </w:pPr>
      <w:r w:rsidRPr="00923D21">
        <w:rPr>
          <w:rFonts w:ascii="Arial Narrow" w:hAnsi="Arial Narrow" w:cs="Arial"/>
          <w:color w:val="000000"/>
          <w:sz w:val="16"/>
          <w:szCs w:val="16"/>
          <w:lang w:val="es-PE"/>
        </w:rPr>
        <w:t>LSQ/DCQ</w:t>
      </w: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CF54D" w14:textId="77777777" w:rsidR="00C555F6" w:rsidRDefault="00C555F6" w:rsidP="00F9614A">
      <w:r>
        <w:separator/>
      </w:r>
    </w:p>
  </w:endnote>
  <w:endnote w:type="continuationSeparator" w:id="0">
    <w:p w14:paraId="755A96DA" w14:textId="77777777" w:rsidR="00C555F6" w:rsidRDefault="00C555F6"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FB254" w14:textId="77777777" w:rsidR="00C555F6" w:rsidRDefault="00C555F6" w:rsidP="00F9614A">
      <w:r>
        <w:separator/>
      </w:r>
    </w:p>
  </w:footnote>
  <w:footnote w:type="continuationSeparator" w:id="0">
    <w:p w14:paraId="2F8C42DF" w14:textId="77777777" w:rsidR="00C555F6" w:rsidRDefault="00C555F6"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936981832" name="Imagen 936981832"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A7AAA"/>
    <w:rsid w:val="000D4B89"/>
    <w:rsid w:val="000E392C"/>
    <w:rsid w:val="00113E3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452E3"/>
    <w:rsid w:val="00253ECB"/>
    <w:rsid w:val="002665EF"/>
    <w:rsid w:val="00271E63"/>
    <w:rsid w:val="002A22B2"/>
    <w:rsid w:val="002A3934"/>
    <w:rsid w:val="002B137E"/>
    <w:rsid w:val="002B2226"/>
    <w:rsid w:val="002B2EF7"/>
    <w:rsid w:val="002B53A3"/>
    <w:rsid w:val="002B5C9D"/>
    <w:rsid w:val="002C1F1A"/>
    <w:rsid w:val="002C543D"/>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63B7E"/>
    <w:rsid w:val="0047764B"/>
    <w:rsid w:val="00486C3A"/>
    <w:rsid w:val="004B6945"/>
    <w:rsid w:val="004B755C"/>
    <w:rsid w:val="004B7B7C"/>
    <w:rsid w:val="004C2707"/>
    <w:rsid w:val="004E3604"/>
    <w:rsid w:val="004E5B98"/>
    <w:rsid w:val="004E734E"/>
    <w:rsid w:val="004F27C7"/>
    <w:rsid w:val="0050760D"/>
    <w:rsid w:val="00507D0E"/>
    <w:rsid w:val="00512153"/>
    <w:rsid w:val="00513CCD"/>
    <w:rsid w:val="005309DD"/>
    <w:rsid w:val="00531923"/>
    <w:rsid w:val="0053433F"/>
    <w:rsid w:val="00547F3D"/>
    <w:rsid w:val="00555D52"/>
    <w:rsid w:val="00562A17"/>
    <w:rsid w:val="00582735"/>
    <w:rsid w:val="0059125E"/>
    <w:rsid w:val="00592772"/>
    <w:rsid w:val="005A44E9"/>
    <w:rsid w:val="005B1FD5"/>
    <w:rsid w:val="005B2E20"/>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92298"/>
    <w:rsid w:val="00693EDC"/>
    <w:rsid w:val="006A0329"/>
    <w:rsid w:val="006A1C49"/>
    <w:rsid w:val="006A714A"/>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A7FCD"/>
    <w:rsid w:val="007B0818"/>
    <w:rsid w:val="007C5557"/>
    <w:rsid w:val="007D028B"/>
    <w:rsid w:val="007D3E5F"/>
    <w:rsid w:val="007D529E"/>
    <w:rsid w:val="007E1BF0"/>
    <w:rsid w:val="007E7E0F"/>
    <w:rsid w:val="007F0436"/>
    <w:rsid w:val="008062F8"/>
    <w:rsid w:val="0081043C"/>
    <w:rsid w:val="00810AAB"/>
    <w:rsid w:val="008276FA"/>
    <w:rsid w:val="0083256A"/>
    <w:rsid w:val="00837F71"/>
    <w:rsid w:val="00850285"/>
    <w:rsid w:val="00854E25"/>
    <w:rsid w:val="0087780D"/>
    <w:rsid w:val="0089773F"/>
    <w:rsid w:val="008A13EA"/>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23D21"/>
    <w:rsid w:val="0093453F"/>
    <w:rsid w:val="00945CA6"/>
    <w:rsid w:val="0095403B"/>
    <w:rsid w:val="009637DA"/>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B306A"/>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5E8B"/>
    <w:rsid w:val="00C27AC8"/>
    <w:rsid w:val="00C555F6"/>
    <w:rsid w:val="00C55891"/>
    <w:rsid w:val="00C854BE"/>
    <w:rsid w:val="00C85E9A"/>
    <w:rsid w:val="00C96C82"/>
    <w:rsid w:val="00CA260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4DD5"/>
    <w:rsid w:val="00DC552B"/>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332</Words>
  <Characters>1830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27</cp:revision>
  <cp:lastPrinted>2026-03-23T21:04:00Z</cp:lastPrinted>
  <dcterms:created xsi:type="dcterms:W3CDTF">2025-06-18T15:06:00Z</dcterms:created>
  <dcterms:modified xsi:type="dcterms:W3CDTF">2026-08-31T07:10:00Z</dcterms:modified>
</cp:coreProperties>
</file>