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AEA34" w14:textId="458BBC01" w:rsidR="00A072EE" w:rsidRPr="00FF536B" w:rsidRDefault="00A072EE" w:rsidP="006D7033">
      <w:pPr>
        <w:tabs>
          <w:tab w:val="left" w:pos="1701"/>
          <w:tab w:val="left" w:pos="2127"/>
        </w:tabs>
        <w:spacing w:after="0" w:line="240" w:lineRule="auto"/>
        <w:jc w:val="both"/>
        <w:rPr>
          <w:rFonts w:ascii="Arial Narrow" w:hAnsi="Arial Narrow"/>
          <w:b/>
          <w:bCs/>
        </w:rPr>
      </w:pPr>
      <w:r w:rsidRPr="00FF536B">
        <w:rPr>
          <w:rFonts w:ascii="Arial Narrow" w:eastAsia="Arial Narrow" w:hAnsi="Arial Narrow" w:cs="Arial Narrow"/>
          <w:b/>
          <w:bCs/>
        </w:rPr>
        <w:t xml:space="preserve">EXPEDIENTE </w:t>
      </w:r>
      <w:proofErr w:type="spellStart"/>
      <w:r w:rsidRPr="00FF536B">
        <w:rPr>
          <w:rFonts w:ascii="Arial Narrow" w:eastAsia="Arial Narrow" w:hAnsi="Arial Narrow" w:cs="Arial Narrow"/>
          <w:b/>
          <w:bCs/>
        </w:rPr>
        <w:t>N°</w:t>
      </w:r>
      <w:proofErr w:type="spellEnd"/>
      <w:r w:rsidRPr="00FF536B">
        <w:tab/>
      </w:r>
      <w:r w:rsidRPr="00FF536B">
        <w:rPr>
          <w:rFonts w:ascii="Arial Narrow" w:eastAsia="Arial Narrow" w:hAnsi="Arial Narrow" w:cs="Arial Narrow"/>
          <w:b/>
          <w:bCs/>
        </w:rPr>
        <w:t>:</w:t>
      </w:r>
      <w:r w:rsidRPr="00FF536B">
        <w:tab/>
      </w:r>
      <w:r w:rsidR="00954D89" w:rsidRPr="00954D89">
        <w:rPr>
          <w:rFonts w:ascii="Arial Narrow" w:hAnsi="Arial Narrow"/>
          <w:b/>
          <w:bCs/>
        </w:rPr>
        <w:t>3135-2026/CC1</w:t>
      </w:r>
    </w:p>
    <w:p w14:paraId="1BD91A20" w14:textId="5803BB56" w:rsidR="00237590" w:rsidRPr="00FF536B" w:rsidRDefault="00A072EE" w:rsidP="006D7033">
      <w:pPr>
        <w:tabs>
          <w:tab w:val="left" w:pos="1701"/>
          <w:tab w:val="left" w:pos="2127"/>
        </w:tabs>
        <w:spacing w:after="0" w:line="240" w:lineRule="auto"/>
        <w:ind w:left="2127" w:hanging="2127"/>
        <w:jc w:val="both"/>
        <w:rPr>
          <w:rFonts w:ascii="Arial Narrow" w:eastAsia="Arial Narrow" w:hAnsi="Arial Narrow" w:cs="Arial Narrow"/>
          <w:b/>
        </w:rPr>
      </w:pPr>
      <w:r w:rsidRPr="00FF536B">
        <w:rPr>
          <w:rFonts w:ascii="Arial Narrow" w:eastAsia="Arial Narrow" w:hAnsi="Arial Narrow" w:cs="Arial Narrow"/>
          <w:b/>
          <w:bCs/>
        </w:rPr>
        <w:t>DENUNCIANTE</w:t>
      </w:r>
      <w:r w:rsidRPr="00FF536B">
        <w:rPr>
          <w:rFonts w:ascii="Arial Narrow" w:eastAsia="Arial Narrow" w:hAnsi="Arial Narrow" w:cs="Arial Narrow"/>
          <w:b/>
          <w:bCs/>
        </w:rPr>
        <w:tab/>
        <w:t>:</w:t>
      </w:r>
      <w:r w:rsidRPr="00FF536B">
        <w:rPr>
          <w:rFonts w:ascii="Arial Narrow" w:eastAsia="Arial Narrow" w:hAnsi="Arial Narrow" w:cs="Arial Narrow"/>
          <w:b/>
          <w:bCs/>
        </w:rPr>
        <w:tab/>
      </w:r>
      <w:r w:rsidR="00954D89" w:rsidRPr="00954D89">
        <w:rPr>
          <w:rFonts w:ascii="Arial Narrow" w:eastAsia="Arial Narrow" w:hAnsi="Arial Narrow" w:cs="Arial Narrow"/>
          <w:b/>
          <w:bCs/>
        </w:rPr>
        <w:t>VALENTIN CURRYER DIAZ MUNAYLLA</w:t>
      </w:r>
    </w:p>
    <w:p w14:paraId="7E0B7F9B" w14:textId="32347DF0" w:rsidR="004710A5" w:rsidRPr="00FF536B" w:rsidRDefault="00A072EE" w:rsidP="006D7033">
      <w:pPr>
        <w:tabs>
          <w:tab w:val="left" w:pos="1701"/>
          <w:tab w:val="left" w:pos="2127"/>
        </w:tabs>
        <w:spacing w:after="0" w:line="240" w:lineRule="auto"/>
        <w:ind w:left="2127" w:hanging="2127"/>
        <w:jc w:val="both"/>
        <w:rPr>
          <w:rFonts w:ascii="Arial Narrow" w:eastAsia="Arial Narrow" w:hAnsi="Arial Narrow" w:cs="Arial Narrow"/>
          <w:b/>
          <w:bCs/>
        </w:rPr>
      </w:pPr>
      <w:r w:rsidRPr="00FF536B">
        <w:rPr>
          <w:rFonts w:ascii="Arial Narrow" w:eastAsia="Arial Narrow" w:hAnsi="Arial Narrow" w:cs="Arial Narrow"/>
          <w:b/>
          <w:bCs/>
        </w:rPr>
        <w:t>DENUNCIADO</w:t>
      </w:r>
      <w:r w:rsidR="001B1CF7">
        <w:rPr>
          <w:rFonts w:ascii="Arial Narrow" w:eastAsia="Arial Narrow" w:hAnsi="Arial Narrow" w:cs="Arial Narrow"/>
          <w:b/>
          <w:bCs/>
        </w:rPr>
        <w:t>(S)</w:t>
      </w:r>
      <w:r w:rsidRPr="00FF536B">
        <w:rPr>
          <w:rFonts w:ascii="Arial Narrow" w:eastAsia="Arial Narrow" w:hAnsi="Arial Narrow" w:cs="Arial Narrow"/>
          <w:b/>
          <w:bCs/>
        </w:rPr>
        <w:tab/>
        <w:t>:</w:t>
      </w:r>
      <w:r w:rsidRPr="00FF536B">
        <w:rPr>
          <w:rFonts w:ascii="Arial Narrow" w:eastAsia="Arial Narrow" w:hAnsi="Arial Narrow" w:cs="Arial Narrow"/>
          <w:b/>
          <w:bCs/>
        </w:rPr>
        <w:tab/>
      </w:r>
      <w:r w:rsidR="00954D89" w:rsidRPr="00954D89">
        <w:rPr>
          <w:rFonts w:ascii="Arial Narrow" w:eastAsia="Arial Narrow" w:hAnsi="Arial Narrow" w:cs="Arial Narrow"/>
          <w:b/>
          <w:bCs/>
        </w:rPr>
        <w:t xml:space="preserve">AFP INTEGRA </w:t>
      </w:r>
      <w:r w:rsidR="00954D89">
        <w:rPr>
          <w:rFonts w:ascii="Arial Narrow" w:eastAsia="Arial Narrow" w:hAnsi="Arial Narrow" w:cs="Arial Narrow"/>
          <w:b/>
          <w:bCs/>
        </w:rPr>
        <w:t>S.A.</w:t>
      </w:r>
    </w:p>
    <w:p w14:paraId="17CF27B0" w14:textId="2521000B" w:rsidR="00A072EE" w:rsidRPr="00FF536B" w:rsidRDefault="00A072EE" w:rsidP="006D7033">
      <w:pPr>
        <w:tabs>
          <w:tab w:val="left" w:pos="1701"/>
          <w:tab w:val="left" w:pos="2127"/>
        </w:tabs>
        <w:spacing w:after="0" w:line="240" w:lineRule="auto"/>
        <w:ind w:left="2127" w:hanging="2127"/>
        <w:jc w:val="both"/>
        <w:rPr>
          <w:rFonts w:ascii="Arial Narrow" w:eastAsia="Arial Narrow" w:hAnsi="Arial Narrow" w:cs="Arial Narrow"/>
          <w:b/>
        </w:rPr>
      </w:pPr>
      <w:r w:rsidRPr="00FF536B">
        <w:rPr>
          <w:rFonts w:ascii="Arial Narrow" w:eastAsia="Arial Narrow" w:hAnsi="Arial Narrow" w:cs="Arial Narrow"/>
          <w:b/>
        </w:rPr>
        <w:t>MATERIA</w:t>
      </w:r>
      <w:r w:rsidRPr="00FF536B">
        <w:rPr>
          <w:rFonts w:ascii="Arial Narrow" w:eastAsia="Arial Narrow" w:hAnsi="Arial Narrow" w:cs="Arial Narrow"/>
          <w:b/>
        </w:rPr>
        <w:tab/>
        <w:t>:</w:t>
      </w:r>
      <w:r w:rsidRPr="00FF536B">
        <w:rPr>
          <w:rFonts w:ascii="Arial Narrow" w:eastAsia="Arial Narrow" w:hAnsi="Arial Narrow" w:cs="Arial Narrow"/>
          <w:b/>
        </w:rPr>
        <w:tab/>
        <w:t>REQUERIMIENTO DE INFORMACIÓN PARA SUBSANAR DENUNCIA</w:t>
      </w:r>
    </w:p>
    <w:p w14:paraId="0132545F" w14:textId="31B85C09" w:rsidR="00A072EE" w:rsidRPr="00FF536B" w:rsidRDefault="00A072EE" w:rsidP="006D7033">
      <w:pPr>
        <w:tabs>
          <w:tab w:val="left" w:pos="1701"/>
          <w:tab w:val="left" w:pos="2127"/>
        </w:tabs>
        <w:spacing w:after="0" w:line="240" w:lineRule="auto"/>
        <w:jc w:val="both"/>
        <w:rPr>
          <w:rFonts w:ascii="Arial Narrow" w:hAnsi="Arial Narrow"/>
        </w:rPr>
      </w:pPr>
      <w:r w:rsidRPr="00FF536B">
        <w:rPr>
          <w:rFonts w:ascii="Arial Narrow" w:eastAsia="Arial Narrow" w:hAnsi="Arial Narrow" w:cs="Arial Narrow"/>
          <w:b/>
        </w:rPr>
        <w:t xml:space="preserve">RESOLUCIÓN </w:t>
      </w:r>
      <w:proofErr w:type="spellStart"/>
      <w:r w:rsidRPr="00FF536B">
        <w:rPr>
          <w:rFonts w:ascii="Arial Narrow" w:eastAsia="Arial Narrow" w:hAnsi="Arial Narrow" w:cs="Arial Narrow"/>
          <w:b/>
        </w:rPr>
        <w:t>N°</w:t>
      </w:r>
      <w:proofErr w:type="spellEnd"/>
      <w:r w:rsidRPr="00FF536B">
        <w:rPr>
          <w:rFonts w:ascii="Arial Narrow" w:eastAsia="Arial Narrow" w:hAnsi="Arial Narrow" w:cs="Arial Narrow"/>
          <w:b/>
        </w:rPr>
        <w:tab/>
        <w:t>:</w:t>
      </w:r>
      <w:r w:rsidRPr="00FF536B">
        <w:rPr>
          <w:rFonts w:ascii="Arial Narrow" w:eastAsia="Arial Narrow" w:hAnsi="Arial Narrow" w:cs="Arial Narrow"/>
          <w:b/>
        </w:rPr>
        <w:tab/>
      </w:r>
      <w:r w:rsidR="00664621" w:rsidRPr="00FF536B">
        <w:rPr>
          <w:rFonts w:ascii="Arial Narrow" w:eastAsia="Arial Narrow" w:hAnsi="Arial Narrow" w:cs="Arial Narrow"/>
          <w:b/>
        </w:rPr>
        <w:t>1</w:t>
      </w:r>
    </w:p>
    <w:p w14:paraId="02DB744B" w14:textId="77777777" w:rsidR="00A072EE" w:rsidRPr="00FF536B" w:rsidRDefault="00A072EE" w:rsidP="006D7033">
      <w:pPr>
        <w:spacing w:after="0" w:line="240" w:lineRule="auto"/>
        <w:jc w:val="both"/>
        <w:rPr>
          <w:rFonts w:ascii="Arial Narrow" w:eastAsia="Times New Roman" w:hAnsi="Arial Narrow" w:cs="Arial"/>
          <w:b/>
          <w:lang w:val="es-ES" w:eastAsia="es-ES"/>
        </w:rPr>
      </w:pPr>
    </w:p>
    <w:p w14:paraId="23F0FD57" w14:textId="3F6F53F8" w:rsidR="00942C30" w:rsidRPr="001E6F53" w:rsidRDefault="00942C30" w:rsidP="006D7033">
      <w:pPr>
        <w:spacing w:after="0" w:line="240" w:lineRule="auto"/>
        <w:jc w:val="both"/>
        <w:rPr>
          <w:rFonts w:ascii="Arial Narrow" w:eastAsia="Times New Roman" w:hAnsi="Arial Narrow" w:cs="Arial"/>
          <w:lang w:val="es-ES" w:eastAsia="es-ES"/>
        </w:rPr>
      </w:pPr>
      <w:r w:rsidRPr="001E6F53">
        <w:rPr>
          <w:rFonts w:ascii="Arial Narrow" w:eastAsia="Times New Roman" w:hAnsi="Arial Narrow" w:cs="Arial"/>
          <w:lang w:val="es-ES" w:eastAsia="es-ES"/>
        </w:rPr>
        <w:t xml:space="preserve">Lima, </w:t>
      </w:r>
      <w:r w:rsidR="00954D89">
        <w:rPr>
          <w:rFonts w:ascii="Arial Narrow" w:eastAsia="Times New Roman" w:hAnsi="Arial Narrow" w:cs="Arial"/>
          <w:lang w:val="es-ES" w:eastAsia="es-ES"/>
        </w:rPr>
        <w:t xml:space="preserve">3 de </w:t>
      </w:r>
      <w:r w:rsidR="00954D89" w:rsidRPr="00954D89">
        <w:rPr>
          <w:rFonts w:ascii="Arial Narrow" w:eastAsia="Times New Roman" w:hAnsi="Arial Narrow" w:cs="Arial"/>
          <w:lang w:val="es-ES" w:eastAsia="es-ES"/>
        </w:rPr>
        <w:t>setiembre</w:t>
      </w:r>
      <w:r w:rsidR="000C4CA2" w:rsidRPr="00954D89">
        <w:rPr>
          <w:rFonts w:ascii="Arial Narrow" w:eastAsia="Times New Roman" w:hAnsi="Arial Narrow" w:cs="Arial"/>
          <w:lang w:val="es-ES" w:eastAsia="es-ES"/>
        </w:rPr>
        <w:t xml:space="preserve"> </w:t>
      </w:r>
      <w:r w:rsidR="00732274" w:rsidRPr="00954D89">
        <w:rPr>
          <w:rFonts w:ascii="Arial Narrow" w:eastAsia="Times New Roman" w:hAnsi="Arial Narrow" w:cs="Arial"/>
          <w:lang w:val="es-ES" w:eastAsia="es-ES"/>
        </w:rPr>
        <w:t>de 2026</w:t>
      </w:r>
    </w:p>
    <w:p w14:paraId="4CA11A94" w14:textId="77777777" w:rsidR="00A072EE" w:rsidRPr="00FF536B" w:rsidRDefault="00A072EE" w:rsidP="006D7033">
      <w:pPr>
        <w:spacing w:after="0" w:line="240" w:lineRule="auto"/>
        <w:jc w:val="both"/>
        <w:rPr>
          <w:rFonts w:ascii="Arial Narrow" w:hAnsi="Arial Narrow" w:cs="Arial"/>
          <w:b/>
          <w:bCs/>
          <w:lang w:val="es-ES"/>
        </w:rPr>
      </w:pPr>
    </w:p>
    <w:p w14:paraId="5B858D89" w14:textId="36E2C48C" w:rsidR="00A072EE" w:rsidRPr="00FF536B" w:rsidRDefault="00A072EE" w:rsidP="006D7033">
      <w:pPr>
        <w:tabs>
          <w:tab w:val="left" w:pos="284"/>
          <w:tab w:val="left" w:pos="1701"/>
        </w:tabs>
        <w:spacing w:after="0" w:line="240" w:lineRule="auto"/>
        <w:jc w:val="both"/>
        <w:rPr>
          <w:rFonts w:ascii="Arial Narrow" w:eastAsia="Arial Narrow" w:hAnsi="Arial Narrow" w:cs="Arial Narrow"/>
        </w:rPr>
      </w:pPr>
      <w:r w:rsidRPr="00FF536B">
        <w:rPr>
          <w:rFonts w:ascii="Arial Narrow" w:hAnsi="Arial Narrow" w:cs="Arial"/>
          <w:b/>
          <w:bCs/>
        </w:rPr>
        <w:t>VISTO:</w:t>
      </w:r>
      <w:r w:rsidRPr="00FF536B">
        <w:rPr>
          <w:rFonts w:ascii="Arial Narrow" w:hAnsi="Arial Narrow" w:cs="Arial"/>
        </w:rPr>
        <w:t xml:space="preserve"> el escrito de denuncia del</w:t>
      </w:r>
      <w:r w:rsidR="00920266" w:rsidRPr="00FF536B">
        <w:rPr>
          <w:rFonts w:ascii="Arial Narrow" w:hAnsi="Arial Narrow" w:cs="Arial"/>
        </w:rPr>
        <w:t xml:space="preserve"> </w:t>
      </w:r>
      <w:r w:rsidR="00954D89" w:rsidRPr="00954D89">
        <w:rPr>
          <w:rFonts w:ascii="Arial Narrow" w:hAnsi="Arial Narrow" w:cs="Arial"/>
        </w:rPr>
        <w:t>31 de agosto de 2026</w:t>
      </w:r>
      <w:r w:rsidR="00AC2D06" w:rsidRPr="00FF536B">
        <w:rPr>
          <w:rFonts w:ascii="Arial Narrow" w:hAnsi="Arial Narrow" w:cs="Arial"/>
        </w:rPr>
        <w:t>,</w:t>
      </w:r>
      <w:r w:rsidR="004710A5" w:rsidRPr="00FF536B">
        <w:rPr>
          <w:rFonts w:ascii="Arial Narrow" w:hAnsi="Arial Narrow" w:cs="Arial"/>
        </w:rPr>
        <w:t xml:space="preserve"> presentado </w:t>
      </w:r>
      <w:r w:rsidR="004710A5" w:rsidRPr="00954D89">
        <w:rPr>
          <w:rFonts w:ascii="Arial Narrow" w:hAnsi="Arial Narrow" w:cs="Arial"/>
        </w:rPr>
        <w:t xml:space="preserve">por </w:t>
      </w:r>
      <w:r w:rsidR="00050B09" w:rsidRPr="00954D89">
        <w:rPr>
          <w:rFonts w:ascii="Arial Narrow" w:eastAsia="Arial Narrow" w:hAnsi="Arial Narrow" w:cs="Arial Narrow"/>
          <w:bCs/>
        </w:rPr>
        <w:t xml:space="preserve">el </w:t>
      </w:r>
      <w:r w:rsidR="00954D89" w:rsidRPr="00954D89">
        <w:rPr>
          <w:rFonts w:ascii="Arial Narrow" w:eastAsia="Arial Narrow" w:hAnsi="Arial Narrow" w:cs="Arial Narrow"/>
          <w:bCs/>
        </w:rPr>
        <w:t>señor Valentin Curryer Diaz Munaylla</w:t>
      </w:r>
      <w:r w:rsidR="00050B09" w:rsidRPr="00FF536B">
        <w:rPr>
          <w:rFonts w:ascii="Arial Narrow" w:eastAsia="Arial Narrow" w:hAnsi="Arial Narrow" w:cs="Arial Narrow"/>
        </w:rPr>
        <w:t>.</w:t>
      </w:r>
    </w:p>
    <w:p w14:paraId="2D939E95" w14:textId="77777777" w:rsidR="00A072EE" w:rsidRPr="00FF536B" w:rsidRDefault="00A072EE" w:rsidP="006D7033">
      <w:pPr>
        <w:spacing w:after="0" w:line="240" w:lineRule="auto"/>
        <w:jc w:val="both"/>
        <w:rPr>
          <w:rFonts w:ascii="Arial Narrow" w:eastAsia="Times New Roman" w:hAnsi="Arial Narrow" w:cs="Arial"/>
          <w:b/>
          <w:bCs/>
          <w:lang w:eastAsia="es-ES"/>
        </w:rPr>
      </w:pPr>
    </w:p>
    <w:p w14:paraId="30C4FE20" w14:textId="77777777" w:rsidR="006E3DE9" w:rsidRPr="00FF536B" w:rsidRDefault="006E3DE9" w:rsidP="006D7033">
      <w:pPr>
        <w:pStyle w:val="paragraph"/>
        <w:spacing w:before="0" w:beforeAutospacing="0" w:after="0" w:afterAutospacing="0"/>
        <w:jc w:val="both"/>
        <w:textAlignment w:val="baseline"/>
        <w:rPr>
          <w:rStyle w:val="eop"/>
          <w:rFonts w:ascii="Arial Narrow" w:hAnsi="Arial Narrow" w:cs="Segoe UI"/>
          <w:sz w:val="22"/>
          <w:szCs w:val="22"/>
        </w:rPr>
      </w:pPr>
      <w:r w:rsidRPr="00FF536B">
        <w:rPr>
          <w:rStyle w:val="normaltextrun"/>
          <w:rFonts w:ascii="Arial Narrow" w:hAnsi="Arial Narrow" w:cs="Segoe UI"/>
          <w:b/>
          <w:bCs/>
          <w:sz w:val="22"/>
          <w:szCs w:val="22"/>
          <w:lang w:val="es-ES"/>
        </w:rPr>
        <w:t>CONSIDERANDO:</w:t>
      </w:r>
      <w:r w:rsidRPr="00FF536B">
        <w:rPr>
          <w:rStyle w:val="normaltextrun"/>
          <w:rFonts w:ascii="Arial Narrow" w:hAnsi="Arial Narrow" w:cs="Segoe UI"/>
          <w:sz w:val="22"/>
          <w:szCs w:val="22"/>
          <w:lang w:val="es-ES"/>
        </w:rPr>
        <w:t> </w:t>
      </w:r>
      <w:r w:rsidRPr="00FF536B">
        <w:rPr>
          <w:rStyle w:val="eop"/>
          <w:rFonts w:ascii="Arial Narrow" w:hAnsi="Arial Narrow" w:cs="Segoe UI"/>
          <w:sz w:val="22"/>
          <w:szCs w:val="22"/>
        </w:rPr>
        <w:t> </w:t>
      </w:r>
    </w:p>
    <w:p w14:paraId="1055E2ED" w14:textId="77777777" w:rsidR="006E3DE9" w:rsidRPr="00FF536B" w:rsidRDefault="006E3DE9" w:rsidP="006D7033">
      <w:pPr>
        <w:pStyle w:val="paragraph"/>
        <w:spacing w:before="0" w:beforeAutospacing="0" w:after="0" w:afterAutospacing="0"/>
        <w:ind w:left="567" w:hanging="567"/>
        <w:jc w:val="both"/>
        <w:textAlignment w:val="baseline"/>
        <w:rPr>
          <w:rFonts w:ascii="Arial Narrow" w:hAnsi="Arial Narrow" w:cs="Segoe UI"/>
          <w:sz w:val="22"/>
          <w:szCs w:val="22"/>
        </w:rPr>
      </w:pPr>
      <w:r w:rsidRPr="00FF536B">
        <w:rPr>
          <w:rStyle w:val="eop"/>
          <w:rFonts w:ascii="Arial Narrow" w:hAnsi="Arial Narrow" w:cs="Segoe UI"/>
          <w:sz w:val="22"/>
          <w:szCs w:val="22"/>
        </w:rPr>
        <w:t> </w:t>
      </w:r>
    </w:p>
    <w:p w14:paraId="42060FF9" w14:textId="317D9FC4" w:rsidR="00942C30" w:rsidRPr="00FF536B" w:rsidRDefault="00942C30" w:rsidP="006D7033">
      <w:pPr>
        <w:pStyle w:val="paragraph"/>
        <w:numPr>
          <w:ilvl w:val="0"/>
          <w:numId w:val="22"/>
        </w:numPr>
        <w:spacing w:before="0" w:beforeAutospacing="0" w:after="0" w:afterAutospacing="0"/>
        <w:ind w:left="567" w:hanging="567"/>
        <w:jc w:val="both"/>
        <w:textAlignment w:val="baseline"/>
        <w:rPr>
          <w:rStyle w:val="eop"/>
          <w:rFonts w:ascii="Arial Narrow" w:hAnsi="Arial Narrow" w:cs="Arial"/>
          <w:sz w:val="22"/>
          <w:szCs w:val="22"/>
        </w:rPr>
      </w:pPr>
      <w:r w:rsidRPr="00FF536B">
        <w:rPr>
          <w:rStyle w:val="normaltextrun"/>
          <w:rFonts w:ascii="Arial Narrow" w:hAnsi="Arial Narrow" w:cs="Arial"/>
          <w:sz w:val="22"/>
          <w:szCs w:val="22"/>
        </w:rPr>
        <w:t xml:space="preserve">El artículo </w:t>
      </w:r>
      <w:r w:rsidR="00A83E32">
        <w:rPr>
          <w:rStyle w:val="normaltextrun"/>
          <w:rFonts w:ascii="Arial Narrow" w:hAnsi="Arial Narrow" w:cs="Arial"/>
          <w:sz w:val="22"/>
          <w:szCs w:val="22"/>
        </w:rPr>
        <w:t>113</w:t>
      </w:r>
      <w:r w:rsidRPr="00FF536B">
        <w:rPr>
          <w:rStyle w:val="normaltextrun"/>
          <w:rFonts w:ascii="Arial Narrow" w:hAnsi="Arial Narrow" w:cs="Arial"/>
          <w:sz w:val="22"/>
          <w:szCs w:val="22"/>
        </w:rPr>
        <w:t>° del Texto Único Ordenado de la Ley de Procedimiento Administrativo General, establece los requisitos que deberán contener los escritos</w:t>
      </w:r>
      <w:r w:rsidRPr="00FF536B">
        <w:rPr>
          <w:rStyle w:val="Refdenotaalpie"/>
          <w:rFonts w:ascii="Arial Narrow" w:hAnsi="Arial Narrow" w:cs="Arial"/>
          <w:sz w:val="22"/>
          <w:szCs w:val="22"/>
        </w:rPr>
        <w:footnoteReference w:id="2"/>
      </w:r>
      <w:r w:rsidRPr="00FF536B">
        <w:rPr>
          <w:rStyle w:val="normaltextrun"/>
          <w:rFonts w:ascii="Arial Narrow" w:hAnsi="Arial Narrow" w:cs="Arial"/>
          <w:sz w:val="22"/>
          <w:szCs w:val="22"/>
        </w:rPr>
        <w:t>; </w:t>
      </w:r>
      <w:r w:rsidRPr="00FF536B">
        <w:rPr>
          <w:rStyle w:val="eop"/>
          <w:rFonts w:ascii="Arial Narrow" w:hAnsi="Arial Narrow" w:cs="Arial"/>
          <w:sz w:val="22"/>
          <w:szCs w:val="22"/>
        </w:rPr>
        <w:t> </w:t>
      </w:r>
    </w:p>
    <w:p w14:paraId="57E56C3B" w14:textId="77777777" w:rsidR="00942C30" w:rsidRPr="00FF536B" w:rsidRDefault="00942C30" w:rsidP="006D7033">
      <w:pPr>
        <w:pStyle w:val="paragraph"/>
        <w:spacing w:before="0" w:beforeAutospacing="0" w:after="0" w:afterAutospacing="0"/>
        <w:ind w:left="567"/>
        <w:jc w:val="both"/>
        <w:textAlignment w:val="baseline"/>
        <w:rPr>
          <w:rStyle w:val="eop"/>
          <w:rFonts w:ascii="Arial Narrow" w:hAnsi="Arial Narrow" w:cs="Arial"/>
          <w:sz w:val="22"/>
          <w:szCs w:val="22"/>
        </w:rPr>
      </w:pPr>
    </w:p>
    <w:p w14:paraId="04A9ED2D" w14:textId="238111E3" w:rsidR="00E914D3" w:rsidRPr="00FF536B" w:rsidRDefault="00942C30" w:rsidP="006D7033">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FF536B">
        <w:rPr>
          <w:rStyle w:val="normaltextrun"/>
          <w:rFonts w:ascii="Arial Narrow" w:hAnsi="Arial Narrow" w:cs="Arial"/>
          <w:color w:val="000000"/>
          <w:sz w:val="22"/>
          <w:szCs w:val="22"/>
        </w:rPr>
        <w:t>que, de acuerdo con el inciso d) del Artículo 24° de la Ley de Facultades, Normas y Organización del Indecopi, aprobada por Decreto Legislativo 807, la Secretaría Técnica cuenta con la facultad para efectuar todas las notificaciones relativas a la tramitación del procedimiento</w:t>
      </w:r>
      <w:r w:rsidRPr="00FF536B">
        <w:rPr>
          <w:rStyle w:val="Refdenotaalpie"/>
          <w:rFonts w:ascii="Arial Narrow" w:hAnsi="Arial Narrow" w:cs="Arial"/>
          <w:color w:val="000000"/>
          <w:sz w:val="22"/>
          <w:szCs w:val="22"/>
        </w:rPr>
        <w:footnoteReference w:id="3"/>
      </w:r>
      <w:r w:rsidR="00E914D3" w:rsidRPr="00FF536B">
        <w:rPr>
          <w:rStyle w:val="normaltextrun"/>
          <w:rFonts w:ascii="Arial Narrow" w:hAnsi="Arial Narrow" w:cs="Arial"/>
          <w:color w:val="000000"/>
          <w:sz w:val="22"/>
          <w:szCs w:val="22"/>
        </w:rPr>
        <w:t>;</w:t>
      </w:r>
    </w:p>
    <w:p w14:paraId="2648B0A4" w14:textId="77777777" w:rsidR="00050B09" w:rsidRPr="00FF536B" w:rsidRDefault="00050B09" w:rsidP="006D7033">
      <w:pPr>
        <w:pStyle w:val="paragraph"/>
        <w:spacing w:before="0" w:beforeAutospacing="0" w:after="0" w:afterAutospacing="0"/>
        <w:jc w:val="both"/>
        <w:textAlignment w:val="baseline"/>
        <w:rPr>
          <w:rFonts w:ascii="Arial Narrow" w:hAnsi="Arial Narrow" w:cs="Arial"/>
          <w:sz w:val="22"/>
          <w:szCs w:val="22"/>
        </w:rPr>
      </w:pPr>
    </w:p>
    <w:p w14:paraId="3E8F19E9" w14:textId="33732533" w:rsidR="0030534F" w:rsidRPr="00FF536B" w:rsidRDefault="0030534F" w:rsidP="006D7033">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FF536B">
        <w:rPr>
          <w:rFonts w:ascii="Arial Narrow" w:hAnsi="Arial Narrow" w:cs="Segoe UI"/>
          <w:sz w:val="22"/>
          <w:szCs w:val="22"/>
        </w:rPr>
        <w:t>que, para los procedimientos de denuncia por infracciones a las normas de protección al consumidor, el Texto Único de Procedimientos Administrativos del Indecopi, aprobado por Decreto Supremo 085-2010-PCM, prevé el pago de una tasa administrativa por derecho de tramitación, ascendente a S/ 36,00</w:t>
      </w:r>
      <w:r w:rsidRPr="00FF536B">
        <w:rPr>
          <w:rStyle w:val="Refdenotaalpie"/>
          <w:rFonts w:ascii="Arial Narrow" w:eastAsia="Arial Narrow" w:hAnsi="Arial Narrow" w:cs="Arial Narrow"/>
          <w:sz w:val="22"/>
          <w:szCs w:val="22"/>
        </w:rPr>
        <w:footnoteReference w:id="4"/>
      </w:r>
      <w:r w:rsidRPr="00FF536B">
        <w:rPr>
          <w:rFonts w:ascii="Arial Narrow" w:hAnsi="Arial Narrow" w:cs="Segoe UI"/>
          <w:sz w:val="22"/>
          <w:szCs w:val="22"/>
        </w:rPr>
        <w:t>; </w:t>
      </w:r>
    </w:p>
    <w:p w14:paraId="004E056A" w14:textId="77777777" w:rsidR="00E914D3" w:rsidRPr="00FF536B" w:rsidRDefault="00E914D3" w:rsidP="006D7033">
      <w:pPr>
        <w:pStyle w:val="paragraph"/>
        <w:spacing w:before="0" w:beforeAutospacing="0" w:after="0" w:afterAutospacing="0"/>
        <w:ind w:left="567"/>
        <w:jc w:val="both"/>
        <w:textAlignment w:val="baseline"/>
        <w:rPr>
          <w:rStyle w:val="eop"/>
          <w:rFonts w:ascii="Arial Narrow" w:hAnsi="Arial Narrow" w:cs="Arial"/>
          <w:sz w:val="22"/>
          <w:szCs w:val="22"/>
        </w:rPr>
      </w:pPr>
    </w:p>
    <w:p w14:paraId="74E67F98" w14:textId="3E659DEB" w:rsidR="00AB27E7" w:rsidRDefault="00942C30" w:rsidP="006D7033">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FF536B">
        <w:rPr>
          <w:rStyle w:val="normaltextrun"/>
          <w:rFonts w:ascii="Arial Narrow" w:hAnsi="Arial Narrow" w:cs="Arial"/>
          <w:color w:val="000000"/>
          <w:sz w:val="22"/>
          <w:szCs w:val="22"/>
        </w:rPr>
        <w:lastRenderedPageBreak/>
        <w:t xml:space="preserve">que, el numeral </w:t>
      </w:r>
      <w:r w:rsidR="00E227D5">
        <w:rPr>
          <w:rStyle w:val="normaltextrun"/>
          <w:rFonts w:ascii="Arial Narrow" w:hAnsi="Arial Narrow" w:cs="Arial"/>
          <w:color w:val="000000"/>
          <w:sz w:val="22"/>
          <w:szCs w:val="22"/>
        </w:rPr>
        <w:t>125</w:t>
      </w:r>
      <w:r w:rsidRPr="00FF536B">
        <w:rPr>
          <w:rStyle w:val="normaltextrun"/>
          <w:rFonts w:ascii="Arial Narrow" w:hAnsi="Arial Narrow" w:cs="Arial"/>
          <w:color w:val="000000"/>
          <w:sz w:val="22"/>
          <w:szCs w:val="22"/>
        </w:rPr>
        <w:t>.</w:t>
      </w:r>
      <w:r w:rsidR="0018788D" w:rsidRPr="00FF536B">
        <w:rPr>
          <w:rStyle w:val="normaltextrun"/>
          <w:rFonts w:ascii="Arial Narrow" w:hAnsi="Arial Narrow" w:cs="Arial"/>
          <w:color w:val="000000"/>
          <w:sz w:val="22"/>
          <w:szCs w:val="22"/>
        </w:rPr>
        <w:t>4</w:t>
      </w:r>
      <w:r w:rsidRPr="00FF536B">
        <w:rPr>
          <w:rStyle w:val="normaltextrun"/>
          <w:rFonts w:ascii="Arial Narrow" w:hAnsi="Arial Narrow" w:cs="Arial"/>
          <w:color w:val="000000"/>
          <w:sz w:val="22"/>
          <w:szCs w:val="22"/>
        </w:rPr>
        <w:t xml:space="preserve"> del artículo </w:t>
      </w:r>
      <w:r w:rsidR="00E227D5">
        <w:rPr>
          <w:rStyle w:val="normaltextrun"/>
          <w:rFonts w:ascii="Arial Narrow" w:hAnsi="Arial Narrow" w:cs="Arial"/>
          <w:color w:val="000000"/>
          <w:sz w:val="22"/>
          <w:szCs w:val="22"/>
        </w:rPr>
        <w:t>125</w:t>
      </w:r>
      <w:r w:rsidRPr="00FF536B">
        <w:rPr>
          <w:rStyle w:val="normaltextrun"/>
          <w:rFonts w:ascii="Arial Narrow" w:hAnsi="Arial Narrow" w:cs="Arial"/>
          <w:color w:val="000000"/>
          <w:sz w:val="22"/>
          <w:szCs w:val="22"/>
        </w:rPr>
        <w:t xml:space="preserve">° del Texto Único Ordenado de la Ley </w:t>
      </w:r>
      <w:proofErr w:type="spellStart"/>
      <w:r w:rsidRPr="00FF536B">
        <w:rPr>
          <w:rStyle w:val="normaltextrun"/>
          <w:rFonts w:ascii="Arial Narrow" w:hAnsi="Arial Narrow" w:cs="Arial"/>
          <w:color w:val="000000"/>
          <w:sz w:val="22"/>
          <w:szCs w:val="22"/>
        </w:rPr>
        <w:t>N°</w:t>
      </w:r>
      <w:proofErr w:type="spellEnd"/>
      <w:r w:rsidRPr="00FF536B">
        <w:rPr>
          <w:rStyle w:val="normaltextrun"/>
          <w:rFonts w:ascii="Arial Narrow" w:hAnsi="Arial Narrow" w:cs="Arial"/>
          <w:color w:val="000000"/>
          <w:sz w:val="22"/>
          <w:szCs w:val="22"/>
        </w:rPr>
        <w:t xml:space="preserve"> 27444, Ley del Procedimiento Administrativo General</w:t>
      </w:r>
      <w:r w:rsidRPr="00FF536B">
        <w:rPr>
          <w:rStyle w:val="Refdenotaalpie"/>
          <w:rFonts w:ascii="Arial Narrow" w:hAnsi="Arial Narrow" w:cs="Arial"/>
          <w:color w:val="000000"/>
          <w:sz w:val="22"/>
          <w:szCs w:val="22"/>
        </w:rPr>
        <w:footnoteReference w:id="5"/>
      </w:r>
      <w:r w:rsidRPr="00FF536B">
        <w:rPr>
          <w:rStyle w:val="normaltextrun"/>
          <w:rFonts w:ascii="Arial Narrow" w:hAnsi="Arial Narrow" w:cs="Arial"/>
          <w:color w:val="000000"/>
          <w:sz w:val="22"/>
          <w:szCs w:val="22"/>
        </w:rPr>
        <w:t>, indica que la autoridad administrativa tiene la facultad de tener por no presentado un escrito que no ha sido subsanado dentro del plazo conferido para tal efecto</w:t>
      </w:r>
      <w:r w:rsidR="005C4FA0">
        <w:rPr>
          <w:rStyle w:val="normaltextrun"/>
          <w:rFonts w:ascii="Arial Narrow" w:hAnsi="Arial Narrow" w:cs="Arial"/>
          <w:sz w:val="22"/>
          <w:szCs w:val="22"/>
        </w:rPr>
        <w:t>.</w:t>
      </w:r>
    </w:p>
    <w:p w14:paraId="688D25CD" w14:textId="77777777" w:rsidR="005C4FA0" w:rsidRPr="005C4FA0" w:rsidRDefault="005C4FA0" w:rsidP="006D7033">
      <w:pPr>
        <w:pStyle w:val="paragraph"/>
        <w:spacing w:before="0" w:beforeAutospacing="0" w:after="0" w:afterAutospacing="0"/>
        <w:jc w:val="both"/>
        <w:textAlignment w:val="baseline"/>
        <w:rPr>
          <w:rFonts w:ascii="Arial Narrow" w:hAnsi="Arial Narrow" w:cs="Arial"/>
          <w:sz w:val="22"/>
          <w:szCs w:val="22"/>
        </w:rPr>
      </w:pPr>
    </w:p>
    <w:p w14:paraId="01CA44C5" w14:textId="77777777" w:rsidR="006E3DE9" w:rsidRPr="00FF536B" w:rsidRDefault="006E3DE9" w:rsidP="006D7033">
      <w:pPr>
        <w:pStyle w:val="paragraph"/>
        <w:spacing w:before="0" w:beforeAutospacing="0" w:after="0" w:afterAutospacing="0"/>
        <w:jc w:val="both"/>
        <w:textAlignment w:val="baseline"/>
        <w:rPr>
          <w:rFonts w:ascii="Arial Narrow" w:hAnsi="Arial Narrow" w:cs="Segoe UI"/>
          <w:sz w:val="22"/>
          <w:szCs w:val="22"/>
        </w:rPr>
      </w:pPr>
      <w:r w:rsidRPr="00FF536B">
        <w:rPr>
          <w:rStyle w:val="normaltextrun"/>
          <w:rFonts w:ascii="Arial Narrow" w:hAnsi="Arial Narrow" w:cs="Segoe UI"/>
          <w:b/>
          <w:bCs/>
          <w:sz w:val="22"/>
          <w:szCs w:val="22"/>
          <w:lang w:val="es-ES"/>
        </w:rPr>
        <w:t>SE HA RESUELTO:</w:t>
      </w:r>
      <w:r w:rsidRPr="00FF536B">
        <w:rPr>
          <w:rStyle w:val="normaltextrun"/>
          <w:rFonts w:ascii="Arial Narrow" w:hAnsi="Arial Narrow" w:cs="Segoe UI"/>
          <w:sz w:val="22"/>
          <w:szCs w:val="22"/>
          <w:lang w:val="es-ES"/>
        </w:rPr>
        <w:t> </w:t>
      </w:r>
      <w:r w:rsidRPr="00FF536B">
        <w:rPr>
          <w:rStyle w:val="eop"/>
          <w:rFonts w:ascii="Arial Narrow" w:hAnsi="Arial Narrow" w:cs="Segoe UI"/>
          <w:sz w:val="22"/>
          <w:szCs w:val="22"/>
        </w:rPr>
        <w:t> </w:t>
      </w:r>
    </w:p>
    <w:p w14:paraId="47BCF429" w14:textId="77777777" w:rsidR="006E3DE9" w:rsidRPr="00FF536B" w:rsidRDefault="006E3DE9" w:rsidP="006D7033">
      <w:pPr>
        <w:pStyle w:val="paragraph"/>
        <w:spacing w:before="0" w:beforeAutospacing="0" w:after="0" w:afterAutospacing="0"/>
        <w:jc w:val="both"/>
        <w:textAlignment w:val="baseline"/>
        <w:rPr>
          <w:rFonts w:ascii="Arial Narrow" w:hAnsi="Arial Narrow" w:cs="Segoe UI"/>
          <w:sz w:val="22"/>
          <w:szCs w:val="22"/>
        </w:rPr>
      </w:pPr>
      <w:r w:rsidRPr="00FF536B">
        <w:rPr>
          <w:rStyle w:val="eop"/>
          <w:rFonts w:ascii="Arial Narrow" w:hAnsi="Arial Narrow" w:cs="Segoe UI"/>
          <w:sz w:val="22"/>
          <w:szCs w:val="22"/>
        </w:rPr>
        <w:t> </w:t>
      </w:r>
    </w:p>
    <w:p w14:paraId="7158EE22" w14:textId="50510DCD" w:rsidR="0030534F" w:rsidRPr="00FF536B" w:rsidRDefault="006E3DE9" w:rsidP="006D7033">
      <w:pPr>
        <w:tabs>
          <w:tab w:val="left" w:pos="284"/>
          <w:tab w:val="left" w:pos="1701"/>
        </w:tabs>
        <w:spacing w:after="0" w:line="240" w:lineRule="auto"/>
        <w:jc w:val="both"/>
        <w:rPr>
          <w:rStyle w:val="normaltextrun"/>
          <w:rFonts w:ascii="Arial Narrow" w:hAnsi="Arial Narrow" w:cs="Arial"/>
        </w:rPr>
      </w:pPr>
      <w:r w:rsidRPr="00FF536B">
        <w:rPr>
          <w:rStyle w:val="normaltextrun"/>
          <w:rFonts w:ascii="Arial Narrow" w:hAnsi="Arial Narrow" w:cs="Segoe UI"/>
          <w:b/>
          <w:bCs/>
          <w:lang w:val="es-ES"/>
        </w:rPr>
        <w:t xml:space="preserve">PRIMERO: </w:t>
      </w:r>
      <w:r w:rsidRPr="00954D89">
        <w:rPr>
          <w:rStyle w:val="normaltextrun"/>
          <w:rFonts w:ascii="Arial Narrow" w:hAnsi="Arial Narrow" w:cs="Segoe UI"/>
          <w:lang w:val="es-ES"/>
        </w:rPr>
        <w:t xml:space="preserve">requerir </w:t>
      </w:r>
      <w:r w:rsidR="0030534F" w:rsidRPr="00954D89">
        <w:rPr>
          <w:rStyle w:val="normaltextrun"/>
          <w:rFonts w:ascii="Arial Narrow" w:hAnsi="Arial Narrow" w:cs="Segoe UI"/>
          <w:lang w:val="es-ES"/>
        </w:rPr>
        <w:t>a</w:t>
      </w:r>
      <w:r w:rsidR="00050B09" w:rsidRPr="00954D89">
        <w:rPr>
          <w:rStyle w:val="normaltextrun"/>
          <w:rFonts w:ascii="Arial Narrow" w:hAnsi="Arial Narrow" w:cs="Segoe UI"/>
          <w:lang w:val="es-ES"/>
        </w:rPr>
        <w:t xml:space="preserve">l señor </w:t>
      </w:r>
      <w:r w:rsidR="00954D89" w:rsidRPr="00954D89">
        <w:rPr>
          <w:rFonts w:ascii="Arial Narrow" w:eastAsia="Arial Narrow" w:hAnsi="Arial Narrow" w:cs="Arial Narrow"/>
        </w:rPr>
        <w:t>Valentin Curryer Diaz Munaylla</w:t>
      </w:r>
      <w:r w:rsidR="00954D89">
        <w:rPr>
          <w:rFonts w:ascii="Arial Narrow" w:eastAsia="Arial Narrow" w:hAnsi="Arial Narrow" w:cs="Arial Narrow"/>
        </w:rPr>
        <w:t xml:space="preserve"> </w:t>
      </w:r>
      <w:r w:rsidRPr="00FF536B">
        <w:rPr>
          <w:rStyle w:val="normaltextrun"/>
          <w:rFonts w:ascii="Arial Narrow" w:hAnsi="Arial Narrow" w:cs="Segoe UI"/>
        </w:rPr>
        <w:t xml:space="preserve">que, </w:t>
      </w:r>
      <w:r w:rsidRPr="00FF536B">
        <w:rPr>
          <w:rStyle w:val="normaltextrun"/>
          <w:rFonts w:ascii="Arial Narrow" w:hAnsi="Arial Narrow" w:cs="Segoe UI"/>
          <w:lang w:val="es-ES"/>
        </w:rPr>
        <w:t xml:space="preserve">en el plazo máximo de </w:t>
      </w:r>
      <w:r w:rsidRPr="00FF536B">
        <w:rPr>
          <w:rStyle w:val="normaltextrun"/>
          <w:rFonts w:ascii="Arial Narrow" w:hAnsi="Arial Narrow" w:cs="Segoe UI"/>
          <w:b/>
          <w:bCs/>
          <w:u w:val="single"/>
          <w:lang w:val="es-ES"/>
        </w:rPr>
        <w:t>dos (2) días hábiles improrrogables</w:t>
      </w:r>
      <w:r w:rsidRPr="00FF536B">
        <w:rPr>
          <w:rStyle w:val="normaltextrun"/>
          <w:rFonts w:ascii="Arial Narrow" w:hAnsi="Arial Narrow" w:cs="Segoe UI"/>
          <w:lang w:val="es-ES"/>
        </w:rPr>
        <w:t xml:space="preserve">, contado a partir del día siguiente de la notificación de la presente resolución, </w:t>
      </w:r>
      <w:r w:rsidR="001B1CF7" w:rsidRPr="001B1CF7">
        <w:rPr>
          <w:rStyle w:val="normaltextrun"/>
          <w:rFonts w:ascii="Arial Narrow" w:eastAsia="Arial Narrow" w:hAnsi="Arial Narrow" w:cs="Arial Narrow"/>
        </w:rPr>
        <w:t xml:space="preserve">cumpla con presentar </w:t>
      </w:r>
      <w:r w:rsidR="001B1CF7">
        <w:rPr>
          <w:rStyle w:val="normaltextrun"/>
          <w:rFonts w:ascii="Arial Narrow" w:eastAsia="Arial Narrow" w:hAnsi="Arial Narrow" w:cs="Arial Narrow"/>
        </w:rPr>
        <w:t xml:space="preserve">y acreditar, </w:t>
      </w:r>
      <w:r w:rsidR="001B1CF7" w:rsidRPr="001B1CF7">
        <w:rPr>
          <w:rStyle w:val="normaltextrun"/>
          <w:rFonts w:ascii="Arial Narrow" w:eastAsia="Arial Narrow" w:hAnsi="Arial Narrow" w:cs="Arial Narrow"/>
        </w:rPr>
        <w:t>mediante documento debidamente firmado</w:t>
      </w:r>
      <w:r w:rsidR="001B1CF7">
        <w:rPr>
          <w:rStyle w:val="normaltextrun"/>
          <w:rFonts w:ascii="Arial Narrow" w:eastAsia="Arial Narrow" w:hAnsi="Arial Narrow" w:cs="Arial Narrow"/>
        </w:rPr>
        <w:t xml:space="preserve">, </w:t>
      </w:r>
      <w:r w:rsidR="000849E1" w:rsidRPr="000849E1">
        <w:rPr>
          <w:rStyle w:val="normaltextrun"/>
          <w:rFonts w:ascii="Arial Narrow" w:eastAsia="Arial Narrow" w:hAnsi="Arial Narrow" w:cs="Arial Narrow"/>
        </w:rPr>
        <w:t xml:space="preserve">el pago de la tasa administrativa por el derecho de tramitación de su denuncia ascendente a S/ 36,00, con la </w:t>
      </w:r>
      <w:r w:rsidR="000849E1" w:rsidRPr="000849E1">
        <w:rPr>
          <w:rStyle w:val="normaltextrun"/>
          <w:rFonts w:ascii="Arial Narrow" w:eastAsia="Arial Narrow" w:hAnsi="Arial Narrow" w:cs="Arial Narrow"/>
          <w:b/>
          <w:bCs/>
        </w:rPr>
        <w:t>constancia de pago de tasa</w:t>
      </w:r>
      <w:r w:rsidR="000849E1" w:rsidRPr="000849E1">
        <w:rPr>
          <w:rStyle w:val="normaltextrun"/>
          <w:rFonts w:ascii="Arial Narrow" w:eastAsia="Arial Narrow" w:hAnsi="Arial Narrow" w:cs="Arial Narrow"/>
        </w:rPr>
        <w:t xml:space="preserve"> que permita verificar la información o códigos para validar la efectiva realización de dicho abono.</w:t>
      </w:r>
    </w:p>
    <w:p w14:paraId="165D4E44" w14:textId="77777777" w:rsidR="0030534F" w:rsidRPr="00FF536B" w:rsidRDefault="0030534F" w:rsidP="006D7033">
      <w:pPr>
        <w:pStyle w:val="paragraph"/>
        <w:spacing w:before="0" w:beforeAutospacing="0" w:after="0" w:afterAutospacing="0"/>
        <w:jc w:val="both"/>
        <w:textAlignment w:val="baseline"/>
        <w:rPr>
          <w:rStyle w:val="normaltextrun"/>
          <w:rFonts w:ascii="Arial Narrow" w:hAnsi="Arial Narrow" w:cs="Segoe UI"/>
          <w:sz w:val="22"/>
          <w:szCs w:val="22"/>
          <w:lang w:val="es-ES"/>
        </w:rPr>
      </w:pPr>
    </w:p>
    <w:p w14:paraId="595826C2" w14:textId="28030180" w:rsidR="006E3DE9" w:rsidRPr="00FF536B" w:rsidRDefault="006E3DE9" w:rsidP="006D7033">
      <w:pPr>
        <w:pStyle w:val="paragraph"/>
        <w:spacing w:before="0" w:beforeAutospacing="0" w:after="0" w:afterAutospacing="0"/>
        <w:jc w:val="both"/>
        <w:textAlignment w:val="baseline"/>
        <w:rPr>
          <w:rFonts w:ascii="Arial Narrow" w:hAnsi="Arial Narrow" w:cs="Segoe UI"/>
          <w:sz w:val="22"/>
          <w:szCs w:val="22"/>
        </w:rPr>
      </w:pPr>
      <w:r w:rsidRPr="00FF536B">
        <w:rPr>
          <w:rStyle w:val="normaltextrun"/>
          <w:rFonts w:ascii="Arial Narrow" w:hAnsi="Arial Narrow" w:cs="Segoe UI"/>
          <w:sz w:val="22"/>
          <w:szCs w:val="22"/>
          <w:lang w:val="es-ES"/>
        </w:rPr>
        <w:t xml:space="preserve">Dicho requerimiento se realiza </w:t>
      </w:r>
      <w:r w:rsidRPr="00FF536B">
        <w:rPr>
          <w:rStyle w:val="normaltextrun"/>
          <w:rFonts w:ascii="Arial Narrow" w:hAnsi="Arial Narrow" w:cs="Segoe UI"/>
          <w:sz w:val="22"/>
          <w:szCs w:val="22"/>
          <w:u w:val="single"/>
          <w:lang w:val="es-ES"/>
        </w:rPr>
        <w:t>bajo apercibimiento de tener por no presentada la denuncia y declarar su inadmisibilidad</w:t>
      </w:r>
      <w:r w:rsidRPr="00FF536B">
        <w:rPr>
          <w:rStyle w:val="normaltextrun"/>
          <w:rFonts w:ascii="Arial Narrow" w:hAnsi="Arial Narrow" w:cs="Segoe UI"/>
          <w:sz w:val="22"/>
          <w:szCs w:val="22"/>
          <w:lang w:val="es-ES"/>
        </w:rPr>
        <w:t>.</w:t>
      </w:r>
      <w:r w:rsidRPr="00FF536B">
        <w:rPr>
          <w:rStyle w:val="eop"/>
          <w:rFonts w:ascii="Arial Narrow" w:hAnsi="Arial Narrow" w:cs="Segoe UI"/>
          <w:sz w:val="22"/>
          <w:szCs w:val="22"/>
        </w:rPr>
        <w:t> </w:t>
      </w:r>
    </w:p>
    <w:p w14:paraId="150F2795" w14:textId="4A69A970" w:rsidR="008F32A0" w:rsidRPr="00FF536B" w:rsidRDefault="006E3DE9" w:rsidP="006D7033">
      <w:pPr>
        <w:pStyle w:val="paragraph"/>
        <w:spacing w:before="0" w:beforeAutospacing="0" w:after="0" w:afterAutospacing="0"/>
        <w:textAlignment w:val="baseline"/>
        <w:rPr>
          <w:rStyle w:val="eop"/>
          <w:rFonts w:ascii="Arial Narrow" w:hAnsi="Arial Narrow" w:cs="Segoe UI"/>
          <w:sz w:val="22"/>
          <w:szCs w:val="22"/>
        </w:rPr>
      </w:pPr>
      <w:r w:rsidRPr="00FF536B">
        <w:rPr>
          <w:rStyle w:val="eop"/>
          <w:rFonts w:ascii="Arial Narrow" w:hAnsi="Arial Narrow" w:cs="Segoe UI"/>
          <w:sz w:val="22"/>
          <w:szCs w:val="22"/>
        </w:rPr>
        <w:t> </w:t>
      </w:r>
    </w:p>
    <w:p w14:paraId="50B456B2" w14:textId="34D9ED98" w:rsidR="0036057D" w:rsidRPr="0036057D" w:rsidRDefault="00743E7A" w:rsidP="006D7033">
      <w:pPr>
        <w:tabs>
          <w:tab w:val="left" w:pos="284"/>
          <w:tab w:val="left" w:pos="1701"/>
        </w:tabs>
        <w:spacing w:after="0" w:line="240" w:lineRule="auto"/>
        <w:jc w:val="both"/>
        <w:rPr>
          <w:rFonts w:ascii="Arial Narrow" w:eastAsia="Arial Narrow" w:hAnsi="Arial Narrow" w:cs="Arial Narrow"/>
        </w:rPr>
      </w:pPr>
      <w:r w:rsidRPr="00FF536B">
        <w:rPr>
          <w:rFonts w:ascii="Arial Narrow" w:hAnsi="Arial Narrow" w:cs="Segoe UI"/>
          <w:b/>
          <w:bCs/>
        </w:rPr>
        <w:t xml:space="preserve">SEGUNDO: </w:t>
      </w:r>
      <w:r w:rsidRPr="00FF536B">
        <w:rPr>
          <w:rFonts w:ascii="Arial Narrow" w:hAnsi="Arial Narrow" w:cs="Segoe UI"/>
        </w:rPr>
        <w:t xml:space="preserve">requerir </w:t>
      </w:r>
      <w:r w:rsidR="00954D89" w:rsidRPr="00954D89">
        <w:rPr>
          <w:rStyle w:val="normaltextrun"/>
          <w:rFonts w:ascii="Arial Narrow" w:hAnsi="Arial Narrow" w:cs="Segoe UI"/>
          <w:lang w:val="es-ES"/>
        </w:rPr>
        <w:t xml:space="preserve">al señor Valentin Curryer Diaz Munaylla </w:t>
      </w:r>
      <w:r w:rsidR="0036057D" w:rsidRPr="00954D89">
        <w:rPr>
          <w:rFonts w:ascii="Arial Narrow" w:hAnsi="Arial Narrow"/>
          <w:color w:val="000000"/>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w:t>
      </w:r>
      <w:r w:rsidR="0036057D" w:rsidRPr="00954D89">
        <w:rPr>
          <w:rFonts w:ascii="Arial Narrow" w:hAnsi="Arial Narrow" w:cs="Segoe UI"/>
          <w:color w:val="000000"/>
          <w:lang w:eastAsia="es-PE"/>
        </w:rPr>
        <w:t>°</w:t>
      </w:r>
      <w:r w:rsidR="0036057D" w:rsidRPr="00954D89">
        <w:rPr>
          <w:rFonts w:ascii="Arial Narrow" w:hAnsi="Arial Narrow"/>
          <w:color w:val="000000"/>
        </w:rPr>
        <w:t xml:space="preserve"> del Texto Único Ordenado de la Ley del Procedimiento Administrativo General, aprobado mediante Decreto Supremo </w:t>
      </w:r>
      <w:proofErr w:type="spellStart"/>
      <w:r w:rsidR="0036057D" w:rsidRPr="00954D89">
        <w:rPr>
          <w:rFonts w:ascii="Arial Narrow" w:hAnsi="Arial Narrow"/>
          <w:color w:val="000000"/>
        </w:rPr>
        <w:t>N°</w:t>
      </w:r>
      <w:proofErr w:type="spellEnd"/>
      <w:r w:rsidR="0036057D" w:rsidRPr="00954D89">
        <w:rPr>
          <w:rFonts w:ascii="Arial Narrow" w:hAnsi="Arial Narrow"/>
          <w:color w:val="000000"/>
        </w:rPr>
        <w:t xml:space="preserve"> 006-2026-JUS, bajo apercibimiento de rehacer el acto de notificación y notificarle conforme al</w:t>
      </w:r>
      <w:r w:rsidR="0036057D" w:rsidRPr="00C86F8E">
        <w:rPr>
          <w:rFonts w:ascii="Arial Narrow" w:hAnsi="Arial Narrow"/>
          <w:color w:val="000000"/>
        </w:rPr>
        <w:t xml:space="preserve"> numeral 1 del artículo 20</w:t>
      </w:r>
      <w:r w:rsidR="0036057D" w:rsidRPr="00C86F8E">
        <w:rPr>
          <w:rFonts w:ascii="Arial Narrow" w:hAnsi="Arial Narrow" w:cs="Segoe UI"/>
          <w:color w:val="000000"/>
          <w:lang w:eastAsia="es-PE"/>
        </w:rPr>
        <w:t>°</w:t>
      </w:r>
      <w:r w:rsidR="0036057D" w:rsidRPr="00C86F8E">
        <w:rPr>
          <w:rFonts w:ascii="Arial Narrow" w:hAnsi="Arial Narrow"/>
          <w:color w:val="000000"/>
        </w:rPr>
        <w:t xml:space="preserve"> del citado cuerpo normativo</w:t>
      </w:r>
      <w:r w:rsidR="0036057D" w:rsidRPr="00C86F8E">
        <w:rPr>
          <w:rFonts w:ascii="Arial Narrow" w:hAnsi="Arial Narrow"/>
          <w:vertAlign w:val="superscript"/>
        </w:rPr>
        <w:footnoteReference w:id="6"/>
      </w:r>
      <w:r w:rsidR="0036057D" w:rsidRPr="00C86F8E">
        <w:rPr>
          <w:rFonts w:ascii="Arial Narrow" w:hAnsi="Arial Narrow" w:cs="Arial"/>
        </w:rPr>
        <w:t>.</w:t>
      </w:r>
    </w:p>
    <w:p w14:paraId="762D1179" w14:textId="77777777" w:rsidR="00677CD5" w:rsidRPr="0036057D" w:rsidRDefault="00677CD5" w:rsidP="006D7033">
      <w:pPr>
        <w:pStyle w:val="paragraph"/>
        <w:spacing w:before="0" w:beforeAutospacing="0" w:after="0" w:afterAutospacing="0"/>
        <w:jc w:val="both"/>
        <w:textAlignment w:val="baseline"/>
        <w:rPr>
          <w:rStyle w:val="eop"/>
          <w:rFonts w:ascii="Arial Narrow" w:hAnsi="Arial Narrow" w:cs="Segoe UI"/>
          <w:sz w:val="22"/>
          <w:szCs w:val="22"/>
          <w:lang w:val="es-ES"/>
        </w:rPr>
      </w:pPr>
    </w:p>
    <w:p w14:paraId="5ECF01A9" w14:textId="77777777" w:rsidR="00EF474C" w:rsidRPr="00EB4D2D" w:rsidRDefault="00EF474C" w:rsidP="00EF474C">
      <w:pPr>
        <w:spacing w:after="0" w:line="240" w:lineRule="auto"/>
        <w:jc w:val="both"/>
        <w:rPr>
          <w:rFonts w:ascii="Arial Narrow" w:eastAsia="Arial Narrow" w:hAnsi="Arial Narrow" w:cs="Arial Narrow"/>
          <w:b/>
          <w:color w:val="000000"/>
          <w:highlight w:val="magenta"/>
          <w:lang w:val="es-ES" w:eastAsia="es-PE"/>
        </w:rPr>
      </w:pPr>
    </w:p>
    <w:p w14:paraId="467F922D" w14:textId="77777777" w:rsidR="00EF474C" w:rsidRPr="009367FD" w:rsidRDefault="00EF474C" w:rsidP="00EF474C">
      <w:pPr>
        <w:spacing w:after="0" w:line="240" w:lineRule="auto"/>
        <w:jc w:val="center"/>
        <w:rPr>
          <w:rFonts w:ascii="Arial Narrow" w:eastAsia="Arial Narrow" w:hAnsi="Arial Narrow" w:cs="Arial Narrow"/>
          <w:bCs/>
          <w:color w:val="000000"/>
          <w:lang w:eastAsia="es-PE"/>
        </w:rPr>
      </w:pPr>
      <w:r w:rsidRPr="009367FD">
        <w:rPr>
          <w:rFonts w:ascii="Arial Narrow" w:eastAsia="Arial Narrow" w:hAnsi="Arial Narrow" w:cs="Arial Narrow"/>
          <w:bCs/>
          <w:color w:val="000000"/>
          <w:lang w:eastAsia="es-PE"/>
        </w:rPr>
        <w:t xml:space="preserve">Firmado digitalmente por </w:t>
      </w:r>
    </w:p>
    <w:p w14:paraId="2717A3C3" w14:textId="77777777" w:rsidR="00EF474C" w:rsidRPr="009367FD" w:rsidRDefault="00EF474C" w:rsidP="00EF474C">
      <w:pPr>
        <w:spacing w:after="0" w:line="240" w:lineRule="auto"/>
        <w:jc w:val="center"/>
        <w:rPr>
          <w:rFonts w:ascii="Arial Narrow" w:eastAsia="Arial Narrow" w:hAnsi="Arial Narrow" w:cs="Arial Narrow"/>
          <w:b/>
          <w:color w:val="000000"/>
          <w:lang w:eastAsia="es-PE"/>
        </w:rPr>
      </w:pPr>
      <w:r w:rsidRPr="009367FD">
        <w:rPr>
          <w:rFonts w:ascii="Arial Narrow" w:eastAsia="Arial Narrow" w:hAnsi="Arial Narrow" w:cs="Arial Narrow"/>
          <w:b/>
          <w:color w:val="000000"/>
          <w:lang w:eastAsia="es-PE"/>
        </w:rPr>
        <w:t>EVELING ROA QUISPE</w:t>
      </w:r>
    </w:p>
    <w:p w14:paraId="50F23A65" w14:textId="77777777" w:rsidR="00EF474C" w:rsidRPr="009367FD" w:rsidRDefault="00EF474C" w:rsidP="00EF474C">
      <w:pPr>
        <w:spacing w:after="0" w:line="240" w:lineRule="auto"/>
        <w:jc w:val="center"/>
        <w:rPr>
          <w:rFonts w:ascii="Arial Narrow" w:eastAsia="Arial Narrow" w:hAnsi="Arial Narrow" w:cs="Arial Narrow"/>
          <w:b/>
          <w:color w:val="000000"/>
          <w:lang w:eastAsia="es-PE"/>
        </w:rPr>
      </w:pPr>
      <w:r w:rsidRPr="009367FD">
        <w:rPr>
          <w:rFonts w:ascii="Arial Narrow" w:eastAsia="Arial Narrow" w:hAnsi="Arial Narrow" w:cs="Arial Narrow"/>
          <w:b/>
          <w:color w:val="000000"/>
          <w:lang w:eastAsia="es-PE"/>
        </w:rPr>
        <w:t>Secretaria Técnica</w:t>
      </w:r>
    </w:p>
    <w:p w14:paraId="77B70443" w14:textId="77777777" w:rsidR="00EF474C" w:rsidRPr="009367FD" w:rsidRDefault="00EF474C" w:rsidP="00EF474C">
      <w:pPr>
        <w:spacing w:after="0" w:line="240" w:lineRule="auto"/>
        <w:jc w:val="center"/>
        <w:rPr>
          <w:rFonts w:ascii="Arial Narrow" w:eastAsia="Arial Narrow" w:hAnsi="Arial Narrow" w:cs="Arial Narrow"/>
          <w:b/>
          <w:color w:val="000000"/>
          <w:lang w:eastAsia="es-PE"/>
        </w:rPr>
      </w:pPr>
      <w:r w:rsidRPr="009367FD">
        <w:rPr>
          <w:rFonts w:ascii="Arial Narrow" w:eastAsia="Arial Narrow" w:hAnsi="Arial Narrow"/>
          <w:b/>
          <w:color w:val="000000"/>
        </w:rPr>
        <w:t>Comisión de Protección al Consumidor 1</w:t>
      </w:r>
    </w:p>
    <w:p w14:paraId="432B7ACC" w14:textId="77777777" w:rsidR="00EF474C" w:rsidRDefault="00EF474C" w:rsidP="00EF474C">
      <w:pPr>
        <w:spacing w:after="0" w:line="240" w:lineRule="auto"/>
        <w:rPr>
          <w:rFonts w:ascii="Arial Narrow" w:hAnsi="Arial Narrow"/>
          <w:sz w:val="18"/>
          <w:szCs w:val="18"/>
        </w:rPr>
      </w:pPr>
      <w:r w:rsidRPr="009367FD">
        <w:rPr>
          <w:rFonts w:ascii="Arial Narrow" w:hAnsi="Arial Narrow"/>
          <w:sz w:val="18"/>
          <w:szCs w:val="18"/>
        </w:rPr>
        <w:t>LSQ/DCQ</w:t>
      </w:r>
    </w:p>
    <w:p w14:paraId="7612B2B5" w14:textId="77777777" w:rsidR="00EF474C" w:rsidRDefault="00EF474C" w:rsidP="00EF474C">
      <w:pPr>
        <w:spacing w:after="0" w:line="240" w:lineRule="auto"/>
        <w:rPr>
          <w:rFonts w:ascii="Arial Narrow" w:hAnsi="Arial Narrow"/>
          <w:sz w:val="18"/>
          <w:szCs w:val="18"/>
        </w:rPr>
      </w:pPr>
    </w:p>
    <w:p w14:paraId="465EB859" w14:textId="77777777" w:rsidR="00EF474C" w:rsidRDefault="00EF474C" w:rsidP="00EF474C">
      <w:pPr>
        <w:spacing w:after="0" w:line="240" w:lineRule="auto"/>
        <w:rPr>
          <w:rFonts w:ascii="Arial Narrow" w:hAnsi="Arial Narrow"/>
          <w:sz w:val="18"/>
          <w:szCs w:val="18"/>
        </w:rPr>
      </w:pPr>
    </w:p>
    <w:p w14:paraId="3AD30C11" w14:textId="77777777" w:rsidR="00EF474C" w:rsidRDefault="00EF474C" w:rsidP="00EF474C">
      <w:pPr>
        <w:spacing w:after="0" w:line="240" w:lineRule="auto"/>
        <w:rPr>
          <w:rFonts w:ascii="Arial Narrow" w:hAnsi="Arial Narrow"/>
          <w:sz w:val="18"/>
          <w:szCs w:val="18"/>
        </w:rPr>
      </w:pPr>
    </w:p>
    <w:p w14:paraId="61924A04" w14:textId="62823352" w:rsidR="00A072EE" w:rsidRPr="00FF536B" w:rsidRDefault="00A072EE" w:rsidP="006D7033">
      <w:pPr>
        <w:spacing w:after="0" w:line="240" w:lineRule="auto"/>
      </w:pPr>
    </w:p>
    <w:sectPr w:rsidR="00A072EE" w:rsidRPr="00FF536B" w:rsidSect="00050B09">
      <w:headerReference w:type="default" r:id="rId12"/>
      <w:footerReference w:type="default" r:id="rId13"/>
      <w:pgSz w:w="12240" w:h="15840"/>
      <w:pgMar w:top="993" w:right="1701" w:bottom="426" w:left="1701" w:header="708" w:footer="28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14D079" w14:textId="77777777" w:rsidR="00A96CA9" w:rsidRDefault="00A96CA9" w:rsidP="00A072EE">
      <w:pPr>
        <w:spacing w:after="0" w:line="240" w:lineRule="auto"/>
      </w:pPr>
      <w:r>
        <w:separator/>
      </w:r>
    </w:p>
  </w:endnote>
  <w:endnote w:type="continuationSeparator" w:id="0">
    <w:p w14:paraId="11D4ABCC" w14:textId="77777777" w:rsidR="00A96CA9" w:rsidRDefault="00A96CA9" w:rsidP="00A072EE">
      <w:pPr>
        <w:spacing w:after="0" w:line="240" w:lineRule="auto"/>
      </w:pPr>
      <w:r>
        <w:continuationSeparator/>
      </w:r>
    </w:p>
  </w:endnote>
  <w:endnote w:type="continuationNotice" w:id="1">
    <w:p w14:paraId="7C474C30" w14:textId="77777777" w:rsidR="00A96CA9" w:rsidRDefault="00A96CA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7154521"/>
      <w:docPartObj>
        <w:docPartGallery w:val="Page Numbers (Bottom of Page)"/>
        <w:docPartUnique/>
      </w:docPartObj>
    </w:sdtPr>
    <w:sdtContent>
      <w:p w14:paraId="68999213" w14:textId="3F43C6BA" w:rsidR="0012067C" w:rsidRDefault="00050B09">
        <w:pPr>
          <w:pStyle w:val="Piedepgina"/>
          <w:jc w:val="center"/>
        </w:pPr>
        <w:r>
          <w:t>2</w:t>
        </w:r>
      </w:p>
      <w:p w14:paraId="60354010" w14:textId="22BA8553" w:rsidR="00B41FA7" w:rsidRDefault="00000000" w:rsidP="00050B09">
        <w:pPr>
          <w:pStyle w:val="Piedepgina"/>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998AE7" w14:textId="77777777" w:rsidR="00A96CA9" w:rsidRDefault="00A96CA9" w:rsidP="00A072EE">
      <w:pPr>
        <w:spacing w:after="0" w:line="240" w:lineRule="auto"/>
      </w:pPr>
      <w:r>
        <w:separator/>
      </w:r>
    </w:p>
  </w:footnote>
  <w:footnote w:type="continuationSeparator" w:id="0">
    <w:p w14:paraId="202A8F11" w14:textId="77777777" w:rsidR="00A96CA9" w:rsidRDefault="00A96CA9" w:rsidP="00A072EE">
      <w:pPr>
        <w:spacing w:after="0" w:line="240" w:lineRule="auto"/>
      </w:pPr>
      <w:r>
        <w:continuationSeparator/>
      </w:r>
    </w:p>
  </w:footnote>
  <w:footnote w:type="continuationNotice" w:id="1">
    <w:p w14:paraId="11E45863" w14:textId="77777777" w:rsidR="00A96CA9" w:rsidRDefault="00A96CA9">
      <w:pPr>
        <w:spacing w:after="0" w:line="240" w:lineRule="auto"/>
      </w:pPr>
    </w:p>
  </w:footnote>
  <w:footnote w:id="2">
    <w:p w14:paraId="4394BE0A" w14:textId="2081894F" w:rsidR="00942C30" w:rsidRPr="005249B8" w:rsidRDefault="00942C30" w:rsidP="005249B8">
      <w:pPr>
        <w:spacing w:after="0" w:line="240" w:lineRule="auto"/>
        <w:ind w:left="567" w:hanging="567"/>
        <w:jc w:val="both"/>
        <w:rPr>
          <w:rFonts w:ascii="Arial Narrow" w:hAnsi="Arial Narrow" w:cs="Arial"/>
          <w:b/>
          <w:bCs/>
          <w:sz w:val="16"/>
          <w:szCs w:val="16"/>
        </w:rPr>
      </w:pPr>
      <w:r w:rsidRPr="005249B8">
        <w:rPr>
          <w:rStyle w:val="Refdenotaalpie"/>
          <w:rFonts w:ascii="Arial Narrow" w:hAnsi="Arial Narrow"/>
          <w:sz w:val="16"/>
          <w:szCs w:val="16"/>
        </w:rPr>
        <w:footnoteRef/>
      </w:r>
      <w:r w:rsidRPr="005249B8">
        <w:rPr>
          <w:rFonts w:ascii="Arial Narrow" w:hAnsi="Arial Narrow"/>
          <w:sz w:val="16"/>
          <w:szCs w:val="16"/>
        </w:rPr>
        <w:t xml:space="preserve"> </w:t>
      </w:r>
      <w:r w:rsidRPr="005249B8">
        <w:rPr>
          <w:rFonts w:ascii="Arial Narrow" w:hAnsi="Arial Narrow"/>
          <w:sz w:val="16"/>
          <w:szCs w:val="16"/>
        </w:rPr>
        <w:tab/>
      </w:r>
      <w:r w:rsidRPr="005249B8">
        <w:rPr>
          <w:rFonts w:ascii="Arial Narrow" w:hAnsi="Arial Narrow"/>
          <w:b/>
          <w:sz w:val="16"/>
          <w:szCs w:val="16"/>
        </w:rPr>
        <w:t xml:space="preserve">TEXTO ÚNICO ORDENADO DE LA </w:t>
      </w:r>
      <w:r w:rsidRPr="005249B8">
        <w:rPr>
          <w:rFonts w:ascii="Arial Narrow" w:hAnsi="Arial Narrow" w:cs="Arial"/>
          <w:b/>
          <w:bCs/>
          <w:sz w:val="16"/>
          <w:szCs w:val="16"/>
        </w:rPr>
        <w:t>LEY DE PROCEDIMIENTO ADMINISTRATIVO GENERAL,</w:t>
      </w:r>
      <w:r w:rsidRPr="005249B8">
        <w:rPr>
          <w:rFonts w:ascii="Arial Narrow" w:hAnsi="Arial Narrow" w:cs="Arial"/>
          <w:b/>
          <w:sz w:val="16"/>
          <w:szCs w:val="16"/>
        </w:rPr>
        <w:t xml:space="preserve"> APROBADO POR DECRETO SUPREMO </w:t>
      </w:r>
      <w:proofErr w:type="spellStart"/>
      <w:r w:rsidRPr="005249B8">
        <w:rPr>
          <w:rFonts w:ascii="Arial Narrow" w:hAnsi="Arial Narrow" w:cs="Arial"/>
          <w:b/>
          <w:sz w:val="16"/>
          <w:szCs w:val="16"/>
        </w:rPr>
        <w:t>N°</w:t>
      </w:r>
      <w:proofErr w:type="spellEnd"/>
      <w:r w:rsidRPr="005249B8">
        <w:rPr>
          <w:rFonts w:ascii="Arial Narrow" w:hAnsi="Arial Narrow" w:cs="Arial"/>
          <w:b/>
          <w:sz w:val="16"/>
          <w:szCs w:val="16"/>
        </w:rPr>
        <w:t xml:space="preserve"> </w:t>
      </w:r>
      <w:r w:rsidR="00A83E32" w:rsidRPr="005249B8">
        <w:rPr>
          <w:rFonts w:ascii="Arial Narrow" w:hAnsi="Arial Narrow" w:cs="Arial"/>
          <w:b/>
          <w:sz w:val="16"/>
          <w:szCs w:val="16"/>
        </w:rPr>
        <w:t xml:space="preserve">006-2026-JUS </w:t>
      </w:r>
      <w:r w:rsidRPr="005249B8">
        <w:rPr>
          <w:rFonts w:ascii="Arial Narrow" w:hAnsi="Arial Narrow" w:cs="Arial"/>
          <w:b/>
          <w:sz w:val="16"/>
          <w:szCs w:val="16"/>
        </w:rPr>
        <w:t xml:space="preserve">y publicado el </w:t>
      </w:r>
      <w:r w:rsidR="00A83E32" w:rsidRPr="005249B8">
        <w:rPr>
          <w:rFonts w:ascii="Arial Narrow" w:hAnsi="Arial Narrow" w:cs="Arial"/>
          <w:b/>
          <w:sz w:val="16"/>
          <w:szCs w:val="16"/>
        </w:rPr>
        <w:t>30 de abril de 2026</w:t>
      </w:r>
    </w:p>
    <w:p w14:paraId="3C4B4FAA" w14:textId="26431018" w:rsidR="00942C30" w:rsidRPr="005249B8" w:rsidRDefault="00942C30" w:rsidP="005249B8">
      <w:pPr>
        <w:spacing w:after="0" w:line="240" w:lineRule="auto"/>
        <w:ind w:left="567"/>
        <w:jc w:val="both"/>
        <w:rPr>
          <w:rFonts w:ascii="Arial Narrow" w:hAnsi="Arial Narrow" w:cs="Arial"/>
          <w:b/>
          <w:bCs/>
          <w:sz w:val="16"/>
          <w:szCs w:val="16"/>
        </w:rPr>
      </w:pPr>
      <w:r w:rsidRPr="005249B8">
        <w:rPr>
          <w:rFonts w:ascii="Arial Narrow" w:hAnsi="Arial Narrow" w:cs="Arial"/>
          <w:b/>
          <w:sz w:val="16"/>
          <w:szCs w:val="16"/>
        </w:rPr>
        <w:t xml:space="preserve">Artículo </w:t>
      </w:r>
      <w:r w:rsidR="00A83E32" w:rsidRPr="005249B8">
        <w:rPr>
          <w:rFonts w:ascii="Arial Narrow" w:hAnsi="Arial Narrow" w:cs="Arial"/>
          <w:b/>
          <w:sz w:val="16"/>
          <w:szCs w:val="16"/>
        </w:rPr>
        <w:t>113</w:t>
      </w:r>
      <w:r w:rsidRPr="005249B8">
        <w:rPr>
          <w:rFonts w:ascii="Arial Narrow" w:hAnsi="Arial Narrow" w:cs="Arial"/>
          <w:b/>
          <w:sz w:val="16"/>
          <w:szCs w:val="16"/>
        </w:rPr>
        <w:t>.- Requisitos de los escritos</w:t>
      </w:r>
    </w:p>
    <w:p w14:paraId="303BF1EB" w14:textId="77777777" w:rsidR="00942C30" w:rsidRPr="005249B8" w:rsidRDefault="00942C30" w:rsidP="005249B8">
      <w:pPr>
        <w:spacing w:after="0" w:line="240" w:lineRule="auto"/>
        <w:ind w:left="567"/>
        <w:jc w:val="both"/>
        <w:rPr>
          <w:rFonts w:ascii="Arial Narrow" w:hAnsi="Arial Narrow" w:cs="Arial"/>
          <w:sz w:val="16"/>
          <w:szCs w:val="16"/>
        </w:rPr>
      </w:pPr>
      <w:r w:rsidRPr="005249B8">
        <w:rPr>
          <w:rFonts w:ascii="Arial Narrow" w:hAnsi="Arial Narrow" w:cs="Arial"/>
          <w:sz w:val="16"/>
          <w:szCs w:val="16"/>
        </w:rPr>
        <w:t>Todo escrito que se presente ante cualquier entidad debe contener lo siguiente:</w:t>
      </w:r>
    </w:p>
    <w:p w14:paraId="06BC90F4" w14:textId="77777777" w:rsidR="00942C30" w:rsidRPr="005249B8" w:rsidRDefault="00942C30" w:rsidP="005249B8">
      <w:pPr>
        <w:numPr>
          <w:ilvl w:val="2"/>
          <w:numId w:val="2"/>
        </w:numPr>
        <w:spacing w:after="0" w:line="240" w:lineRule="auto"/>
        <w:ind w:left="709" w:hanging="142"/>
        <w:jc w:val="both"/>
        <w:outlineLvl w:val="0"/>
        <w:rPr>
          <w:rFonts w:ascii="Arial Narrow" w:hAnsi="Arial Narrow" w:cs="Arial"/>
          <w:sz w:val="16"/>
          <w:szCs w:val="16"/>
        </w:rPr>
      </w:pPr>
      <w:r w:rsidRPr="005249B8">
        <w:rPr>
          <w:rFonts w:ascii="Arial Narrow" w:hAnsi="Arial Narrow" w:cs="Arial"/>
          <w:sz w:val="16"/>
          <w:szCs w:val="16"/>
        </w:rPr>
        <w:t>Nombres y apellidos completos, domicilio y número de Documento Nacional de Identidad o carné de extranjería del administrado, y en su caso, la calidad de representante y de la persona a quien represente.</w:t>
      </w:r>
    </w:p>
    <w:p w14:paraId="0B11862F" w14:textId="77777777" w:rsidR="00942C30" w:rsidRPr="005249B8" w:rsidRDefault="00942C30" w:rsidP="005249B8">
      <w:pPr>
        <w:numPr>
          <w:ilvl w:val="2"/>
          <w:numId w:val="2"/>
        </w:numPr>
        <w:spacing w:after="0" w:line="240" w:lineRule="auto"/>
        <w:ind w:left="709" w:hanging="142"/>
        <w:jc w:val="both"/>
        <w:outlineLvl w:val="0"/>
        <w:rPr>
          <w:rFonts w:ascii="Arial Narrow" w:hAnsi="Arial Narrow" w:cs="Arial"/>
          <w:sz w:val="16"/>
          <w:szCs w:val="16"/>
        </w:rPr>
      </w:pPr>
      <w:r w:rsidRPr="005249B8">
        <w:rPr>
          <w:rFonts w:ascii="Arial Narrow" w:hAnsi="Arial Narrow" w:cs="Arial"/>
          <w:sz w:val="16"/>
          <w:szCs w:val="16"/>
        </w:rPr>
        <w:t>La expresión concreta de lo pedido, los fundamentos de hecho que lo apoye y, cuando le sea posible, los de derecho.</w:t>
      </w:r>
    </w:p>
    <w:p w14:paraId="3A556CA0" w14:textId="77777777" w:rsidR="00942C30" w:rsidRPr="005249B8" w:rsidRDefault="00942C30" w:rsidP="005249B8">
      <w:pPr>
        <w:numPr>
          <w:ilvl w:val="2"/>
          <w:numId w:val="2"/>
        </w:numPr>
        <w:spacing w:after="0" w:line="240" w:lineRule="auto"/>
        <w:ind w:left="709" w:hanging="142"/>
        <w:jc w:val="both"/>
        <w:outlineLvl w:val="0"/>
        <w:rPr>
          <w:rFonts w:ascii="Arial Narrow" w:hAnsi="Arial Narrow" w:cs="Arial"/>
          <w:sz w:val="16"/>
          <w:szCs w:val="16"/>
        </w:rPr>
      </w:pPr>
      <w:r w:rsidRPr="005249B8">
        <w:rPr>
          <w:rFonts w:ascii="Arial Narrow" w:hAnsi="Arial Narrow" w:cs="Arial"/>
          <w:sz w:val="16"/>
          <w:szCs w:val="16"/>
        </w:rPr>
        <w:t>Lugar, fecha, firma o huella digital, en caso de no saber firmar o estar impedido.</w:t>
      </w:r>
    </w:p>
    <w:p w14:paraId="7A350EC3" w14:textId="77777777" w:rsidR="00942C30" w:rsidRPr="005249B8" w:rsidRDefault="00942C30" w:rsidP="005249B8">
      <w:pPr>
        <w:numPr>
          <w:ilvl w:val="2"/>
          <w:numId w:val="2"/>
        </w:numPr>
        <w:spacing w:after="0" w:line="240" w:lineRule="auto"/>
        <w:ind w:left="709" w:hanging="142"/>
        <w:jc w:val="both"/>
        <w:outlineLvl w:val="0"/>
        <w:rPr>
          <w:rFonts w:ascii="Arial Narrow" w:hAnsi="Arial Narrow" w:cs="Arial"/>
          <w:sz w:val="16"/>
          <w:szCs w:val="16"/>
        </w:rPr>
      </w:pPr>
      <w:r w:rsidRPr="005249B8">
        <w:rPr>
          <w:rFonts w:ascii="Arial Narrow" w:hAnsi="Arial Narrow" w:cs="Arial"/>
          <w:sz w:val="16"/>
          <w:szCs w:val="16"/>
        </w:rPr>
        <w:t>La indicación del órgano, la entidad o la autoridad a la cual es dirigida, entendiéndose por tal, en lo posible, a la autoridad de grado más cercano al usuario, según la jerarquía, con competencia para conocerlo y resolverlo.</w:t>
      </w:r>
    </w:p>
    <w:p w14:paraId="60844A78" w14:textId="77777777" w:rsidR="00942C30" w:rsidRPr="005249B8" w:rsidRDefault="00942C30" w:rsidP="005249B8">
      <w:pPr>
        <w:numPr>
          <w:ilvl w:val="2"/>
          <w:numId w:val="2"/>
        </w:numPr>
        <w:spacing w:after="0" w:line="240" w:lineRule="auto"/>
        <w:ind w:left="709" w:hanging="142"/>
        <w:jc w:val="both"/>
        <w:outlineLvl w:val="0"/>
        <w:rPr>
          <w:rFonts w:ascii="Arial Narrow" w:hAnsi="Arial Narrow" w:cs="Arial"/>
          <w:sz w:val="16"/>
          <w:szCs w:val="16"/>
        </w:rPr>
      </w:pPr>
      <w:r w:rsidRPr="005249B8">
        <w:rPr>
          <w:rFonts w:ascii="Arial Narrow" w:hAnsi="Arial Narrow" w:cs="Arial"/>
          <w:sz w:val="16"/>
          <w:szCs w:val="16"/>
        </w:rPr>
        <w:t>La dirección del lugar donde se desea recibir las notificaciones del procedimiento, cuando sea diferente al domicilio real expuesto en virtud del numeral 1. Este señalamiento de domicilio surte sus efectos desde su indicación y es presumido subsistente, mientras no sea comunicado expresamente su cambio.</w:t>
      </w:r>
    </w:p>
    <w:p w14:paraId="4E29D2B5" w14:textId="77777777" w:rsidR="00942C30" w:rsidRPr="005249B8" w:rsidRDefault="00942C30" w:rsidP="005249B8">
      <w:pPr>
        <w:numPr>
          <w:ilvl w:val="2"/>
          <w:numId w:val="2"/>
        </w:numPr>
        <w:spacing w:after="0" w:line="240" w:lineRule="auto"/>
        <w:ind w:left="709" w:hanging="142"/>
        <w:jc w:val="both"/>
        <w:outlineLvl w:val="0"/>
        <w:rPr>
          <w:rFonts w:ascii="Arial Narrow" w:hAnsi="Arial Narrow" w:cs="Arial"/>
          <w:sz w:val="16"/>
          <w:szCs w:val="16"/>
        </w:rPr>
      </w:pPr>
      <w:r w:rsidRPr="005249B8">
        <w:rPr>
          <w:rFonts w:ascii="Arial Narrow" w:hAnsi="Arial Narrow" w:cs="Arial"/>
          <w:sz w:val="16"/>
          <w:szCs w:val="16"/>
        </w:rPr>
        <w:t>La relación de los documentos y anexos que acompaña, indicados en el TUPA.</w:t>
      </w:r>
    </w:p>
    <w:p w14:paraId="35853FEC" w14:textId="77777777" w:rsidR="00942C30" w:rsidRPr="005249B8" w:rsidRDefault="00942C30" w:rsidP="005249B8">
      <w:pPr>
        <w:numPr>
          <w:ilvl w:val="2"/>
          <w:numId w:val="2"/>
        </w:numPr>
        <w:spacing w:after="0" w:line="240" w:lineRule="auto"/>
        <w:ind w:left="709" w:hanging="142"/>
        <w:jc w:val="both"/>
        <w:outlineLvl w:val="0"/>
        <w:rPr>
          <w:rFonts w:ascii="Arial Narrow" w:hAnsi="Arial Narrow" w:cs="Arial"/>
          <w:sz w:val="16"/>
          <w:szCs w:val="16"/>
        </w:rPr>
      </w:pPr>
      <w:r w:rsidRPr="005249B8">
        <w:rPr>
          <w:rFonts w:ascii="Arial Narrow" w:hAnsi="Arial Narrow" w:cs="Arial"/>
          <w:sz w:val="16"/>
          <w:szCs w:val="16"/>
        </w:rPr>
        <w:t>La identificación del expediente de la materia, tratándose de procedimientos ya iniciados.</w:t>
      </w:r>
    </w:p>
    <w:p w14:paraId="53F2163A" w14:textId="77777777" w:rsidR="00942C30" w:rsidRPr="005249B8" w:rsidRDefault="00942C30" w:rsidP="005249B8">
      <w:pPr>
        <w:pStyle w:val="Textonotapie"/>
        <w:rPr>
          <w:rFonts w:ascii="Arial Narrow" w:hAnsi="Arial Narrow"/>
          <w:sz w:val="16"/>
          <w:szCs w:val="16"/>
          <w:lang w:val="es-ES"/>
        </w:rPr>
      </w:pPr>
    </w:p>
  </w:footnote>
  <w:footnote w:id="3">
    <w:p w14:paraId="56DAF7E4" w14:textId="77777777" w:rsidR="00942C30" w:rsidRPr="005249B8" w:rsidRDefault="00942C30" w:rsidP="005249B8">
      <w:pPr>
        <w:tabs>
          <w:tab w:val="left" w:pos="567"/>
        </w:tabs>
        <w:spacing w:after="0" w:line="240" w:lineRule="auto"/>
        <w:ind w:left="567" w:hanging="567"/>
        <w:jc w:val="both"/>
        <w:rPr>
          <w:rFonts w:ascii="Arial Narrow" w:hAnsi="Arial Narrow" w:cs="Arial"/>
          <w:spacing w:val="-3"/>
          <w:sz w:val="16"/>
          <w:szCs w:val="16"/>
        </w:rPr>
      </w:pPr>
      <w:r w:rsidRPr="005249B8">
        <w:rPr>
          <w:rStyle w:val="Refdenotaalpie"/>
          <w:rFonts w:ascii="Arial Narrow" w:hAnsi="Arial Narrow"/>
          <w:sz w:val="16"/>
          <w:szCs w:val="16"/>
        </w:rPr>
        <w:footnoteRef/>
      </w:r>
      <w:r w:rsidRPr="005249B8">
        <w:rPr>
          <w:rFonts w:ascii="Arial Narrow" w:hAnsi="Arial Narrow"/>
          <w:sz w:val="16"/>
          <w:szCs w:val="16"/>
        </w:rPr>
        <w:t xml:space="preserve">               </w:t>
      </w:r>
      <w:r w:rsidRPr="005249B8">
        <w:rPr>
          <w:rFonts w:ascii="Arial Narrow" w:hAnsi="Arial Narrow" w:cs="Arial"/>
          <w:b/>
          <w:spacing w:val="-3"/>
          <w:sz w:val="16"/>
          <w:szCs w:val="16"/>
        </w:rPr>
        <w:t>LEY DE FACULTADES, NORMAS Y ORGANIZACIÓN DEL INDECOPI, APROBADA POR DECRETO LEGISLATIVO 807.</w:t>
      </w:r>
    </w:p>
    <w:p w14:paraId="2964D4E0" w14:textId="77777777" w:rsidR="00942C30" w:rsidRPr="005249B8" w:rsidRDefault="00942C30" w:rsidP="005249B8">
      <w:pPr>
        <w:pStyle w:val="Notaapie"/>
        <w:tabs>
          <w:tab w:val="left" w:pos="567"/>
        </w:tabs>
        <w:ind w:left="567" w:hanging="567"/>
        <w:rPr>
          <w:rFonts w:cs="Arial"/>
          <w:b w:val="0"/>
        </w:rPr>
      </w:pPr>
      <w:r w:rsidRPr="005249B8">
        <w:rPr>
          <w:rFonts w:cs="Arial"/>
          <w:bCs/>
        </w:rPr>
        <w:tab/>
        <w:t>Artículo 24</w:t>
      </w:r>
      <w:r w:rsidRPr="005249B8">
        <w:rPr>
          <w:rFonts w:cs="Arial"/>
        </w:rPr>
        <w:t>.-</w:t>
      </w:r>
      <w:r w:rsidRPr="005249B8">
        <w:rPr>
          <w:rFonts w:cs="Arial"/>
          <w:b w:val="0"/>
        </w:rPr>
        <w:t xml:space="preserve"> El </w:t>
      </w:r>
      <w:proofErr w:type="gramStart"/>
      <w:r w:rsidRPr="005249B8">
        <w:rPr>
          <w:rFonts w:cs="Arial"/>
          <w:b w:val="0"/>
        </w:rPr>
        <w:t>Secretario Técnico</w:t>
      </w:r>
      <w:proofErr w:type="gramEnd"/>
      <w:r w:rsidRPr="005249B8">
        <w:rPr>
          <w:rFonts w:cs="Arial"/>
          <w:b w:val="0"/>
        </w:rPr>
        <w:t xml:space="preserve"> se encargará de la tramitación del procedimiento. Para ello, cuenta con las siguientes facultades: </w:t>
      </w:r>
    </w:p>
    <w:p w14:paraId="1C475032" w14:textId="77777777" w:rsidR="00942C30" w:rsidRPr="005249B8" w:rsidRDefault="00942C30" w:rsidP="005249B8">
      <w:pPr>
        <w:pStyle w:val="Notaapie"/>
        <w:tabs>
          <w:tab w:val="left" w:pos="567"/>
        </w:tabs>
        <w:ind w:left="567" w:hanging="567"/>
        <w:rPr>
          <w:rFonts w:cs="Arial"/>
          <w:b w:val="0"/>
        </w:rPr>
      </w:pPr>
      <w:r w:rsidRPr="005249B8">
        <w:rPr>
          <w:rFonts w:cs="Arial"/>
          <w:bCs/>
        </w:rPr>
        <w:tab/>
      </w:r>
      <w:r w:rsidRPr="005249B8">
        <w:rPr>
          <w:rFonts w:cs="Arial"/>
          <w:b w:val="0"/>
        </w:rPr>
        <w:t>(…)</w:t>
      </w:r>
    </w:p>
    <w:p w14:paraId="76DC5831" w14:textId="77777777" w:rsidR="00942C30" w:rsidRPr="005249B8" w:rsidRDefault="00942C30" w:rsidP="005249B8">
      <w:pPr>
        <w:pStyle w:val="Notaapie"/>
        <w:tabs>
          <w:tab w:val="left" w:pos="567"/>
        </w:tabs>
        <w:ind w:left="567" w:hanging="567"/>
        <w:rPr>
          <w:rFonts w:cs="Arial"/>
          <w:b w:val="0"/>
        </w:rPr>
      </w:pPr>
      <w:r w:rsidRPr="005249B8">
        <w:rPr>
          <w:rFonts w:cs="Arial"/>
          <w:b w:val="0"/>
        </w:rPr>
        <w:tab/>
        <w:t xml:space="preserve">d) Efectuar todas las notificaciones relativas a la tramitación del procedimiento mediante oficio, carteles, facsímil, transmisión de datos, correo electrónico o cualquier medio que garantice su recepción por parte de los destinatarios. </w:t>
      </w:r>
      <w:r w:rsidRPr="005249B8">
        <w:rPr>
          <w:rFonts w:cs="Arial"/>
          <w:b w:val="0"/>
        </w:rPr>
        <w:tab/>
      </w:r>
    </w:p>
    <w:p w14:paraId="7E303B52" w14:textId="77777777" w:rsidR="00942C30" w:rsidRPr="005249B8" w:rsidRDefault="00942C30" w:rsidP="005249B8">
      <w:pPr>
        <w:pStyle w:val="Notaapie"/>
        <w:tabs>
          <w:tab w:val="left" w:pos="567"/>
        </w:tabs>
        <w:ind w:left="567" w:hanging="567"/>
        <w:rPr>
          <w:rFonts w:cs="Arial"/>
          <w:b w:val="0"/>
        </w:rPr>
      </w:pPr>
      <w:r w:rsidRPr="005249B8">
        <w:rPr>
          <w:rFonts w:cs="Arial"/>
          <w:b w:val="0"/>
        </w:rPr>
        <w:tab/>
        <w:t>(…)</w:t>
      </w:r>
      <w:r w:rsidRPr="005249B8">
        <w:rPr>
          <w:rFonts w:cs="Arial"/>
          <w:b w:val="0"/>
        </w:rPr>
        <w:tab/>
      </w:r>
    </w:p>
    <w:p w14:paraId="1B60ABCE" w14:textId="77777777" w:rsidR="00942C30" w:rsidRPr="005249B8" w:rsidRDefault="00942C30" w:rsidP="005249B8">
      <w:pPr>
        <w:pStyle w:val="Textonotapie"/>
        <w:rPr>
          <w:rFonts w:ascii="Arial Narrow" w:hAnsi="Arial Narrow"/>
          <w:sz w:val="16"/>
          <w:szCs w:val="16"/>
          <w:lang w:val="es-ES"/>
        </w:rPr>
      </w:pPr>
    </w:p>
  </w:footnote>
  <w:footnote w:id="4">
    <w:p w14:paraId="12E1D2E5" w14:textId="77777777" w:rsidR="0030534F" w:rsidRPr="005249B8" w:rsidRDefault="0030534F" w:rsidP="005249B8">
      <w:pPr>
        <w:pStyle w:val="Textonotapie"/>
        <w:tabs>
          <w:tab w:val="left" w:pos="567"/>
        </w:tabs>
        <w:ind w:left="567" w:hanging="567"/>
        <w:jc w:val="both"/>
        <w:rPr>
          <w:rStyle w:val="markedcontent"/>
          <w:b/>
          <w:bCs/>
          <w:sz w:val="16"/>
          <w:szCs w:val="16"/>
        </w:rPr>
      </w:pPr>
      <w:r w:rsidRPr="005249B8">
        <w:rPr>
          <w:rStyle w:val="Refdenotaalpie"/>
          <w:rFonts w:ascii="Arial Narrow" w:hAnsi="Arial Narrow"/>
          <w:sz w:val="16"/>
          <w:szCs w:val="16"/>
        </w:rPr>
        <w:footnoteRef/>
      </w:r>
      <w:r w:rsidRPr="005249B8">
        <w:rPr>
          <w:rFonts w:ascii="Arial Narrow" w:hAnsi="Arial Narrow"/>
          <w:sz w:val="16"/>
          <w:szCs w:val="16"/>
        </w:rPr>
        <w:t xml:space="preserve"> </w:t>
      </w:r>
      <w:r w:rsidRPr="005249B8">
        <w:rPr>
          <w:rFonts w:ascii="Arial Narrow" w:hAnsi="Arial Narrow"/>
          <w:sz w:val="16"/>
          <w:szCs w:val="16"/>
        </w:rPr>
        <w:tab/>
      </w:r>
      <w:r w:rsidRPr="005249B8">
        <w:rPr>
          <w:rStyle w:val="markedcontent"/>
          <w:rFonts w:ascii="Arial Narrow" w:hAnsi="Arial Narrow" w:cs="Arial"/>
          <w:b/>
          <w:bCs/>
          <w:sz w:val="16"/>
          <w:szCs w:val="16"/>
        </w:rPr>
        <w:t>TEXTO ÚNICO DE PROCEDIMIENTOS ADMINISTRATIVOS, COMISIÓN DE PROTECCIÓN AL CONSUMIDOR, aprobado por</w:t>
      </w:r>
      <w:r w:rsidRPr="005249B8">
        <w:rPr>
          <w:rFonts w:ascii="Arial Narrow" w:hAnsi="Arial Narrow"/>
          <w:b/>
          <w:bCs/>
          <w:sz w:val="16"/>
          <w:szCs w:val="16"/>
          <w:lang w:val="es-PE"/>
        </w:rPr>
        <w:t xml:space="preserve"> </w:t>
      </w:r>
      <w:r w:rsidRPr="005249B8">
        <w:rPr>
          <w:rStyle w:val="markedcontent"/>
          <w:rFonts w:ascii="Arial Narrow" w:hAnsi="Arial Narrow" w:cs="Arial"/>
          <w:b/>
          <w:bCs/>
          <w:sz w:val="16"/>
          <w:szCs w:val="16"/>
        </w:rPr>
        <w:t>DECRETO SUPREMO 085-2010/PCM</w:t>
      </w:r>
    </w:p>
    <w:p w14:paraId="7C644719" w14:textId="77777777" w:rsidR="0030534F" w:rsidRPr="005249B8" w:rsidRDefault="0030534F" w:rsidP="005249B8">
      <w:pPr>
        <w:pStyle w:val="Textonotapie"/>
        <w:tabs>
          <w:tab w:val="left" w:pos="567"/>
        </w:tabs>
        <w:ind w:left="567" w:hanging="567"/>
        <w:jc w:val="both"/>
        <w:rPr>
          <w:rStyle w:val="markedcontent"/>
          <w:rFonts w:ascii="Arial Narrow" w:hAnsi="Arial Narrow" w:cs="Arial"/>
          <w:sz w:val="16"/>
          <w:szCs w:val="16"/>
        </w:rPr>
      </w:pPr>
      <w:r w:rsidRPr="005249B8">
        <w:rPr>
          <w:rStyle w:val="markedcontent"/>
          <w:rFonts w:ascii="Arial Narrow" w:hAnsi="Arial Narrow" w:cs="Arial"/>
          <w:sz w:val="16"/>
          <w:szCs w:val="16"/>
        </w:rPr>
        <w:tab/>
        <w:t>“(...) (</w:t>
      </w:r>
      <w:r w:rsidRPr="005249B8">
        <w:rPr>
          <w:rStyle w:val="markedcontent"/>
          <w:rFonts w:ascii="Arial Narrow" w:hAnsi="Arial Narrow" w:cs="Arial"/>
          <w:b/>
          <w:bCs/>
          <w:sz w:val="16"/>
          <w:szCs w:val="16"/>
        </w:rPr>
        <w:t>Nota 1</w:t>
      </w:r>
      <w:r w:rsidRPr="005249B8">
        <w:rPr>
          <w:rStyle w:val="markedcontent"/>
          <w:rFonts w:ascii="Arial Narrow" w:hAnsi="Arial Narrow" w:cs="Arial"/>
          <w:sz w:val="16"/>
          <w:szCs w:val="16"/>
        </w:rPr>
        <w:t>) Es necesario adjuntar el comprobante de pago del derecho de trámite”.</w:t>
      </w:r>
    </w:p>
    <w:p w14:paraId="2E0874DB" w14:textId="77777777" w:rsidR="0030534F" w:rsidRPr="005249B8" w:rsidRDefault="0030534F" w:rsidP="005249B8">
      <w:pPr>
        <w:pStyle w:val="Textonotapie"/>
        <w:tabs>
          <w:tab w:val="left" w:pos="915"/>
        </w:tabs>
        <w:jc w:val="both"/>
        <w:rPr>
          <w:sz w:val="16"/>
          <w:szCs w:val="16"/>
          <w:lang w:val="es-PE"/>
        </w:rPr>
      </w:pPr>
    </w:p>
  </w:footnote>
  <w:footnote w:id="5">
    <w:p w14:paraId="4291E4B7" w14:textId="74CB466E" w:rsidR="00942C30" w:rsidRPr="005249B8" w:rsidRDefault="00942C30" w:rsidP="005249B8">
      <w:pPr>
        <w:pStyle w:val="NormalWeb"/>
        <w:spacing w:after="0" w:line="240" w:lineRule="auto"/>
        <w:ind w:left="567" w:hanging="567"/>
        <w:jc w:val="both"/>
        <w:rPr>
          <w:rFonts w:ascii="Arial Narrow" w:hAnsi="Arial Narrow"/>
          <w:sz w:val="16"/>
          <w:szCs w:val="16"/>
        </w:rPr>
      </w:pPr>
      <w:r w:rsidRPr="005249B8">
        <w:rPr>
          <w:rStyle w:val="Refdenotaalpie"/>
          <w:rFonts w:ascii="Arial Narrow" w:hAnsi="Arial Narrow"/>
          <w:sz w:val="16"/>
          <w:szCs w:val="16"/>
        </w:rPr>
        <w:footnoteRef/>
      </w:r>
      <w:r w:rsidRPr="005249B8">
        <w:rPr>
          <w:rFonts w:ascii="Arial Narrow" w:hAnsi="Arial Narrow"/>
          <w:sz w:val="16"/>
          <w:szCs w:val="16"/>
        </w:rPr>
        <w:t xml:space="preserve">             </w:t>
      </w:r>
      <w:r w:rsidRPr="005249B8">
        <w:rPr>
          <w:rFonts w:ascii="Arial Narrow" w:hAnsi="Arial Narrow"/>
          <w:sz w:val="16"/>
          <w:szCs w:val="16"/>
        </w:rPr>
        <w:tab/>
      </w:r>
      <w:r w:rsidRPr="005249B8">
        <w:rPr>
          <w:rFonts w:ascii="Arial Narrow" w:hAnsi="Arial Narrow"/>
          <w:b/>
          <w:sz w:val="16"/>
          <w:szCs w:val="16"/>
        </w:rPr>
        <w:t>TEXTO ÚNICO ORDENADO DE LA</w:t>
      </w:r>
      <w:r w:rsidRPr="005249B8">
        <w:rPr>
          <w:rFonts w:ascii="Arial Narrow" w:hAnsi="Arial Narrow"/>
          <w:sz w:val="16"/>
          <w:szCs w:val="16"/>
        </w:rPr>
        <w:t xml:space="preserve"> </w:t>
      </w:r>
      <w:r w:rsidRPr="005249B8">
        <w:rPr>
          <w:rFonts w:ascii="Arial Narrow" w:hAnsi="Arial Narrow"/>
          <w:b/>
          <w:bCs/>
          <w:color w:val="000000"/>
          <w:sz w:val="16"/>
          <w:szCs w:val="16"/>
        </w:rPr>
        <w:t xml:space="preserve">LEY DE PROCEDIMIENTO ADMINISTRATIVO GENERAL, </w:t>
      </w:r>
      <w:r w:rsidRPr="005249B8">
        <w:rPr>
          <w:rFonts w:ascii="Arial Narrow" w:hAnsi="Arial Narrow" w:cs="Arial"/>
          <w:b/>
          <w:sz w:val="16"/>
          <w:szCs w:val="16"/>
        </w:rPr>
        <w:t xml:space="preserve">APROBADO POR DECRETO SUPREMO </w:t>
      </w:r>
      <w:proofErr w:type="spellStart"/>
      <w:r w:rsidRPr="005249B8">
        <w:rPr>
          <w:rFonts w:ascii="Arial Narrow" w:hAnsi="Arial Narrow" w:cs="Arial"/>
          <w:b/>
          <w:sz w:val="16"/>
          <w:szCs w:val="16"/>
        </w:rPr>
        <w:t>N°</w:t>
      </w:r>
      <w:proofErr w:type="spellEnd"/>
      <w:r w:rsidRPr="005249B8">
        <w:rPr>
          <w:rFonts w:ascii="Arial Narrow" w:hAnsi="Arial Narrow" w:cs="Arial"/>
          <w:b/>
          <w:sz w:val="16"/>
          <w:szCs w:val="16"/>
        </w:rPr>
        <w:t xml:space="preserve"> </w:t>
      </w:r>
      <w:r w:rsidR="0036057D" w:rsidRPr="005249B8">
        <w:rPr>
          <w:rFonts w:ascii="Arial Narrow" w:hAnsi="Arial Narrow" w:cs="Arial"/>
          <w:b/>
          <w:sz w:val="16"/>
          <w:szCs w:val="16"/>
        </w:rPr>
        <w:t xml:space="preserve">006-2026-JUS </w:t>
      </w:r>
      <w:r w:rsidRPr="005249B8">
        <w:rPr>
          <w:rFonts w:ascii="Arial Narrow" w:hAnsi="Arial Narrow" w:cs="Arial"/>
          <w:b/>
          <w:sz w:val="16"/>
          <w:szCs w:val="16"/>
        </w:rPr>
        <w:t xml:space="preserve">y publicado el </w:t>
      </w:r>
      <w:r w:rsidR="0036057D" w:rsidRPr="005249B8">
        <w:rPr>
          <w:rFonts w:ascii="Arial Narrow" w:hAnsi="Arial Narrow" w:cs="Arial"/>
          <w:b/>
          <w:sz w:val="16"/>
          <w:szCs w:val="16"/>
        </w:rPr>
        <w:t>30 de abril de 2026</w:t>
      </w:r>
    </w:p>
    <w:p w14:paraId="72000629" w14:textId="1CCA8F10" w:rsidR="00942C30" w:rsidRPr="005249B8" w:rsidRDefault="00942C30" w:rsidP="005249B8">
      <w:pPr>
        <w:spacing w:after="0" w:line="240" w:lineRule="auto"/>
        <w:ind w:left="567"/>
        <w:jc w:val="both"/>
        <w:rPr>
          <w:rFonts w:ascii="Arial Narrow" w:eastAsia="Times New Roman" w:hAnsi="Arial Narrow"/>
          <w:sz w:val="16"/>
          <w:szCs w:val="16"/>
          <w:lang w:eastAsia="es-PE"/>
        </w:rPr>
      </w:pPr>
      <w:r w:rsidRPr="005249B8">
        <w:rPr>
          <w:rFonts w:ascii="Arial Narrow" w:eastAsia="Times New Roman" w:hAnsi="Arial Narrow"/>
          <w:b/>
          <w:bCs/>
          <w:color w:val="000000"/>
          <w:sz w:val="16"/>
          <w:szCs w:val="16"/>
          <w:lang w:eastAsia="es-PE"/>
        </w:rPr>
        <w:t xml:space="preserve">Artículo </w:t>
      </w:r>
      <w:r w:rsidR="00E227D5" w:rsidRPr="005249B8">
        <w:rPr>
          <w:rFonts w:ascii="Arial Narrow" w:eastAsia="Times New Roman" w:hAnsi="Arial Narrow"/>
          <w:b/>
          <w:bCs/>
          <w:color w:val="000000"/>
          <w:sz w:val="16"/>
          <w:szCs w:val="16"/>
          <w:lang w:eastAsia="es-PE"/>
        </w:rPr>
        <w:t>125</w:t>
      </w:r>
      <w:r w:rsidRPr="005249B8">
        <w:rPr>
          <w:rFonts w:ascii="Arial Narrow" w:eastAsia="Times New Roman" w:hAnsi="Arial Narrow"/>
          <w:b/>
          <w:bCs/>
          <w:color w:val="000000"/>
          <w:sz w:val="16"/>
          <w:szCs w:val="16"/>
          <w:lang w:eastAsia="es-PE"/>
        </w:rPr>
        <w:t>.- Observaciones a documentación presentada</w:t>
      </w:r>
    </w:p>
    <w:p w14:paraId="05F95041" w14:textId="77777777" w:rsidR="00942C30" w:rsidRPr="005249B8" w:rsidRDefault="00942C30" w:rsidP="005249B8">
      <w:pPr>
        <w:spacing w:after="0" w:line="240" w:lineRule="auto"/>
        <w:ind w:left="567"/>
        <w:jc w:val="both"/>
        <w:rPr>
          <w:rFonts w:ascii="Arial Narrow" w:eastAsia="Times New Roman" w:hAnsi="Arial Narrow"/>
          <w:sz w:val="16"/>
          <w:szCs w:val="16"/>
          <w:lang w:eastAsia="es-PE"/>
        </w:rPr>
      </w:pPr>
      <w:r w:rsidRPr="005249B8">
        <w:rPr>
          <w:rFonts w:ascii="Arial Narrow" w:eastAsia="Times New Roman" w:hAnsi="Arial Narrow"/>
          <w:color w:val="000000"/>
          <w:sz w:val="16"/>
          <w:szCs w:val="16"/>
          <w:lang w:eastAsia="es-PE"/>
        </w:rPr>
        <w:t>(...)</w:t>
      </w:r>
    </w:p>
    <w:p w14:paraId="48887CBE" w14:textId="5748F816" w:rsidR="00942C30" w:rsidRPr="005249B8" w:rsidRDefault="00E227D5" w:rsidP="005249B8">
      <w:pPr>
        <w:spacing w:after="0" w:line="240" w:lineRule="auto"/>
        <w:ind w:left="567" w:hanging="2"/>
        <w:jc w:val="both"/>
        <w:rPr>
          <w:rFonts w:ascii="Arial Narrow" w:eastAsia="Times New Roman" w:hAnsi="Arial Narrow"/>
          <w:sz w:val="16"/>
          <w:szCs w:val="16"/>
          <w:lang w:eastAsia="es-PE"/>
        </w:rPr>
      </w:pPr>
      <w:r w:rsidRPr="005249B8">
        <w:rPr>
          <w:rFonts w:ascii="Arial Narrow" w:eastAsia="Times New Roman" w:hAnsi="Arial Narrow"/>
          <w:color w:val="000000"/>
          <w:sz w:val="16"/>
          <w:szCs w:val="16"/>
          <w:lang w:eastAsia="es-PE"/>
        </w:rPr>
        <w:t>125</w:t>
      </w:r>
      <w:r w:rsidR="00942C30" w:rsidRPr="005249B8">
        <w:rPr>
          <w:rFonts w:ascii="Arial Narrow" w:eastAsia="Times New Roman" w:hAnsi="Arial Narrow"/>
          <w:color w:val="000000"/>
          <w:sz w:val="16"/>
          <w:szCs w:val="16"/>
          <w:lang w:eastAsia="es-PE"/>
        </w:rPr>
        <w:t>.</w:t>
      </w:r>
      <w:r w:rsidR="0018788D" w:rsidRPr="005249B8">
        <w:rPr>
          <w:rFonts w:ascii="Arial Narrow" w:eastAsia="Times New Roman" w:hAnsi="Arial Narrow"/>
          <w:color w:val="000000"/>
          <w:sz w:val="16"/>
          <w:szCs w:val="16"/>
          <w:lang w:eastAsia="es-PE"/>
        </w:rPr>
        <w:t>4</w:t>
      </w:r>
      <w:r w:rsidR="00942C30" w:rsidRPr="005249B8">
        <w:rPr>
          <w:rFonts w:ascii="Arial Narrow" w:eastAsia="Times New Roman" w:hAnsi="Arial Narrow"/>
          <w:color w:val="000000"/>
          <w:sz w:val="16"/>
          <w:szCs w:val="16"/>
          <w:lang w:eastAsia="es-PE"/>
        </w:rPr>
        <w:t xml:space="preserve"> Transcurrido el plazo sin que ocurra la subsanación, la entidad considera como no presentada la solicitud o formulario y la devuelve con sus recaudos cuando el interesado se apersone a reclamarles, reembolsándole el monto de los derechos de tramitación que hubiese abonado.</w:t>
      </w:r>
    </w:p>
    <w:p w14:paraId="37266887" w14:textId="77777777" w:rsidR="00942C30" w:rsidRPr="005249B8" w:rsidRDefault="00942C30" w:rsidP="005249B8">
      <w:pPr>
        <w:pStyle w:val="Textonotapie"/>
        <w:rPr>
          <w:rFonts w:ascii="Arial Narrow" w:hAnsi="Arial Narrow"/>
          <w:sz w:val="16"/>
          <w:szCs w:val="16"/>
          <w:lang w:val="es-ES"/>
        </w:rPr>
      </w:pPr>
    </w:p>
  </w:footnote>
  <w:footnote w:id="6">
    <w:p w14:paraId="316EC58E" w14:textId="77777777" w:rsidR="0036057D" w:rsidRPr="005249B8" w:rsidRDefault="0036057D" w:rsidP="005249B8">
      <w:pPr>
        <w:pStyle w:val="Textonotapie"/>
        <w:ind w:left="567" w:hanging="567"/>
        <w:jc w:val="both"/>
        <w:rPr>
          <w:rFonts w:ascii="Arial Narrow" w:hAnsi="Arial Narrow" w:cs="Arial"/>
          <w:sz w:val="16"/>
          <w:szCs w:val="16"/>
        </w:rPr>
      </w:pPr>
      <w:r w:rsidRPr="005249B8">
        <w:rPr>
          <w:rStyle w:val="Refdenotaalpie"/>
          <w:rFonts w:ascii="Arial Narrow" w:hAnsi="Arial Narrow" w:cs="Arial"/>
          <w:sz w:val="16"/>
          <w:szCs w:val="16"/>
        </w:rPr>
        <w:footnoteRef/>
      </w:r>
      <w:r w:rsidRPr="005249B8">
        <w:rPr>
          <w:rFonts w:ascii="Arial Narrow" w:hAnsi="Arial Narrow" w:cs="Arial"/>
          <w:sz w:val="16"/>
          <w:szCs w:val="16"/>
        </w:rPr>
        <w:t xml:space="preserve"> </w:t>
      </w:r>
      <w:r w:rsidRPr="005249B8">
        <w:rPr>
          <w:rFonts w:ascii="Arial Narrow" w:hAnsi="Arial Narrow" w:cs="Arial"/>
          <w:sz w:val="16"/>
          <w:szCs w:val="16"/>
        </w:rPr>
        <w:tab/>
      </w:r>
      <w:r w:rsidRPr="005249B8">
        <w:rPr>
          <w:rFonts w:ascii="Arial Narrow" w:eastAsia="Arial" w:hAnsi="Arial Narrow" w:cs="Arial"/>
          <w:b/>
          <w:sz w:val="16"/>
          <w:szCs w:val="16"/>
        </w:rPr>
        <w:t xml:space="preserve">TEXTO ÚNICO ORDENADO DE LA LEY DEL PROCEDIMIENTO ADMINISTRATIVO GENERAL, aprobado mediante DECRETO SUPREMO </w:t>
      </w:r>
      <w:proofErr w:type="spellStart"/>
      <w:r w:rsidRPr="005249B8">
        <w:rPr>
          <w:rFonts w:ascii="Arial Narrow" w:eastAsia="Arial" w:hAnsi="Arial Narrow" w:cs="Arial"/>
          <w:b/>
          <w:sz w:val="16"/>
          <w:szCs w:val="16"/>
        </w:rPr>
        <w:t>N°</w:t>
      </w:r>
      <w:proofErr w:type="spellEnd"/>
      <w:r w:rsidRPr="005249B8">
        <w:rPr>
          <w:rFonts w:ascii="Arial Narrow" w:eastAsia="Arial" w:hAnsi="Arial Narrow" w:cs="Arial"/>
          <w:b/>
          <w:sz w:val="16"/>
          <w:szCs w:val="16"/>
        </w:rPr>
        <w:t xml:space="preserve"> 006-2026-JUS y publicado el 30 de abril de 2026</w:t>
      </w:r>
    </w:p>
    <w:p w14:paraId="019D98BB" w14:textId="77777777" w:rsidR="0036057D" w:rsidRPr="005249B8" w:rsidRDefault="0036057D" w:rsidP="005249B8">
      <w:pPr>
        <w:pStyle w:val="Textonotapie"/>
        <w:ind w:left="1134" w:hanging="567"/>
        <w:jc w:val="both"/>
        <w:rPr>
          <w:rFonts w:ascii="Arial Narrow" w:hAnsi="Arial Narrow" w:cs="Arial"/>
          <w:b/>
          <w:bCs/>
          <w:sz w:val="16"/>
          <w:szCs w:val="16"/>
        </w:rPr>
      </w:pPr>
      <w:r w:rsidRPr="005249B8">
        <w:rPr>
          <w:rFonts w:ascii="Arial Narrow" w:hAnsi="Arial Narrow" w:cs="Arial"/>
          <w:b/>
          <w:bCs/>
          <w:sz w:val="16"/>
          <w:szCs w:val="16"/>
        </w:rPr>
        <w:t>Artículo 20.- Modalidades de notificación</w:t>
      </w:r>
    </w:p>
    <w:p w14:paraId="15F8DDA2" w14:textId="77777777" w:rsidR="0036057D" w:rsidRPr="005249B8" w:rsidRDefault="0036057D" w:rsidP="005249B8">
      <w:pPr>
        <w:pStyle w:val="Textonotapie"/>
        <w:ind w:left="567"/>
        <w:jc w:val="both"/>
        <w:rPr>
          <w:rFonts w:ascii="Arial Narrow" w:hAnsi="Arial Narrow" w:cs="Arial"/>
          <w:sz w:val="16"/>
          <w:szCs w:val="16"/>
        </w:rPr>
      </w:pPr>
      <w:r w:rsidRPr="005249B8">
        <w:rPr>
          <w:rFonts w:ascii="Arial Narrow" w:hAnsi="Arial Narrow" w:cs="Arial"/>
          <w:sz w:val="16"/>
          <w:szCs w:val="16"/>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75B3CF7" w14:textId="77777777" w:rsidR="0036057D" w:rsidRPr="005249B8" w:rsidRDefault="0036057D" w:rsidP="005249B8">
      <w:pPr>
        <w:pStyle w:val="Textonotapie"/>
        <w:ind w:left="567"/>
        <w:jc w:val="both"/>
        <w:rPr>
          <w:rFonts w:ascii="Arial Narrow" w:hAnsi="Arial Narrow" w:cs="Arial"/>
          <w:sz w:val="16"/>
          <w:szCs w:val="16"/>
        </w:rPr>
      </w:pPr>
      <w:r w:rsidRPr="005249B8">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523E75AE" w14:textId="77777777" w:rsidR="0036057D" w:rsidRPr="005249B8" w:rsidRDefault="0036057D" w:rsidP="005249B8">
      <w:pPr>
        <w:pStyle w:val="Textonotapie"/>
        <w:ind w:left="567"/>
        <w:jc w:val="both"/>
        <w:rPr>
          <w:rFonts w:ascii="Arial Narrow" w:hAnsi="Arial Narrow" w:cs="Arial"/>
          <w:sz w:val="16"/>
          <w:szCs w:val="16"/>
        </w:rPr>
      </w:pPr>
      <w:r w:rsidRPr="005249B8">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20" w:type="dxa"/>
      <w:tblInd w:w="2" w:type="dxa"/>
      <w:tblLayout w:type="fixed"/>
      <w:tblCellMar>
        <w:left w:w="70" w:type="dxa"/>
        <w:right w:w="70" w:type="dxa"/>
      </w:tblCellMar>
      <w:tblLook w:val="00A0" w:firstRow="1" w:lastRow="0" w:firstColumn="1" w:lastColumn="0" w:noHBand="0" w:noVBand="0"/>
    </w:tblPr>
    <w:tblGrid>
      <w:gridCol w:w="4604"/>
      <w:gridCol w:w="4816"/>
    </w:tblGrid>
    <w:tr w:rsidR="00690346" w14:paraId="1ABEC064" w14:textId="77777777" w:rsidTr="00690346">
      <w:tc>
        <w:tcPr>
          <w:tcW w:w="4606" w:type="dxa"/>
          <w:hideMark/>
        </w:tcPr>
        <w:p w14:paraId="767B8200" w14:textId="77777777" w:rsidR="00CD28D1" w:rsidRDefault="00A072EE" w:rsidP="00690346">
          <w:r>
            <w:rPr>
              <w:noProof/>
              <w:lang w:eastAsia="es-PE"/>
            </w:rPr>
            <w:drawing>
              <wp:anchor distT="0" distB="0" distL="114300" distR="114300" simplePos="0" relativeHeight="251658240" behindDoc="1" locked="0" layoutInCell="1" allowOverlap="1" wp14:anchorId="055910C9" wp14:editId="7B085FE0">
                <wp:simplePos x="0" y="0"/>
                <wp:positionH relativeFrom="column">
                  <wp:posOffset>-2733</wp:posOffset>
                </wp:positionH>
                <wp:positionV relativeFrom="paragraph">
                  <wp:posOffset>-2319</wp:posOffset>
                </wp:positionV>
                <wp:extent cx="1485900" cy="781050"/>
                <wp:effectExtent l="0" t="0" r="0" b="0"/>
                <wp:wrapNone/>
                <wp:docPr id="1203667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5900" cy="781050"/>
                        </a:xfrm>
                        <a:prstGeom prst="rect">
                          <a:avLst/>
                        </a:prstGeom>
                        <a:noFill/>
                        <a:ln>
                          <a:noFill/>
                        </a:ln>
                      </pic:spPr>
                    </pic:pic>
                  </a:graphicData>
                </a:graphic>
              </wp:anchor>
            </w:drawing>
          </w:r>
        </w:p>
      </w:tc>
      <w:tc>
        <w:tcPr>
          <w:tcW w:w="4818" w:type="dxa"/>
        </w:tcPr>
        <w:p w14:paraId="7B37340E" w14:textId="77777777" w:rsidR="00CD28D1" w:rsidRDefault="00CD28D1" w:rsidP="00690346">
          <w:pPr>
            <w:tabs>
              <w:tab w:val="center" w:pos="4419"/>
              <w:tab w:val="right" w:pos="8838"/>
            </w:tabs>
            <w:spacing w:after="0" w:line="240" w:lineRule="auto"/>
            <w:jc w:val="right"/>
            <w:rPr>
              <w:rFonts w:ascii="Arial Narrow" w:hAnsi="Arial Narrow" w:cs="Arial Narrow"/>
              <w:b/>
              <w:bCs/>
              <w:i/>
              <w:iCs/>
              <w:sz w:val="16"/>
              <w:szCs w:val="16"/>
            </w:rPr>
          </w:pPr>
        </w:p>
        <w:p w14:paraId="60B0DDA0" w14:textId="77777777" w:rsidR="003717BD" w:rsidRDefault="003717BD" w:rsidP="00690346">
          <w:pPr>
            <w:tabs>
              <w:tab w:val="center" w:pos="4419"/>
              <w:tab w:val="right" w:pos="8838"/>
            </w:tabs>
            <w:spacing w:after="0" w:line="240" w:lineRule="auto"/>
            <w:jc w:val="right"/>
            <w:rPr>
              <w:rFonts w:ascii="Arial Narrow" w:hAnsi="Arial Narrow" w:cs="Arial Narrow"/>
              <w:b/>
              <w:bCs/>
              <w:i/>
              <w:iCs/>
              <w:sz w:val="16"/>
              <w:szCs w:val="16"/>
            </w:rPr>
          </w:pPr>
        </w:p>
        <w:p w14:paraId="5534E47D" w14:textId="77777777" w:rsidR="003717BD" w:rsidRDefault="003717BD" w:rsidP="00690346">
          <w:pPr>
            <w:tabs>
              <w:tab w:val="center" w:pos="4419"/>
              <w:tab w:val="right" w:pos="8838"/>
            </w:tabs>
            <w:spacing w:after="0" w:line="240" w:lineRule="auto"/>
            <w:jc w:val="right"/>
            <w:rPr>
              <w:rFonts w:ascii="Arial Narrow" w:hAnsi="Arial Narrow" w:cs="Arial Narrow"/>
              <w:b/>
              <w:bCs/>
              <w:i/>
              <w:iCs/>
              <w:sz w:val="16"/>
              <w:szCs w:val="16"/>
            </w:rPr>
          </w:pPr>
        </w:p>
        <w:p w14:paraId="36CD33CD" w14:textId="77777777" w:rsidR="003717BD" w:rsidRDefault="003717BD" w:rsidP="00690346">
          <w:pPr>
            <w:tabs>
              <w:tab w:val="center" w:pos="4419"/>
              <w:tab w:val="right" w:pos="8838"/>
            </w:tabs>
            <w:spacing w:after="0" w:line="240" w:lineRule="auto"/>
            <w:jc w:val="right"/>
            <w:rPr>
              <w:rFonts w:ascii="Arial Narrow" w:hAnsi="Arial Narrow" w:cs="Arial Narrow"/>
              <w:b/>
              <w:bCs/>
              <w:i/>
              <w:iCs/>
              <w:sz w:val="16"/>
              <w:szCs w:val="16"/>
            </w:rPr>
          </w:pPr>
        </w:p>
        <w:p w14:paraId="004692D0" w14:textId="77777777" w:rsidR="003717BD" w:rsidRDefault="003717BD" w:rsidP="00690346">
          <w:pPr>
            <w:tabs>
              <w:tab w:val="center" w:pos="4419"/>
              <w:tab w:val="right" w:pos="8838"/>
            </w:tabs>
            <w:spacing w:after="0" w:line="240" w:lineRule="auto"/>
            <w:jc w:val="right"/>
            <w:rPr>
              <w:rFonts w:ascii="Arial Narrow" w:hAnsi="Arial Narrow" w:cs="Arial Narrow"/>
              <w:b/>
              <w:bCs/>
              <w:i/>
              <w:iCs/>
              <w:sz w:val="16"/>
              <w:szCs w:val="16"/>
            </w:rPr>
          </w:pPr>
        </w:p>
        <w:p w14:paraId="0FD4F93F" w14:textId="66EB01CC"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SECRETARIA TECNICA DE LA COMISIÓN  </w:t>
          </w:r>
        </w:p>
        <w:p w14:paraId="786A989C" w14:textId="77777777"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DE PROTECCIÓN AL CONSUMIDOR </w:t>
          </w:r>
          <w:proofErr w:type="spellStart"/>
          <w:r>
            <w:rPr>
              <w:rFonts w:ascii="Arial Narrow" w:hAnsi="Arial Narrow" w:cs="Arial Narrow"/>
              <w:b/>
              <w:bCs/>
              <w:i/>
              <w:iCs/>
              <w:sz w:val="16"/>
              <w:szCs w:val="16"/>
            </w:rPr>
            <w:t>N°</w:t>
          </w:r>
          <w:proofErr w:type="spellEnd"/>
          <w:r>
            <w:rPr>
              <w:rFonts w:ascii="Arial Narrow" w:hAnsi="Arial Narrow" w:cs="Arial Narrow"/>
              <w:b/>
              <w:bCs/>
              <w:i/>
              <w:iCs/>
              <w:sz w:val="16"/>
              <w:szCs w:val="16"/>
            </w:rPr>
            <w:t xml:space="preserve"> 1 </w:t>
          </w:r>
        </w:p>
        <w:p w14:paraId="2C6D97C0" w14:textId="77777777" w:rsidR="00CD28D1" w:rsidRDefault="00A072EE" w:rsidP="00690346">
          <w:pPr>
            <w:tabs>
              <w:tab w:val="left" w:pos="0"/>
            </w:tabs>
            <w:spacing w:after="0" w:line="240" w:lineRule="auto"/>
            <w:ind w:firstLine="356"/>
            <w:jc w:val="right"/>
            <w:rPr>
              <w:rFonts w:ascii="Arial Narrow" w:hAnsi="Arial Narrow" w:cs="Arial Narrow"/>
              <w:b/>
              <w:bCs/>
              <w:i/>
              <w:iCs/>
              <w:sz w:val="16"/>
              <w:szCs w:val="16"/>
            </w:rPr>
          </w:pPr>
          <w:r>
            <w:rPr>
              <w:rFonts w:ascii="Arial Narrow" w:hAnsi="Arial Narrow" w:cs="Arial Narrow"/>
              <w:b/>
              <w:bCs/>
              <w:i/>
              <w:iCs/>
              <w:sz w:val="16"/>
              <w:szCs w:val="16"/>
            </w:rPr>
            <w:t>SEDE CENTRAL</w:t>
          </w:r>
        </w:p>
        <w:p w14:paraId="03637CFE" w14:textId="77777777" w:rsidR="00CD28D1" w:rsidRDefault="00A072EE" w:rsidP="00690346">
          <w:pPr>
            <w:tabs>
              <w:tab w:val="left" w:pos="390"/>
              <w:tab w:val="center" w:pos="4419"/>
              <w:tab w:val="right" w:pos="8838"/>
            </w:tabs>
            <w:rPr>
              <w:rFonts w:ascii="Arial Narrow" w:hAnsi="Arial Narrow" w:cs="Arial Narrow"/>
              <w:sz w:val="16"/>
              <w:szCs w:val="16"/>
            </w:rPr>
          </w:pPr>
          <w:r>
            <w:rPr>
              <w:rFonts w:ascii="Arial Narrow" w:hAnsi="Arial Narrow" w:cs="Arial Narrow"/>
              <w:sz w:val="16"/>
              <w:szCs w:val="16"/>
            </w:rPr>
            <w:tab/>
          </w:r>
        </w:p>
      </w:tc>
    </w:tr>
  </w:tbl>
  <w:p w14:paraId="22E784F0" w14:textId="77777777" w:rsidR="00CD28D1" w:rsidRPr="006213EE" w:rsidRDefault="00CD28D1">
    <w:pPr>
      <w:pStyle w:val="Encabezado"/>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4C"/>
    <w:multiLevelType w:val="multilevel"/>
    <w:tmpl w:val="F0A817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pPr>
        <w:ind w:left="0" w:firstLine="0"/>
      </w:pPr>
    </w:lvl>
  </w:abstractNum>
  <w:abstractNum w:abstractNumId="1" w15:restartNumberingAfterBreak="0">
    <w:nsid w:val="00BC4ED5"/>
    <w:multiLevelType w:val="hybridMultilevel"/>
    <w:tmpl w:val="E24ABF38"/>
    <w:lvl w:ilvl="0" w:tplc="4E50D808">
      <w:start w:val="1"/>
      <w:numFmt w:val="lowerRoman"/>
      <w:lvlText w:val="(%1)"/>
      <w:lvlJc w:val="left"/>
      <w:pPr>
        <w:ind w:left="1080" w:hanging="720"/>
      </w:pPr>
      <w:rPr>
        <w:b w:val="0"/>
        <w:bCs/>
        <w:sz w:val="22"/>
        <w:szCs w:val="22"/>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2" w15:restartNumberingAfterBreak="0">
    <w:nsid w:val="03836967"/>
    <w:multiLevelType w:val="hybridMultilevel"/>
    <w:tmpl w:val="9F6A1714"/>
    <w:lvl w:ilvl="0" w:tplc="55D2A926">
      <w:start w:val="1"/>
      <w:numFmt w:val="lowerRoman"/>
      <w:lvlText w:val="(%1)"/>
      <w:lvlJc w:val="left"/>
      <w:pPr>
        <w:ind w:left="1080" w:hanging="720"/>
      </w:pPr>
      <w:rPr>
        <w:rFonts w:eastAsia="Calibri" w:cs="Times New Roman" w:hint="default"/>
        <w:color w:val="00000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038C4535"/>
    <w:multiLevelType w:val="multilevel"/>
    <w:tmpl w:val="800231B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063F49E5"/>
    <w:multiLevelType w:val="multilevel"/>
    <w:tmpl w:val="5AB8B56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0E225E35"/>
    <w:multiLevelType w:val="multilevel"/>
    <w:tmpl w:val="AF5261FE"/>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6" w15:restartNumberingAfterBreak="0">
    <w:nsid w:val="0E770DC0"/>
    <w:multiLevelType w:val="hybridMultilevel"/>
    <w:tmpl w:val="F9F48A12"/>
    <w:lvl w:ilvl="0" w:tplc="49DCF1F6">
      <w:start w:val="1"/>
      <w:numFmt w:val="bullet"/>
      <w:lvlText w:val=""/>
      <w:lvlJc w:val="left"/>
      <w:pPr>
        <w:ind w:left="1800" w:hanging="360"/>
      </w:pPr>
      <w:rPr>
        <w:rFonts w:ascii="Symbol" w:hAnsi="Symbol" w:hint="default"/>
      </w:rPr>
    </w:lvl>
    <w:lvl w:ilvl="1" w:tplc="49DCF1F6">
      <w:start w:val="1"/>
      <w:numFmt w:val="bullet"/>
      <w:lvlText w:val=""/>
      <w:lvlJc w:val="left"/>
      <w:pPr>
        <w:ind w:left="1440" w:hanging="360"/>
      </w:pPr>
      <w:rPr>
        <w:rFonts w:ascii="Symbol" w:hAnsi="Symbol"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121013FA"/>
    <w:multiLevelType w:val="multilevel"/>
    <w:tmpl w:val="26ACE19A"/>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8" w15:restartNumberingAfterBreak="0">
    <w:nsid w:val="125463FD"/>
    <w:multiLevelType w:val="hybridMultilevel"/>
    <w:tmpl w:val="CABE8F4C"/>
    <w:lvl w:ilvl="0" w:tplc="9A261CCA">
      <w:start w:val="1"/>
      <w:numFmt w:val="low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9" w15:restartNumberingAfterBreak="0">
    <w:nsid w:val="175302C8"/>
    <w:multiLevelType w:val="multilevel"/>
    <w:tmpl w:val="D12879A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 w15:restartNumberingAfterBreak="0">
    <w:nsid w:val="185F3207"/>
    <w:multiLevelType w:val="multilevel"/>
    <w:tmpl w:val="FC6A231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 w15:restartNumberingAfterBreak="0">
    <w:nsid w:val="19D07A67"/>
    <w:multiLevelType w:val="hybridMultilevel"/>
    <w:tmpl w:val="279281BC"/>
    <w:lvl w:ilvl="0" w:tplc="280A001B">
      <w:start w:val="1"/>
      <w:numFmt w:val="low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2" w15:restartNumberingAfterBreak="0">
    <w:nsid w:val="1E205728"/>
    <w:multiLevelType w:val="multilevel"/>
    <w:tmpl w:val="C442CBBE"/>
    <w:lvl w:ilvl="0">
      <w:start w:val="1"/>
      <w:numFmt w:val="decimal"/>
      <w:lvlText w:val="%1."/>
      <w:lvlJc w:val="left"/>
      <w:pPr>
        <w:ind w:left="862" w:firstLine="502"/>
      </w:pPr>
      <w:rPr>
        <w:vertAlign w:val="baseline"/>
      </w:rPr>
    </w:lvl>
    <w:lvl w:ilvl="1">
      <w:start w:val="1"/>
      <w:numFmt w:val="lowerLetter"/>
      <w:lvlText w:val="%2."/>
      <w:lvlJc w:val="left"/>
      <w:pPr>
        <w:ind w:left="1582" w:firstLine="1222"/>
      </w:pPr>
      <w:rPr>
        <w:vertAlign w:val="baseline"/>
      </w:rPr>
    </w:lvl>
    <w:lvl w:ilvl="2">
      <w:start w:val="1"/>
      <w:numFmt w:val="lowerRoman"/>
      <w:lvlText w:val="%3."/>
      <w:lvlJc w:val="right"/>
      <w:pPr>
        <w:ind w:left="2302" w:firstLine="2122"/>
      </w:pPr>
      <w:rPr>
        <w:vertAlign w:val="baseline"/>
      </w:rPr>
    </w:lvl>
    <w:lvl w:ilvl="3">
      <w:start w:val="1"/>
      <w:numFmt w:val="decimal"/>
      <w:lvlText w:val="%4."/>
      <w:lvlJc w:val="left"/>
      <w:pPr>
        <w:ind w:left="3022" w:firstLine="2662"/>
      </w:pPr>
      <w:rPr>
        <w:vertAlign w:val="baseline"/>
      </w:rPr>
    </w:lvl>
    <w:lvl w:ilvl="4">
      <w:start w:val="1"/>
      <w:numFmt w:val="lowerLetter"/>
      <w:lvlText w:val="%5."/>
      <w:lvlJc w:val="left"/>
      <w:pPr>
        <w:ind w:left="3742" w:firstLine="3382"/>
      </w:pPr>
      <w:rPr>
        <w:vertAlign w:val="baseline"/>
      </w:rPr>
    </w:lvl>
    <w:lvl w:ilvl="5">
      <w:start w:val="1"/>
      <w:numFmt w:val="lowerRoman"/>
      <w:lvlText w:val="%6."/>
      <w:lvlJc w:val="right"/>
      <w:pPr>
        <w:ind w:left="4462" w:firstLine="4282"/>
      </w:pPr>
      <w:rPr>
        <w:vertAlign w:val="baseline"/>
      </w:rPr>
    </w:lvl>
    <w:lvl w:ilvl="6">
      <w:start w:val="1"/>
      <w:numFmt w:val="decimal"/>
      <w:lvlText w:val="%7."/>
      <w:lvlJc w:val="left"/>
      <w:pPr>
        <w:ind w:left="5182" w:firstLine="4822"/>
      </w:pPr>
      <w:rPr>
        <w:vertAlign w:val="baseline"/>
      </w:rPr>
    </w:lvl>
    <w:lvl w:ilvl="7">
      <w:start w:val="1"/>
      <w:numFmt w:val="lowerLetter"/>
      <w:lvlText w:val="%8."/>
      <w:lvlJc w:val="left"/>
      <w:pPr>
        <w:ind w:left="5902" w:firstLine="5542"/>
      </w:pPr>
      <w:rPr>
        <w:vertAlign w:val="baseline"/>
      </w:rPr>
    </w:lvl>
    <w:lvl w:ilvl="8">
      <w:start w:val="1"/>
      <w:numFmt w:val="lowerRoman"/>
      <w:lvlText w:val="%9."/>
      <w:lvlJc w:val="right"/>
      <w:pPr>
        <w:ind w:left="6622" w:firstLine="6442"/>
      </w:pPr>
      <w:rPr>
        <w:vertAlign w:val="baseline"/>
      </w:rPr>
    </w:lvl>
  </w:abstractNum>
  <w:abstractNum w:abstractNumId="13" w15:restartNumberingAfterBreak="0">
    <w:nsid w:val="21002205"/>
    <w:multiLevelType w:val="hybridMultilevel"/>
    <w:tmpl w:val="DDA232F2"/>
    <w:lvl w:ilvl="0" w:tplc="37A04A2C">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 w15:restartNumberingAfterBreak="0">
    <w:nsid w:val="22FC64EB"/>
    <w:multiLevelType w:val="hybridMultilevel"/>
    <w:tmpl w:val="ED00C1CE"/>
    <w:lvl w:ilvl="0" w:tplc="FFFFFFFF">
      <w:start w:val="1"/>
      <w:numFmt w:val="lowerRoman"/>
      <w:lvlText w:val="(%1)"/>
      <w:lvlJc w:val="left"/>
      <w:pPr>
        <w:ind w:left="720" w:firstLine="360"/>
      </w:pPr>
      <w:rPr>
        <w:rFonts w:cs="Times New Roman"/>
        <w:vertAlign w:val="baseline"/>
      </w:rPr>
    </w:lvl>
    <w:lvl w:ilvl="1" w:tplc="FFFFFFFF">
      <w:start w:val="1"/>
      <w:numFmt w:val="lowerLetter"/>
      <w:lvlText w:val="%2."/>
      <w:lvlJc w:val="left"/>
      <w:pPr>
        <w:ind w:left="1440" w:firstLine="1080"/>
      </w:pPr>
      <w:rPr>
        <w:rFonts w:cs="Times New Roman"/>
        <w:vertAlign w:val="baseline"/>
      </w:rPr>
    </w:lvl>
    <w:lvl w:ilvl="2" w:tplc="FFFFFFFF">
      <w:start w:val="1"/>
      <w:numFmt w:val="lowerRoman"/>
      <w:lvlText w:val="%3."/>
      <w:lvlJc w:val="right"/>
      <w:pPr>
        <w:ind w:left="2160" w:firstLine="1980"/>
      </w:pPr>
      <w:rPr>
        <w:rFonts w:cs="Times New Roman"/>
        <w:vertAlign w:val="baseline"/>
      </w:rPr>
    </w:lvl>
    <w:lvl w:ilvl="3" w:tplc="FFFFFFFF">
      <w:start w:val="1"/>
      <w:numFmt w:val="decimal"/>
      <w:lvlText w:val="%4."/>
      <w:lvlJc w:val="left"/>
      <w:pPr>
        <w:ind w:left="2880" w:firstLine="2520"/>
      </w:pPr>
      <w:rPr>
        <w:rFonts w:cs="Times New Roman"/>
        <w:vertAlign w:val="baseline"/>
      </w:rPr>
    </w:lvl>
    <w:lvl w:ilvl="4" w:tplc="FFFFFFFF">
      <w:start w:val="1"/>
      <w:numFmt w:val="lowerLetter"/>
      <w:lvlText w:val="%5."/>
      <w:lvlJc w:val="left"/>
      <w:pPr>
        <w:ind w:left="3600" w:firstLine="3240"/>
      </w:pPr>
      <w:rPr>
        <w:rFonts w:cs="Times New Roman"/>
        <w:vertAlign w:val="baseline"/>
      </w:rPr>
    </w:lvl>
    <w:lvl w:ilvl="5" w:tplc="FFFFFFFF">
      <w:start w:val="1"/>
      <w:numFmt w:val="lowerRoman"/>
      <w:lvlText w:val="%6."/>
      <w:lvlJc w:val="right"/>
      <w:pPr>
        <w:ind w:left="4320" w:firstLine="4140"/>
      </w:pPr>
      <w:rPr>
        <w:rFonts w:cs="Times New Roman"/>
        <w:vertAlign w:val="baseline"/>
      </w:rPr>
    </w:lvl>
    <w:lvl w:ilvl="6" w:tplc="FFFFFFFF">
      <w:start w:val="1"/>
      <w:numFmt w:val="decimal"/>
      <w:lvlText w:val="%7."/>
      <w:lvlJc w:val="left"/>
      <w:pPr>
        <w:ind w:left="5040" w:firstLine="4680"/>
      </w:pPr>
      <w:rPr>
        <w:rFonts w:cs="Times New Roman"/>
        <w:vertAlign w:val="baseline"/>
      </w:rPr>
    </w:lvl>
    <w:lvl w:ilvl="7" w:tplc="FFFFFFFF">
      <w:start w:val="1"/>
      <w:numFmt w:val="lowerLetter"/>
      <w:lvlText w:val="%8."/>
      <w:lvlJc w:val="left"/>
      <w:pPr>
        <w:ind w:left="5760" w:firstLine="5400"/>
      </w:pPr>
      <w:rPr>
        <w:rFonts w:cs="Times New Roman"/>
        <w:vertAlign w:val="baseline"/>
      </w:rPr>
    </w:lvl>
    <w:lvl w:ilvl="8" w:tplc="FFFFFFFF">
      <w:start w:val="1"/>
      <w:numFmt w:val="lowerRoman"/>
      <w:lvlText w:val="%9."/>
      <w:lvlJc w:val="right"/>
      <w:pPr>
        <w:ind w:left="6480" w:firstLine="6300"/>
      </w:pPr>
      <w:rPr>
        <w:rFonts w:cs="Times New Roman"/>
        <w:vertAlign w:val="baseline"/>
      </w:rPr>
    </w:lvl>
  </w:abstractNum>
  <w:abstractNum w:abstractNumId="15" w15:restartNumberingAfterBreak="0">
    <w:nsid w:val="25FD11EB"/>
    <w:multiLevelType w:val="hybridMultilevel"/>
    <w:tmpl w:val="1F988EF4"/>
    <w:lvl w:ilvl="0" w:tplc="FFFFFFFF">
      <w:start w:val="1"/>
      <w:numFmt w:val="low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A1A266E8">
      <w:start w:val="1"/>
      <w:numFmt w:val="lowerRoman"/>
      <w:lvlText w:val="(%4)"/>
      <w:lvlJc w:val="left"/>
      <w:pPr>
        <w:ind w:left="2880" w:hanging="360"/>
      </w:pPr>
      <w:rPr>
        <w:rFonts w:hint="default"/>
        <w:b w:val="0"/>
      </w:r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2C2D6DD1"/>
    <w:multiLevelType w:val="multilevel"/>
    <w:tmpl w:val="61707E6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7" w15:restartNumberingAfterBreak="0">
    <w:nsid w:val="2C486E8A"/>
    <w:multiLevelType w:val="hybridMultilevel"/>
    <w:tmpl w:val="F9C0EAFC"/>
    <w:lvl w:ilvl="0" w:tplc="B3845E10">
      <w:start w:val="1"/>
      <w:numFmt w:val="lowerRoman"/>
      <w:lvlText w:val="(%1)"/>
      <w:lvlJc w:val="left"/>
      <w:pPr>
        <w:ind w:left="1275" w:hanging="720"/>
      </w:pPr>
      <w:rPr>
        <w:rFonts w:ascii="Arial Narrow" w:hAnsi="Arial Narrow" w:hint="default"/>
        <w:color w:val="000000"/>
        <w:sz w:val="22"/>
      </w:rPr>
    </w:lvl>
    <w:lvl w:ilvl="1" w:tplc="280A0019" w:tentative="1">
      <w:start w:val="1"/>
      <w:numFmt w:val="lowerLetter"/>
      <w:lvlText w:val="%2."/>
      <w:lvlJc w:val="left"/>
      <w:pPr>
        <w:ind w:left="1635" w:hanging="360"/>
      </w:pPr>
    </w:lvl>
    <w:lvl w:ilvl="2" w:tplc="280A001B" w:tentative="1">
      <w:start w:val="1"/>
      <w:numFmt w:val="lowerRoman"/>
      <w:lvlText w:val="%3."/>
      <w:lvlJc w:val="right"/>
      <w:pPr>
        <w:ind w:left="2355" w:hanging="180"/>
      </w:pPr>
    </w:lvl>
    <w:lvl w:ilvl="3" w:tplc="280A000F" w:tentative="1">
      <w:start w:val="1"/>
      <w:numFmt w:val="decimal"/>
      <w:lvlText w:val="%4."/>
      <w:lvlJc w:val="left"/>
      <w:pPr>
        <w:ind w:left="3075" w:hanging="360"/>
      </w:pPr>
    </w:lvl>
    <w:lvl w:ilvl="4" w:tplc="280A0019" w:tentative="1">
      <w:start w:val="1"/>
      <w:numFmt w:val="lowerLetter"/>
      <w:lvlText w:val="%5."/>
      <w:lvlJc w:val="left"/>
      <w:pPr>
        <w:ind w:left="3795" w:hanging="360"/>
      </w:pPr>
    </w:lvl>
    <w:lvl w:ilvl="5" w:tplc="280A001B" w:tentative="1">
      <w:start w:val="1"/>
      <w:numFmt w:val="lowerRoman"/>
      <w:lvlText w:val="%6."/>
      <w:lvlJc w:val="right"/>
      <w:pPr>
        <w:ind w:left="4515" w:hanging="180"/>
      </w:pPr>
    </w:lvl>
    <w:lvl w:ilvl="6" w:tplc="280A000F" w:tentative="1">
      <w:start w:val="1"/>
      <w:numFmt w:val="decimal"/>
      <w:lvlText w:val="%7."/>
      <w:lvlJc w:val="left"/>
      <w:pPr>
        <w:ind w:left="5235" w:hanging="360"/>
      </w:pPr>
    </w:lvl>
    <w:lvl w:ilvl="7" w:tplc="280A0019" w:tentative="1">
      <w:start w:val="1"/>
      <w:numFmt w:val="lowerLetter"/>
      <w:lvlText w:val="%8."/>
      <w:lvlJc w:val="left"/>
      <w:pPr>
        <w:ind w:left="5955" w:hanging="360"/>
      </w:pPr>
    </w:lvl>
    <w:lvl w:ilvl="8" w:tplc="280A001B" w:tentative="1">
      <w:start w:val="1"/>
      <w:numFmt w:val="lowerRoman"/>
      <w:lvlText w:val="%9."/>
      <w:lvlJc w:val="right"/>
      <w:pPr>
        <w:ind w:left="6675" w:hanging="180"/>
      </w:pPr>
    </w:lvl>
  </w:abstractNum>
  <w:abstractNum w:abstractNumId="18" w15:restartNumberingAfterBreak="0">
    <w:nsid w:val="34654DC2"/>
    <w:multiLevelType w:val="hybridMultilevel"/>
    <w:tmpl w:val="0F662C48"/>
    <w:lvl w:ilvl="0" w:tplc="AA227EC6">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0">
    <w:nsid w:val="349615F0"/>
    <w:multiLevelType w:val="hybridMultilevel"/>
    <w:tmpl w:val="EFD09D18"/>
    <w:lvl w:ilvl="0" w:tplc="D8469CC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34FC580C"/>
    <w:multiLevelType w:val="multilevel"/>
    <w:tmpl w:val="2D100D4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1" w15:restartNumberingAfterBreak="0">
    <w:nsid w:val="366F71F7"/>
    <w:multiLevelType w:val="hybridMultilevel"/>
    <w:tmpl w:val="12FEFACE"/>
    <w:lvl w:ilvl="0" w:tplc="6E0E6C38">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15:restartNumberingAfterBreak="0">
    <w:nsid w:val="3D8F592C"/>
    <w:multiLevelType w:val="hybridMultilevel"/>
    <w:tmpl w:val="09CA0C74"/>
    <w:lvl w:ilvl="0" w:tplc="B85897D4">
      <w:start w:val="1"/>
      <w:numFmt w:val="decimal"/>
      <w:lvlText w:val="%1."/>
      <w:lvlJc w:val="left"/>
      <w:pPr>
        <w:ind w:left="720" w:hanging="360"/>
      </w:pPr>
      <w:rPr>
        <w:rFonts w:cs="Arial"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43E321D7"/>
    <w:multiLevelType w:val="hybridMultilevel"/>
    <w:tmpl w:val="5F7EBB0C"/>
    <w:lvl w:ilvl="0" w:tplc="025CF80A">
      <w:start w:val="1152"/>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4" w15:restartNumberingAfterBreak="0">
    <w:nsid w:val="4B176FCE"/>
    <w:multiLevelType w:val="multilevel"/>
    <w:tmpl w:val="105A941E"/>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5" w15:restartNumberingAfterBreak="0">
    <w:nsid w:val="4B5B2CC5"/>
    <w:multiLevelType w:val="multilevel"/>
    <w:tmpl w:val="8D86EB2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4DE62974"/>
    <w:multiLevelType w:val="hybridMultilevel"/>
    <w:tmpl w:val="1F9C041E"/>
    <w:lvl w:ilvl="0" w:tplc="DDB40494">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7" w15:restartNumberingAfterBreak="0">
    <w:nsid w:val="564436F6"/>
    <w:multiLevelType w:val="multilevel"/>
    <w:tmpl w:val="95FEA502"/>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5A232BB6"/>
    <w:multiLevelType w:val="hybridMultilevel"/>
    <w:tmpl w:val="A9DCE1C6"/>
    <w:lvl w:ilvl="0" w:tplc="0982299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9" w15:restartNumberingAfterBreak="0">
    <w:nsid w:val="5B2B3FF3"/>
    <w:multiLevelType w:val="multilevel"/>
    <w:tmpl w:val="29A85E8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0" w15:restartNumberingAfterBreak="0">
    <w:nsid w:val="5D2817DF"/>
    <w:multiLevelType w:val="hybridMultilevel"/>
    <w:tmpl w:val="ED00C1CE"/>
    <w:lvl w:ilvl="0" w:tplc="ABDCA166">
      <w:start w:val="1"/>
      <w:numFmt w:val="lowerRoman"/>
      <w:lvlText w:val="(%1)"/>
      <w:lvlJc w:val="left"/>
      <w:pPr>
        <w:ind w:left="720" w:firstLine="360"/>
      </w:pPr>
      <w:rPr>
        <w:rFonts w:cs="Times New Roman"/>
        <w:vertAlign w:val="baseline"/>
      </w:rPr>
    </w:lvl>
    <w:lvl w:ilvl="1" w:tplc="3F7A85C8">
      <w:start w:val="1"/>
      <w:numFmt w:val="lowerLetter"/>
      <w:lvlText w:val="%2."/>
      <w:lvlJc w:val="left"/>
      <w:pPr>
        <w:ind w:left="1440" w:firstLine="1080"/>
      </w:pPr>
      <w:rPr>
        <w:rFonts w:cs="Times New Roman"/>
        <w:vertAlign w:val="baseline"/>
      </w:rPr>
    </w:lvl>
    <w:lvl w:ilvl="2" w:tplc="D774382E">
      <w:start w:val="1"/>
      <w:numFmt w:val="lowerRoman"/>
      <w:lvlText w:val="%3."/>
      <w:lvlJc w:val="right"/>
      <w:pPr>
        <w:ind w:left="2160" w:firstLine="1980"/>
      </w:pPr>
      <w:rPr>
        <w:rFonts w:cs="Times New Roman"/>
        <w:vertAlign w:val="baseline"/>
      </w:rPr>
    </w:lvl>
    <w:lvl w:ilvl="3" w:tplc="8BBC38F6">
      <w:start w:val="1"/>
      <w:numFmt w:val="decimal"/>
      <w:lvlText w:val="%4."/>
      <w:lvlJc w:val="left"/>
      <w:pPr>
        <w:ind w:left="2880" w:firstLine="2520"/>
      </w:pPr>
      <w:rPr>
        <w:rFonts w:cs="Times New Roman"/>
        <w:vertAlign w:val="baseline"/>
      </w:rPr>
    </w:lvl>
    <w:lvl w:ilvl="4" w:tplc="C8E6D692">
      <w:start w:val="1"/>
      <w:numFmt w:val="lowerLetter"/>
      <w:lvlText w:val="%5."/>
      <w:lvlJc w:val="left"/>
      <w:pPr>
        <w:ind w:left="3600" w:firstLine="3240"/>
      </w:pPr>
      <w:rPr>
        <w:rFonts w:cs="Times New Roman"/>
        <w:vertAlign w:val="baseline"/>
      </w:rPr>
    </w:lvl>
    <w:lvl w:ilvl="5" w:tplc="5E10FC22">
      <w:start w:val="1"/>
      <w:numFmt w:val="lowerRoman"/>
      <w:lvlText w:val="%6."/>
      <w:lvlJc w:val="right"/>
      <w:pPr>
        <w:ind w:left="4320" w:firstLine="4140"/>
      </w:pPr>
      <w:rPr>
        <w:rFonts w:cs="Times New Roman"/>
        <w:vertAlign w:val="baseline"/>
      </w:rPr>
    </w:lvl>
    <w:lvl w:ilvl="6" w:tplc="4E428E0C">
      <w:start w:val="1"/>
      <w:numFmt w:val="decimal"/>
      <w:lvlText w:val="%7."/>
      <w:lvlJc w:val="left"/>
      <w:pPr>
        <w:ind w:left="5040" w:firstLine="4680"/>
      </w:pPr>
      <w:rPr>
        <w:rFonts w:cs="Times New Roman"/>
        <w:vertAlign w:val="baseline"/>
      </w:rPr>
    </w:lvl>
    <w:lvl w:ilvl="7" w:tplc="C9381A08">
      <w:start w:val="1"/>
      <w:numFmt w:val="lowerLetter"/>
      <w:lvlText w:val="%8."/>
      <w:lvlJc w:val="left"/>
      <w:pPr>
        <w:ind w:left="5760" w:firstLine="5400"/>
      </w:pPr>
      <w:rPr>
        <w:rFonts w:cs="Times New Roman"/>
        <w:vertAlign w:val="baseline"/>
      </w:rPr>
    </w:lvl>
    <w:lvl w:ilvl="8" w:tplc="04B296A2">
      <w:start w:val="1"/>
      <w:numFmt w:val="lowerRoman"/>
      <w:lvlText w:val="%9."/>
      <w:lvlJc w:val="right"/>
      <w:pPr>
        <w:ind w:left="6480" w:firstLine="6300"/>
      </w:pPr>
      <w:rPr>
        <w:rFonts w:cs="Times New Roman"/>
        <w:vertAlign w:val="baseline"/>
      </w:rPr>
    </w:lvl>
  </w:abstractNum>
  <w:abstractNum w:abstractNumId="31" w15:restartNumberingAfterBreak="0">
    <w:nsid w:val="61F1360F"/>
    <w:multiLevelType w:val="multilevel"/>
    <w:tmpl w:val="4DD0BAA6"/>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2" w15:restartNumberingAfterBreak="0">
    <w:nsid w:val="64387F06"/>
    <w:multiLevelType w:val="hybridMultilevel"/>
    <w:tmpl w:val="95AC4C52"/>
    <w:lvl w:ilvl="0" w:tplc="280A0019">
      <w:start w:val="1"/>
      <w:numFmt w:val="lowerLetter"/>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33" w15:restartNumberingAfterBreak="0">
    <w:nsid w:val="659250FB"/>
    <w:multiLevelType w:val="hybridMultilevel"/>
    <w:tmpl w:val="D5C6BE72"/>
    <w:lvl w:ilvl="0" w:tplc="007A8BF0">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4" w15:restartNumberingAfterBreak="0">
    <w:nsid w:val="6607779E"/>
    <w:multiLevelType w:val="hybridMultilevel"/>
    <w:tmpl w:val="0EC86382"/>
    <w:lvl w:ilvl="0" w:tplc="0D54B196">
      <w:start w:val="1"/>
      <w:numFmt w:val="lowerRoman"/>
      <w:lvlText w:val="(%1)"/>
      <w:lvlJc w:val="left"/>
      <w:pPr>
        <w:ind w:left="1080" w:hanging="720"/>
      </w:pPr>
      <w:rPr>
        <w:rFonts w:hint="default"/>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6B2665EF"/>
    <w:multiLevelType w:val="hybridMultilevel"/>
    <w:tmpl w:val="D8086B10"/>
    <w:lvl w:ilvl="0" w:tplc="BFF0DCC8">
      <w:start w:val="1"/>
      <w:numFmt w:val="lowerRoman"/>
      <w:lvlText w:val="(%1)"/>
      <w:lvlJc w:val="left"/>
      <w:pPr>
        <w:ind w:left="1080" w:hanging="720"/>
      </w:pPr>
      <w:rPr>
        <w:rFonts w:eastAsia="Arial Narrow" w:cs="Arial Narrow"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6C4903EE"/>
    <w:multiLevelType w:val="hybridMultilevel"/>
    <w:tmpl w:val="0C880F8E"/>
    <w:lvl w:ilvl="0" w:tplc="18C8F150">
      <w:start w:val="1"/>
      <w:numFmt w:val="lowerRoman"/>
      <w:lvlText w:val="(%1)"/>
      <w:lvlJc w:val="left"/>
      <w:pPr>
        <w:ind w:left="1080" w:hanging="720"/>
      </w:pPr>
      <w:rPr>
        <w:b w:val="0"/>
        <w:color w:val="auto"/>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37" w15:restartNumberingAfterBreak="0">
    <w:nsid w:val="70095849"/>
    <w:multiLevelType w:val="hybridMultilevel"/>
    <w:tmpl w:val="B1C688EC"/>
    <w:lvl w:ilvl="0" w:tplc="5934BC6E">
      <w:start w:val="1"/>
      <w:numFmt w:val="lowerRoman"/>
      <w:lvlText w:val="(%1)"/>
      <w:lvlJc w:val="left"/>
      <w:pPr>
        <w:ind w:left="1080" w:hanging="720"/>
      </w:pPr>
      <w:rPr>
        <w:rFonts w:hint="default"/>
        <w:b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8" w15:restartNumberingAfterBreak="0">
    <w:nsid w:val="728B0171"/>
    <w:multiLevelType w:val="multilevel"/>
    <w:tmpl w:val="14F8C54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9" w15:restartNumberingAfterBreak="0">
    <w:nsid w:val="7A862D77"/>
    <w:multiLevelType w:val="hybridMultilevel"/>
    <w:tmpl w:val="F8B6E55A"/>
    <w:lvl w:ilvl="0" w:tplc="352A15A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0">
    <w:nsid w:val="7DBC6523"/>
    <w:multiLevelType w:val="hybridMultilevel"/>
    <w:tmpl w:val="A42CDB84"/>
    <w:lvl w:ilvl="0" w:tplc="E4BA47BE">
      <w:start w:val="1152"/>
      <w:numFmt w:val="bullet"/>
      <w:lvlText w:val="-"/>
      <w:lvlJc w:val="left"/>
      <w:pPr>
        <w:ind w:left="927" w:hanging="360"/>
      </w:pPr>
      <w:rPr>
        <w:rFonts w:ascii="Arial Narrow" w:eastAsia="Times New Roman" w:hAnsi="Arial Narrow" w:cs="Arial" w:hint="default"/>
      </w:rPr>
    </w:lvl>
    <w:lvl w:ilvl="1" w:tplc="280A0003" w:tentative="1">
      <w:start w:val="1"/>
      <w:numFmt w:val="bullet"/>
      <w:lvlText w:val="o"/>
      <w:lvlJc w:val="left"/>
      <w:pPr>
        <w:ind w:left="1647" w:hanging="360"/>
      </w:pPr>
      <w:rPr>
        <w:rFonts w:ascii="Courier New" w:hAnsi="Courier New" w:cs="Courier New" w:hint="default"/>
      </w:rPr>
    </w:lvl>
    <w:lvl w:ilvl="2" w:tplc="280A0005" w:tentative="1">
      <w:start w:val="1"/>
      <w:numFmt w:val="bullet"/>
      <w:lvlText w:val=""/>
      <w:lvlJc w:val="left"/>
      <w:pPr>
        <w:ind w:left="2367" w:hanging="360"/>
      </w:pPr>
      <w:rPr>
        <w:rFonts w:ascii="Wingdings" w:hAnsi="Wingdings" w:hint="default"/>
      </w:rPr>
    </w:lvl>
    <w:lvl w:ilvl="3" w:tplc="280A0001" w:tentative="1">
      <w:start w:val="1"/>
      <w:numFmt w:val="bullet"/>
      <w:lvlText w:val=""/>
      <w:lvlJc w:val="left"/>
      <w:pPr>
        <w:ind w:left="3087" w:hanging="360"/>
      </w:pPr>
      <w:rPr>
        <w:rFonts w:ascii="Symbol" w:hAnsi="Symbol" w:hint="default"/>
      </w:rPr>
    </w:lvl>
    <w:lvl w:ilvl="4" w:tplc="280A0003" w:tentative="1">
      <w:start w:val="1"/>
      <w:numFmt w:val="bullet"/>
      <w:lvlText w:val="o"/>
      <w:lvlJc w:val="left"/>
      <w:pPr>
        <w:ind w:left="3807" w:hanging="360"/>
      </w:pPr>
      <w:rPr>
        <w:rFonts w:ascii="Courier New" w:hAnsi="Courier New" w:cs="Courier New" w:hint="default"/>
      </w:rPr>
    </w:lvl>
    <w:lvl w:ilvl="5" w:tplc="280A0005" w:tentative="1">
      <w:start w:val="1"/>
      <w:numFmt w:val="bullet"/>
      <w:lvlText w:val=""/>
      <w:lvlJc w:val="left"/>
      <w:pPr>
        <w:ind w:left="4527" w:hanging="360"/>
      </w:pPr>
      <w:rPr>
        <w:rFonts w:ascii="Wingdings" w:hAnsi="Wingdings" w:hint="default"/>
      </w:rPr>
    </w:lvl>
    <w:lvl w:ilvl="6" w:tplc="280A0001" w:tentative="1">
      <w:start w:val="1"/>
      <w:numFmt w:val="bullet"/>
      <w:lvlText w:val=""/>
      <w:lvlJc w:val="left"/>
      <w:pPr>
        <w:ind w:left="5247" w:hanging="360"/>
      </w:pPr>
      <w:rPr>
        <w:rFonts w:ascii="Symbol" w:hAnsi="Symbol" w:hint="default"/>
      </w:rPr>
    </w:lvl>
    <w:lvl w:ilvl="7" w:tplc="280A0003" w:tentative="1">
      <w:start w:val="1"/>
      <w:numFmt w:val="bullet"/>
      <w:lvlText w:val="o"/>
      <w:lvlJc w:val="left"/>
      <w:pPr>
        <w:ind w:left="5967" w:hanging="360"/>
      </w:pPr>
      <w:rPr>
        <w:rFonts w:ascii="Courier New" w:hAnsi="Courier New" w:cs="Courier New" w:hint="default"/>
      </w:rPr>
    </w:lvl>
    <w:lvl w:ilvl="8" w:tplc="280A0005" w:tentative="1">
      <w:start w:val="1"/>
      <w:numFmt w:val="bullet"/>
      <w:lvlText w:val=""/>
      <w:lvlJc w:val="left"/>
      <w:pPr>
        <w:ind w:left="6687" w:hanging="360"/>
      </w:pPr>
      <w:rPr>
        <w:rFonts w:ascii="Wingdings" w:hAnsi="Wingdings" w:hint="default"/>
      </w:rPr>
    </w:lvl>
  </w:abstractNum>
  <w:abstractNum w:abstractNumId="41" w15:restartNumberingAfterBreak="0">
    <w:nsid w:val="7DCC5F5A"/>
    <w:multiLevelType w:val="multilevel"/>
    <w:tmpl w:val="AE0ED5E4"/>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16cid:durableId="1793548561">
    <w:abstractNumId w:val="15"/>
  </w:num>
  <w:num w:numId="2" w16cid:durableId="107867770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3" w16cid:durableId="508175846">
    <w:abstractNumId w:val="37"/>
  </w:num>
  <w:num w:numId="4" w16cid:durableId="452401531">
    <w:abstractNumId w:val="28"/>
  </w:num>
  <w:num w:numId="5" w16cid:durableId="115831244">
    <w:abstractNumId w:val="12"/>
  </w:num>
  <w:num w:numId="6" w16cid:durableId="505750170">
    <w:abstractNumId w:val="30"/>
  </w:num>
  <w:num w:numId="7" w16cid:durableId="1077095067">
    <w:abstractNumId w:val="39"/>
  </w:num>
  <w:num w:numId="8" w16cid:durableId="468784571">
    <w:abstractNumId w:val="6"/>
  </w:num>
  <w:num w:numId="9" w16cid:durableId="1165124541">
    <w:abstractNumId w:val="13"/>
  </w:num>
  <w:num w:numId="10" w16cid:durableId="566383548">
    <w:abstractNumId w:val="8"/>
  </w:num>
  <w:num w:numId="11" w16cid:durableId="435946968">
    <w:abstractNumId w:val="19"/>
  </w:num>
  <w:num w:numId="12" w16cid:durableId="1105610185">
    <w:abstractNumId w:val="36"/>
  </w:num>
  <w:num w:numId="13" w16cid:durableId="1272274829">
    <w:abstractNumId w:val="34"/>
  </w:num>
  <w:num w:numId="14" w16cid:durableId="1628505119">
    <w:abstractNumId w:val="14"/>
  </w:num>
  <w:num w:numId="15" w16cid:durableId="455148427">
    <w:abstractNumId w:val="10"/>
  </w:num>
  <w:num w:numId="16" w16cid:durableId="1743716624">
    <w:abstractNumId w:val="20"/>
  </w:num>
  <w:num w:numId="17" w16cid:durableId="1433553873">
    <w:abstractNumId w:val="5"/>
  </w:num>
  <w:num w:numId="18" w16cid:durableId="1439061467">
    <w:abstractNumId w:val="25"/>
  </w:num>
  <w:num w:numId="19" w16cid:durableId="1938564482">
    <w:abstractNumId w:val="16"/>
  </w:num>
  <w:num w:numId="20" w16cid:durableId="1620723425">
    <w:abstractNumId w:val="24"/>
  </w:num>
  <w:num w:numId="21" w16cid:durableId="1314142945">
    <w:abstractNumId w:val="11"/>
  </w:num>
  <w:num w:numId="22" w16cid:durableId="7104770">
    <w:abstractNumId w:val="21"/>
  </w:num>
  <w:num w:numId="23" w16cid:durableId="468090847">
    <w:abstractNumId w:val="17"/>
  </w:num>
  <w:num w:numId="24" w16cid:durableId="1284577227">
    <w:abstractNumId w:val="26"/>
  </w:num>
  <w:num w:numId="25" w16cid:durableId="1907492447">
    <w:abstractNumId w:val="35"/>
  </w:num>
  <w:num w:numId="26" w16cid:durableId="1445887269">
    <w:abstractNumId w:val="9"/>
  </w:num>
  <w:num w:numId="27" w16cid:durableId="1907564675">
    <w:abstractNumId w:val="27"/>
  </w:num>
  <w:num w:numId="28" w16cid:durableId="275794333">
    <w:abstractNumId w:val="41"/>
  </w:num>
  <w:num w:numId="29" w16cid:durableId="1498424215">
    <w:abstractNumId w:val="29"/>
  </w:num>
  <w:num w:numId="30" w16cid:durableId="1099301220">
    <w:abstractNumId w:val="3"/>
  </w:num>
  <w:num w:numId="31" w16cid:durableId="2139108941">
    <w:abstractNumId w:val="4"/>
  </w:num>
  <w:num w:numId="32" w16cid:durableId="2139370609">
    <w:abstractNumId w:val="31"/>
  </w:num>
  <w:num w:numId="33" w16cid:durableId="848567442">
    <w:abstractNumId w:val="7"/>
  </w:num>
  <w:num w:numId="34" w16cid:durableId="1354065809">
    <w:abstractNumId w:val="32"/>
  </w:num>
  <w:num w:numId="35" w16cid:durableId="126507219">
    <w:abstractNumId w:val="38"/>
  </w:num>
  <w:num w:numId="36" w16cid:durableId="1800294512">
    <w:abstractNumId w:val="2"/>
  </w:num>
  <w:num w:numId="37" w16cid:durableId="939217397">
    <w:abstractNumId w:val="40"/>
  </w:num>
  <w:num w:numId="38" w16cid:durableId="2144499959">
    <w:abstractNumId w:val="23"/>
  </w:num>
  <w:num w:numId="39" w16cid:durableId="745104802">
    <w:abstractNumId w:val="18"/>
  </w:num>
  <w:num w:numId="40" w16cid:durableId="1103764213">
    <w:abstractNumId w:val="22"/>
  </w:num>
  <w:num w:numId="41" w16cid:durableId="20091697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12638676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160777162">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2EE"/>
    <w:rsid w:val="000014C9"/>
    <w:rsid w:val="00020726"/>
    <w:rsid w:val="00037A27"/>
    <w:rsid w:val="00040110"/>
    <w:rsid w:val="00050B09"/>
    <w:rsid w:val="00057655"/>
    <w:rsid w:val="00061DBE"/>
    <w:rsid w:val="00070E41"/>
    <w:rsid w:val="0007428F"/>
    <w:rsid w:val="000849E1"/>
    <w:rsid w:val="000931F7"/>
    <w:rsid w:val="000954B3"/>
    <w:rsid w:val="000959A8"/>
    <w:rsid w:val="00097D84"/>
    <w:rsid w:val="000A0711"/>
    <w:rsid w:val="000B45A9"/>
    <w:rsid w:val="000C4CA2"/>
    <w:rsid w:val="000C59D0"/>
    <w:rsid w:val="000E6C30"/>
    <w:rsid w:val="00100DA6"/>
    <w:rsid w:val="001179C0"/>
    <w:rsid w:val="0012067C"/>
    <w:rsid w:val="00127D3A"/>
    <w:rsid w:val="00146B96"/>
    <w:rsid w:val="00151B69"/>
    <w:rsid w:val="001543E5"/>
    <w:rsid w:val="00164D0F"/>
    <w:rsid w:val="00182A78"/>
    <w:rsid w:val="0018788D"/>
    <w:rsid w:val="00197A2E"/>
    <w:rsid w:val="001A5C6B"/>
    <w:rsid w:val="001A5F8F"/>
    <w:rsid w:val="001B1CF7"/>
    <w:rsid w:val="001B7D20"/>
    <w:rsid w:val="001C0270"/>
    <w:rsid w:val="001C41B7"/>
    <w:rsid w:val="001C47E5"/>
    <w:rsid w:val="001D35ED"/>
    <w:rsid w:val="001E30D8"/>
    <w:rsid w:val="001E6F53"/>
    <w:rsid w:val="001F23A7"/>
    <w:rsid w:val="001F4B15"/>
    <w:rsid w:val="00200A63"/>
    <w:rsid w:val="002169CA"/>
    <w:rsid w:val="00217756"/>
    <w:rsid w:val="00233C24"/>
    <w:rsid w:val="00237590"/>
    <w:rsid w:val="002403EB"/>
    <w:rsid w:val="0024064E"/>
    <w:rsid w:val="00255128"/>
    <w:rsid w:val="00263068"/>
    <w:rsid w:val="002750E3"/>
    <w:rsid w:val="00283827"/>
    <w:rsid w:val="00291697"/>
    <w:rsid w:val="00293053"/>
    <w:rsid w:val="00296B6E"/>
    <w:rsid w:val="002A38C1"/>
    <w:rsid w:val="002B5ED0"/>
    <w:rsid w:val="002D5638"/>
    <w:rsid w:val="002E36FF"/>
    <w:rsid w:val="0030534F"/>
    <w:rsid w:val="00305366"/>
    <w:rsid w:val="00311B06"/>
    <w:rsid w:val="00312C38"/>
    <w:rsid w:val="00316502"/>
    <w:rsid w:val="003214C1"/>
    <w:rsid w:val="00327201"/>
    <w:rsid w:val="00327FAF"/>
    <w:rsid w:val="00334811"/>
    <w:rsid w:val="0035784F"/>
    <w:rsid w:val="0036057D"/>
    <w:rsid w:val="0036169E"/>
    <w:rsid w:val="0037022A"/>
    <w:rsid w:val="003717BD"/>
    <w:rsid w:val="00381885"/>
    <w:rsid w:val="00383269"/>
    <w:rsid w:val="003A18AB"/>
    <w:rsid w:val="003A726C"/>
    <w:rsid w:val="003D75E2"/>
    <w:rsid w:val="003E3188"/>
    <w:rsid w:val="003F1816"/>
    <w:rsid w:val="0043315F"/>
    <w:rsid w:val="004360E0"/>
    <w:rsid w:val="00441891"/>
    <w:rsid w:val="00444E87"/>
    <w:rsid w:val="00446160"/>
    <w:rsid w:val="00450E6E"/>
    <w:rsid w:val="004710A5"/>
    <w:rsid w:val="0048329F"/>
    <w:rsid w:val="00491B21"/>
    <w:rsid w:val="004B0DF8"/>
    <w:rsid w:val="004B1E77"/>
    <w:rsid w:val="004D5BED"/>
    <w:rsid w:val="004F4E63"/>
    <w:rsid w:val="00506FE4"/>
    <w:rsid w:val="00510CAF"/>
    <w:rsid w:val="00511273"/>
    <w:rsid w:val="0051339F"/>
    <w:rsid w:val="005201E9"/>
    <w:rsid w:val="005249B8"/>
    <w:rsid w:val="0052641F"/>
    <w:rsid w:val="00543544"/>
    <w:rsid w:val="005478C6"/>
    <w:rsid w:val="0056188A"/>
    <w:rsid w:val="005632FC"/>
    <w:rsid w:val="005636F2"/>
    <w:rsid w:val="00563ECA"/>
    <w:rsid w:val="00570DCA"/>
    <w:rsid w:val="00581E83"/>
    <w:rsid w:val="005867F3"/>
    <w:rsid w:val="005A6EBE"/>
    <w:rsid w:val="005B12B7"/>
    <w:rsid w:val="005B5D8D"/>
    <w:rsid w:val="005B785A"/>
    <w:rsid w:val="005C4FA0"/>
    <w:rsid w:val="005C58AE"/>
    <w:rsid w:val="005D151A"/>
    <w:rsid w:val="005D5633"/>
    <w:rsid w:val="005F6C83"/>
    <w:rsid w:val="00601B77"/>
    <w:rsid w:val="00611957"/>
    <w:rsid w:val="00616C0D"/>
    <w:rsid w:val="006213EE"/>
    <w:rsid w:val="00627FA4"/>
    <w:rsid w:val="00633495"/>
    <w:rsid w:val="00664621"/>
    <w:rsid w:val="00677CD5"/>
    <w:rsid w:val="00690346"/>
    <w:rsid w:val="00695534"/>
    <w:rsid w:val="00695D39"/>
    <w:rsid w:val="006B2772"/>
    <w:rsid w:val="006C49D7"/>
    <w:rsid w:val="006D7033"/>
    <w:rsid w:val="006E3DE9"/>
    <w:rsid w:val="006E5C46"/>
    <w:rsid w:val="006E7752"/>
    <w:rsid w:val="006F018B"/>
    <w:rsid w:val="006F0B5E"/>
    <w:rsid w:val="006F721F"/>
    <w:rsid w:val="00732274"/>
    <w:rsid w:val="00733658"/>
    <w:rsid w:val="0073512E"/>
    <w:rsid w:val="0073520D"/>
    <w:rsid w:val="007365BC"/>
    <w:rsid w:val="00743E7A"/>
    <w:rsid w:val="00744267"/>
    <w:rsid w:val="00747C82"/>
    <w:rsid w:val="00761B47"/>
    <w:rsid w:val="00765094"/>
    <w:rsid w:val="00780D73"/>
    <w:rsid w:val="007844D7"/>
    <w:rsid w:val="00793510"/>
    <w:rsid w:val="00795638"/>
    <w:rsid w:val="007A0089"/>
    <w:rsid w:val="007A0DA9"/>
    <w:rsid w:val="007A5B7E"/>
    <w:rsid w:val="007B2266"/>
    <w:rsid w:val="007B2B5A"/>
    <w:rsid w:val="007C2522"/>
    <w:rsid w:val="007D1360"/>
    <w:rsid w:val="007E1380"/>
    <w:rsid w:val="007E5D8A"/>
    <w:rsid w:val="007F3C36"/>
    <w:rsid w:val="00827411"/>
    <w:rsid w:val="00832AB5"/>
    <w:rsid w:val="00843FF7"/>
    <w:rsid w:val="00847C2E"/>
    <w:rsid w:val="008515F2"/>
    <w:rsid w:val="008715E2"/>
    <w:rsid w:val="00880D64"/>
    <w:rsid w:val="008A63B4"/>
    <w:rsid w:val="008A7686"/>
    <w:rsid w:val="008B2542"/>
    <w:rsid w:val="008B4321"/>
    <w:rsid w:val="008C198B"/>
    <w:rsid w:val="008C3729"/>
    <w:rsid w:val="008F057A"/>
    <w:rsid w:val="008F32A0"/>
    <w:rsid w:val="00901E33"/>
    <w:rsid w:val="00913D60"/>
    <w:rsid w:val="00913FA0"/>
    <w:rsid w:val="00920266"/>
    <w:rsid w:val="00921994"/>
    <w:rsid w:val="00925CEE"/>
    <w:rsid w:val="00942C30"/>
    <w:rsid w:val="00944744"/>
    <w:rsid w:val="00954D89"/>
    <w:rsid w:val="00956F87"/>
    <w:rsid w:val="00967BFF"/>
    <w:rsid w:val="009801DD"/>
    <w:rsid w:val="00986E0B"/>
    <w:rsid w:val="009B0B50"/>
    <w:rsid w:val="009B1771"/>
    <w:rsid w:val="009B443F"/>
    <w:rsid w:val="009C0AC3"/>
    <w:rsid w:val="009C766A"/>
    <w:rsid w:val="009D4544"/>
    <w:rsid w:val="009D45C0"/>
    <w:rsid w:val="009E5767"/>
    <w:rsid w:val="009F422E"/>
    <w:rsid w:val="00A072EE"/>
    <w:rsid w:val="00A140AA"/>
    <w:rsid w:val="00A2349A"/>
    <w:rsid w:val="00A24E02"/>
    <w:rsid w:val="00A3025A"/>
    <w:rsid w:val="00A425F6"/>
    <w:rsid w:val="00A4545F"/>
    <w:rsid w:val="00A73C09"/>
    <w:rsid w:val="00A7756E"/>
    <w:rsid w:val="00A77FE9"/>
    <w:rsid w:val="00A83E32"/>
    <w:rsid w:val="00A90DFD"/>
    <w:rsid w:val="00A92C3F"/>
    <w:rsid w:val="00A96CA9"/>
    <w:rsid w:val="00A97F78"/>
    <w:rsid w:val="00AA0AF0"/>
    <w:rsid w:val="00AA60C9"/>
    <w:rsid w:val="00AB27E7"/>
    <w:rsid w:val="00AB5E05"/>
    <w:rsid w:val="00AC2D06"/>
    <w:rsid w:val="00AC6B39"/>
    <w:rsid w:val="00AE0C18"/>
    <w:rsid w:val="00AE0CFD"/>
    <w:rsid w:val="00AE42D4"/>
    <w:rsid w:val="00AE623B"/>
    <w:rsid w:val="00AE79F8"/>
    <w:rsid w:val="00AF0BFA"/>
    <w:rsid w:val="00AF23BE"/>
    <w:rsid w:val="00AF701C"/>
    <w:rsid w:val="00B03299"/>
    <w:rsid w:val="00B075A6"/>
    <w:rsid w:val="00B14258"/>
    <w:rsid w:val="00B1476A"/>
    <w:rsid w:val="00B365B1"/>
    <w:rsid w:val="00B415C4"/>
    <w:rsid w:val="00B41FA7"/>
    <w:rsid w:val="00B420F1"/>
    <w:rsid w:val="00B5618C"/>
    <w:rsid w:val="00B56E94"/>
    <w:rsid w:val="00B667FC"/>
    <w:rsid w:val="00B70C02"/>
    <w:rsid w:val="00B759C6"/>
    <w:rsid w:val="00B81B6A"/>
    <w:rsid w:val="00B87B22"/>
    <w:rsid w:val="00B959CE"/>
    <w:rsid w:val="00BA01B1"/>
    <w:rsid w:val="00BC09FF"/>
    <w:rsid w:val="00BD5F42"/>
    <w:rsid w:val="00BE295A"/>
    <w:rsid w:val="00BE59BE"/>
    <w:rsid w:val="00BF6640"/>
    <w:rsid w:val="00C03702"/>
    <w:rsid w:val="00C10889"/>
    <w:rsid w:val="00C474CA"/>
    <w:rsid w:val="00C64C0A"/>
    <w:rsid w:val="00C65A4D"/>
    <w:rsid w:val="00C66351"/>
    <w:rsid w:val="00C7019D"/>
    <w:rsid w:val="00C84D39"/>
    <w:rsid w:val="00C872A2"/>
    <w:rsid w:val="00CA152A"/>
    <w:rsid w:val="00CB5FD9"/>
    <w:rsid w:val="00CD05DE"/>
    <w:rsid w:val="00CD28D1"/>
    <w:rsid w:val="00CF49A0"/>
    <w:rsid w:val="00D05876"/>
    <w:rsid w:val="00D1094A"/>
    <w:rsid w:val="00D14692"/>
    <w:rsid w:val="00D23E4F"/>
    <w:rsid w:val="00D40827"/>
    <w:rsid w:val="00D41C60"/>
    <w:rsid w:val="00D433AC"/>
    <w:rsid w:val="00D549EC"/>
    <w:rsid w:val="00D74027"/>
    <w:rsid w:val="00D82ACE"/>
    <w:rsid w:val="00D8387E"/>
    <w:rsid w:val="00DA3213"/>
    <w:rsid w:val="00DA7D3E"/>
    <w:rsid w:val="00DB5B5A"/>
    <w:rsid w:val="00DB5C56"/>
    <w:rsid w:val="00DC2026"/>
    <w:rsid w:val="00DC47E4"/>
    <w:rsid w:val="00DD0E23"/>
    <w:rsid w:val="00DD4E2C"/>
    <w:rsid w:val="00DF029B"/>
    <w:rsid w:val="00DF19BB"/>
    <w:rsid w:val="00DF4A79"/>
    <w:rsid w:val="00E0307A"/>
    <w:rsid w:val="00E04890"/>
    <w:rsid w:val="00E067B3"/>
    <w:rsid w:val="00E227D5"/>
    <w:rsid w:val="00E2714A"/>
    <w:rsid w:val="00E46775"/>
    <w:rsid w:val="00E7350D"/>
    <w:rsid w:val="00E914D3"/>
    <w:rsid w:val="00EA0A3E"/>
    <w:rsid w:val="00EC2A11"/>
    <w:rsid w:val="00EC4006"/>
    <w:rsid w:val="00EC56C5"/>
    <w:rsid w:val="00EE4B0B"/>
    <w:rsid w:val="00EF474C"/>
    <w:rsid w:val="00F117D4"/>
    <w:rsid w:val="00F16E79"/>
    <w:rsid w:val="00F25970"/>
    <w:rsid w:val="00F27898"/>
    <w:rsid w:val="00F41873"/>
    <w:rsid w:val="00F516F3"/>
    <w:rsid w:val="00F5314F"/>
    <w:rsid w:val="00F5360A"/>
    <w:rsid w:val="00F63B23"/>
    <w:rsid w:val="00F65984"/>
    <w:rsid w:val="00F91B6D"/>
    <w:rsid w:val="00FA0DE5"/>
    <w:rsid w:val="00FA2CD9"/>
    <w:rsid w:val="00FD168A"/>
    <w:rsid w:val="00FD174C"/>
    <w:rsid w:val="00FD454E"/>
    <w:rsid w:val="00FD7B98"/>
    <w:rsid w:val="00FE0E21"/>
    <w:rsid w:val="00FE2CA2"/>
    <w:rsid w:val="00FF02C2"/>
    <w:rsid w:val="00FF536B"/>
    <w:rsid w:val="00FF77E6"/>
    <w:rsid w:val="0539CDD7"/>
    <w:rsid w:val="06DC933F"/>
    <w:rsid w:val="152A24B7"/>
    <w:rsid w:val="193C9825"/>
    <w:rsid w:val="23E16A87"/>
    <w:rsid w:val="39847052"/>
    <w:rsid w:val="421B3D34"/>
    <w:rsid w:val="4422E4B5"/>
    <w:rsid w:val="54DBE788"/>
    <w:rsid w:val="5EF095AB"/>
    <w:rsid w:val="68C40F8B"/>
    <w:rsid w:val="77859EA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0F29F8"/>
  <w15:chartTrackingRefBased/>
  <w15:docId w15:val="{506EB62E-450D-468A-853F-FA8553CD7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D3A"/>
    <w:pPr>
      <w:spacing w:after="200" w:line="276" w:lineRule="auto"/>
    </w:pPr>
    <w:rPr>
      <w:rFonts w:ascii="Calibri" w:eastAsia="Calibri" w:hAnsi="Calibri" w:cs="Times New Roman"/>
    </w:rPr>
  </w:style>
  <w:style w:type="paragraph" w:styleId="Ttulo4">
    <w:name w:val="heading 4"/>
    <w:basedOn w:val="Normal"/>
    <w:next w:val="Normal"/>
    <w:link w:val="Ttulo4Car"/>
    <w:uiPriority w:val="9"/>
    <w:semiHidden/>
    <w:unhideWhenUsed/>
    <w:qFormat/>
    <w:rsid w:val="0026306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A072EE"/>
    <w:rPr>
      <w:rFonts w:ascii="Times New Roman" w:hAnsi="Times New Roman"/>
      <w:sz w:val="24"/>
      <w:szCs w:val="24"/>
    </w:r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Texto nota pie1, Car Car"/>
    <w:basedOn w:val="Normal"/>
    <w:link w:val="TextonotapieCar"/>
    <w:uiPriority w:val="99"/>
    <w:unhideWhenUsed/>
    <w:qFormat/>
    <w:rsid w:val="00A072EE"/>
    <w:pPr>
      <w:spacing w:after="0" w:line="240" w:lineRule="auto"/>
    </w:pPr>
    <w:rPr>
      <w:sz w:val="20"/>
      <w:szCs w:val="20"/>
      <w:lang w:val="x-none" w:eastAsia="x-none"/>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qFormat/>
    <w:rsid w:val="00A072EE"/>
    <w:rPr>
      <w:rFonts w:ascii="Calibri" w:eastAsia="Calibri" w:hAnsi="Calibri" w:cs="Times New Roman"/>
      <w:sz w:val="20"/>
      <w:szCs w:val="20"/>
      <w:lang w:val="x-none" w:eastAsia="x-none"/>
    </w:rPr>
  </w:style>
  <w:style w:type="paragraph" w:styleId="Prrafodelista">
    <w:name w:val="List Paragraph"/>
    <w:aliases w:val="Cita Pie de Página,titulo,Párrafo 2"/>
    <w:basedOn w:val="Normal"/>
    <w:link w:val="PrrafodelistaCar"/>
    <w:uiPriority w:val="34"/>
    <w:qFormat/>
    <w:rsid w:val="00A072EE"/>
    <w:pPr>
      <w:ind w:left="720"/>
      <w:contextualSpacing/>
    </w:p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
    <w:link w:val="Texto1"/>
    <w:uiPriority w:val="99"/>
    <w:unhideWhenUsed/>
    <w:qFormat/>
    <w:rsid w:val="00A072EE"/>
    <w:rPr>
      <w:vertAlign w:val="superscript"/>
    </w:rPr>
  </w:style>
  <w:style w:type="character" w:customStyle="1" w:styleId="PrrafodelistaCar">
    <w:name w:val="Párrafo de lista Car"/>
    <w:aliases w:val="Cita Pie de Página Car,titulo Car,Párrafo 2 Car"/>
    <w:link w:val="Prrafodelista"/>
    <w:uiPriority w:val="34"/>
    <w:qFormat/>
    <w:locked/>
    <w:rsid w:val="00A072EE"/>
    <w:rPr>
      <w:rFonts w:ascii="Calibri" w:eastAsia="Calibri" w:hAnsi="Calibri" w:cs="Times New Roman"/>
    </w:rPr>
  </w:style>
  <w:style w:type="character" w:customStyle="1" w:styleId="apple-tab-span">
    <w:name w:val="apple-tab-span"/>
    <w:rsid w:val="00A072EE"/>
  </w:style>
  <w:style w:type="paragraph" w:customStyle="1" w:styleId="Notaapie">
    <w:name w:val="Nota a pie"/>
    <w:basedOn w:val="Textonotapie"/>
    <w:rsid w:val="00A072EE"/>
    <w:pPr>
      <w:ind w:left="180"/>
      <w:jc w:val="both"/>
    </w:pPr>
    <w:rPr>
      <w:rFonts w:ascii="Arial Narrow" w:eastAsia="Times New Roman" w:hAnsi="Arial Narrow"/>
      <w:b/>
      <w:sz w:val="16"/>
      <w:szCs w:val="16"/>
      <w:lang w:val="es-ES" w:eastAsia="es-ES"/>
    </w:rPr>
  </w:style>
  <w:style w:type="paragraph" w:styleId="Encabezado">
    <w:name w:val="header"/>
    <w:basedOn w:val="Normal"/>
    <w:link w:val="EncabezadoCar"/>
    <w:uiPriority w:val="99"/>
    <w:unhideWhenUsed/>
    <w:rsid w:val="00A072E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072EE"/>
    <w:rPr>
      <w:rFonts w:ascii="Calibri" w:eastAsia="Calibri" w:hAnsi="Calibri" w:cs="Times New Roman"/>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072EE"/>
    <w:pPr>
      <w:spacing w:after="0" w:line="240" w:lineRule="auto"/>
    </w:pPr>
    <w:rPr>
      <w:rFonts w:asciiTheme="minorHAnsi" w:eastAsiaTheme="minorHAnsi" w:hAnsiTheme="minorHAnsi" w:cstheme="minorBidi"/>
      <w:vertAlign w:val="superscript"/>
    </w:rPr>
  </w:style>
  <w:style w:type="character" w:customStyle="1" w:styleId="normaltextrun">
    <w:name w:val="normaltextrun"/>
    <w:basedOn w:val="Fuentedeprrafopredeter"/>
    <w:rsid w:val="00A072EE"/>
  </w:style>
  <w:style w:type="character" w:styleId="Refdecomentario">
    <w:name w:val="annotation reference"/>
    <w:basedOn w:val="Fuentedeprrafopredeter"/>
    <w:uiPriority w:val="99"/>
    <w:semiHidden/>
    <w:unhideWhenUsed/>
    <w:rsid w:val="00061DBE"/>
    <w:rPr>
      <w:sz w:val="16"/>
      <w:szCs w:val="16"/>
    </w:rPr>
  </w:style>
  <w:style w:type="paragraph" w:styleId="Textocomentario">
    <w:name w:val="annotation text"/>
    <w:basedOn w:val="Normal"/>
    <w:link w:val="TextocomentarioCar"/>
    <w:uiPriority w:val="99"/>
    <w:unhideWhenUsed/>
    <w:rsid w:val="00061DBE"/>
    <w:pPr>
      <w:spacing w:line="240" w:lineRule="auto"/>
    </w:pPr>
    <w:rPr>
      <w:sz w:val="20"/>
      <w:szCs w:val="20"/>
    </w:rPr>
  </w:style>
  <w:style w:type="character" w:customStyle="1" w:styleId="TextocomentarioCar">
    <w:name w:val="Texto comentario Car"/>
    <w:basedOn w:val="Fuentedeprrafopredeter"/>
    <w:link w:val="Textocomentario"/>
    <w:uiPriority w:val="99"/>
    <w:rsid w:val="00061DBE"/>
    <w:rPr>
      <w:rFonts w:ascii="Calibri" w:eastAsia="Calibri" w:hAnsi="Calibri"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061DBE"/>
    <w:rPr>
      <w:b/>
      <w:bCs/>
    </w:rPr>
  </w:style>
  <w:style w:type="character" w:customStyle="1" w:styleId="AsuntodelcomentarioCar">
    <w:name w:val="Asunto del comentario Car"/>
    <w:basedOn w:val="TextocomentarioCar"/>
    <w:link w:val="Asuntodelcomentario"/>
    <w:uiPriority w:val="99"/>
    <w:semiHidden/>
    <w:rsid w:val="00061DBE"/>
    <w:rPr>
      <w:rFonts w:ascii="Calibri" w:eastAsia="Calibri" w:hAnsi="Calibri" w:cs="Times New Roman"/>
      <w:b/>
      <w:bCs/>
      <w:sz w:val="20"/>
      <w:szCs w:val="20"/>
    </w:rPr>
  </w:style>
  <w:style w:type="paragraph" w:styleId="Piedepgina">
    <w:name w:val="footer"/>
    <w:basedOn w:val="Normal"/>
    <w:link w:val="PiedepginaCar"/>
    <w:uiPriority w:val="99"/>
    <w:unhideWhenUsed/>
    <w:rsid w:val="00097D8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97D84"/>
    <w:rPr>
      <w:rFonts w:ascii="Calibri" w:eastAsia="Calibri" w:hAnsi="Calibri" w:cs="Times New Roman"/>
    </w:rPr>
  </w:style>
  <w:style w:type="character" w:customStyle="1" w:styleId="markf6wzpyc87">
    <w:name w:val="markf6wzpyc87"/>
    <w:basedOn w:val="Fuentedeprrafopredeter"/>
    <w:rsid w:val="00A97F78"/>
  </w:style>
  <w:style w:type="character" w:customStyle="1" w:styleId="markedcontent">
    <w:name w:val="markedcontent"/>
    <w:basedOn w:val="Fuentedeprrafopredeter"/>
    <w:rsid w:val="00B667FC"/>
  </w:style>
  <w:style w:type="paragraph" w:customStyle="1" w:styleId="Default">
    <w:name w:val="Default"/>
    <w:rsid w:val="0035784F"/>
    <w:pPr>
      <w:autoSpaceDE w:val="0"/>
      <w:autoSpaceDN w:val="0"/>
      <w:adjustRightInd w:val="0"/>
      <w:spacing w:after="0" w:line="240" w:lineRule="auto"/>
    </w:pPr>
    <w:rPr>
      <w:rFonts w:ascii="Calibri" w:eastAsia="Calibri" w:hAnsi="Calibri" w:cs="Calibri"/>
      <w:color w:val="000000"/>
      <w:sz w:val="24"/>
      <w:szCs w:val="24"/>
      <w:lang w:eastAsia="es-PE"/>
    </w:rPr>
  </w:style>
  <w:style w:type="character" w:styleId="Hipervnculo">
    <w:name w:val="Hyperlink"/>
    <w:basedOn w:val="Fuentedeprrafopredeter"/>
    <w:uiPriority w:val="99"/>
    <w:unhideWhenUsed/>
    <w:rsid w:val="0073520D"/>
    <w:rPr>
      <w:color w:val="0000FF"/>
      <w:u w:val="single"/>
    </w:rPr>
  </w:style>
  <w:style w:type="character" w:styleId="Mencinsinresolver">
    <w:name w:val="Unresolved Mention"/>
    <w:basedOn w:val="Fuentedeprrafopredeter"/>
    <w:uiPriority w:val="99"/>
    <w:semiHidden/>
    <w:unhideWhenUsed/>
    <w:rsid w:val="0073520D"/>
    <w:rPr>
      <w:color w:val="605E5C"/>
      <w:shd w:val="clear" w:color="auto" w:fill="E1DFDD"/>
    </w:rPr>
  </w:style>
  <w:style w:type="character" w:customStyle="1" w:styleId="eop">
    <w:name w:val="eop"/>
    <w:basedOn w:val="Fuentedeprrafopredeter"/>
    <w:rsid w:val="00127D3A"/>
  </w:style>
  <w:style w:type="paragraph" w:customStyle="1" w:styleId="paragraph">
    <w:name w:val="paragraph"/>
    <w:basedOn w:val="Normal"/>
    <w:rsid w:val="006E3DE9"/>
    <w:pPr>
      <w:spacing w:before="100" w:beforeAutospacing="1" w:after="100" w:afterAutospacing="1" w:line="240" w:lineRule="auto"/>
    </w:pPr>
    <w:rPr>
      <w:rFonts w:ascii="Times New Roman" w:eastAsia="Times New Roman" w:hAnsi="Times New Roman"/>
      <w:sz w:val="24"/>
      <w:szCs w:val="24"/>
      <w:lang w:eastAsia="es-PE"/>
    </w:rPr>
  </w:style>
  <w:style w:type="character" w:customStyle="1" w:styleId="superscript">
    <w:name w:val="superscript"/>
    <w:basedOn w:val="Fuentedeprrafopredeter"/>
    <w:rsid w:val="006E3DE9"/>
  </w:style>
  <w:style w:type="character" w:customStyle="1" w:styleId="Ttulo4Car">
    <w:name w:val="Título 4 Car"/>
    <w:basedOn w:val="Fuentedeprrafopredeter"/>
    <w:link w:val="Ttulo4"/>
    <w:uiPriority w:val="9"/>
    <w:semiHidden/>
    <w:rsid w:val="00263068"/>
    <w:rPr>
      <w:rFonts w:asciiTheme="majorHAnsi" w:eastAsiaTheme="majorEastAsia" w:hAnsiTheme="majorHAnsi" w:cstheme="majorBidi"/>
      <w:i/>
      <w:iCs/>
      <w:color w:val="2F5496" w:themeColor="accent1" w:themeShade="BF"/>
    </w:rPr>
  </w:style>
  <w:style w:type="paragraph" w:styleId="Sinespaciado">
    <w:name w:val="No Spacing"/>
    <w:uiPriority w:val="1"/>
    <w:qFormat/>
    <w:rsid w:val="0036057D"/>
    <w:pPr>
      <w:spacing w:after="0" w:line="240" w:lineRule="auto"/>
    </w:pPr>
    <w:rPr>
      <w:rFonts w:ascii="Times New Roman" w:eastAsia="Times New Roman" w:hAnsi="Times New Roman" w:cs="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971896">
      <w:bodyDiv w:val="1"/>
      <w:marLeft w:val="0"/>
      <w:marRight w:val="0"/>
      <w:marTop w:val="0"/>
      <w:marBottom w:val="0"/>
      <w:divBdr>
        <w:top w:val="none" w:sz="0" w:space="0" w:color="auto"/>
        <w:left w:val="none" w:sz="0" w:space="0" w:color="auto"/>
        <w:bottom w:val="none" w:sz="0" w:space="0" w:color="auto"/>
        <w:right w:val="none" w:sz="0" w:space="0" w:color="auto"/>
      </w:divBdr>
    </w:div>
    <w:div w:id="421802539">
      <w:bodyDiv w:val="1"/>
      <w:marLeft w:val="0"/>
      <w:marRight w:val="0"/>
      <w:marTop w:val="0"/>
      <w:marBottom w:val="0"/>
      <w:divBdr>
        <w:top w:val="none" w:sz="0" w:space="0" w:color="auto"/>
        <w:left w:val="none" w:sz="0" w:space="0" w:color="auto"/>
        <w:bottom w:val="none" w:sz="0" w:space="0" w:color="auto"/>
        <w:right w:val="none" w:sz="0" w:space="0" w:color="auto"/>
      </w:divBdr>
      <w:divsChild>
        <w:div w:id="1641687007">
          <w:marLeft w:val="0"/>
          <w:marRight w:val="0"/>
          <w:marTop w:val="0"/>
          <w:marBottom w:val="0"/>
          <w:divBdr>
            <w:top w:val="none" w:sz="0" w:space="0" w:color="auto"/>
            <w:left w:val="none" w:sz="0" w:space="0" w:color="auto"/>
            <w:bottom w:val="none" w:sz="0" w:space="0" w:color="auto"/>
            <w:right w:val="none" w:sz="0" w:space="0" w:color="auto"/>
          </w:divBdr>
        </w:div>
      </w:divsChild>
    </w:div>
    <w:div w:id="498888218">
      <w:bodyDiv w:val="1"/>
      <w:marLeft w:val="0"/>
      <w:marRight w:val="0"/>
      <w:marTop w:val="0"/>
      <w:marBottom w:val="0"/>
      <w:divBdr>
        <w:top w:val="none" w:sz="0" w:space="0" w:color="auto"/>
        <w:left w:val="none" w:sz="0" w:space="0" w:color="auto"/>
        <w:bottom w:val="none" w:sz="0" w:space="0" w:color="auto"/>
        <w:right w:val="none" w:sz="0" w:space="0" w:color="auto"/>
      </w:divBdr>
    </w:div>
    <w:div w:id="553809247">
      <w:bodyDiv w:val="1"/>
      <w:marLeft w:val="0"/>
      <w:marRight w:val="0"/>
      <w:marTop w:val="0"/>
      <w:marBottom w:val="0"/>
      <w:divBdr>
        <w:top w:val="none" w:sz="0" w:space="0" w:color="auto"/>
        <w:left w:val="none" w:sz="0" w:space="0" w:color="auto"/>
        <w:bottom w:val="none" w:sz="0" w:space="0" w:color="auto"/>
        <w:right w:val="none" w:sz="0" w:space="0" w:color="auto"/>
      </w:divBdr>
    </w:div>
    <w:div w:id="568659356">
      <w:bodyDiv w:val="1"/>
      <w:marLeft w:val="0"/>
      <w:marRight w:val="0"/>
      <w:marTop w:val="0"/>
      <w:marBottom w:val="0"/>
      <w:divBdr>
        <w:top w:val="none" w:sz="0" w:space="0" w:color="auto"/>
        <w:left w:val="none" w:sz="0" w:space="0" w:color="auto"/>
        <w:bottom w:val="none" w:sz="0" w:space="0" w:color="auto"/>
        <w:right w:val="none" w:sz="0" w:space="0" w:color="auto"/>
      </w:divBdr>
    </w:div>
    <w:div w:id="616715046">
      <w:bodyDiv w:val="1"/>
      <w:marLeft w:val="0"/>
      <w:marRight w:val="0"/>
      <w:marTop w:val="0"/>
      <w:marBottom w:val="0"/>
      <w:divBdr>
        <w:top w:val="none" w:sz="0" w:space="0" w:color="auto"/>
        <w:left w:val="none" w:sz="0" w:space="0" w:color="auto"/>
        <w:bottom w:val="none" w:sz="0" w:space="0" w:color="auto"/>
        <w:right w:val="none" w:sz="0" w:space="0" w:color="auto"/>
      </w:divBdr>
    </w:div>
    <w:div w:id="852183115">
      <w:bodyDiv w:val="1"/>
      <w:marLeft w:val="0"/>
      <w:marRight w:val="0"/>
      <w:marTop w:val="0"/>
      <w:marBottom w:val="0"/>
      <w:divBdr>
        <w:top w:val="none" w:sz="0" w:space="0" w:color="auto"/>
        <w:left w:val="none" w:sz="0" w:space="0" w:color="auto"/>
        <w:bottom w:val="none" w:sz="0" w:space="0" w:color="auto"/>
        <w:right w:val="none" w:sz="0" w:space="0" w:color="auto"/>
      </w:divBdr>
    </w:div>
    <w:div w:id="906380852">
      <w:bodyDiv w:val="1"/>
      <w:marLeft w:val="0"/>
      <w:marRight w:val="0"/>
      <w:marTop w:val="0"/>
      <w:marBottom w:val="0"/>
      <w:divBdr>
        <w:top w:val="none" w:sz="0" w:space="0" w:color="auto"/>
        <w:left w:val="none" w:sz="0" w:space="0" w:color="auto"/>
        <w:bottom w:val="none" w:sz="0" w:space="0" w:color="auto"/>
        <w:right w:val="none" w:sz="0" w:space="0" w:color="auto"/>
      </w:divBdr>
      <w:divsChild>
        <w:div w:id="883299423">
          <w:marLeft w:val="0"/>
          <w:marRight w:val="0"/>
          <w:marTop w:val="0"/>
          <w:marBottom w:val="0"/>
          <w:divBdr>
            <w:top w:val="none" w:sz="0" w:space="0" w:color="auto"/>
            <w:left w:val="none" w:sz="0" w:space="0" w:color="auto"/>
            <w:bottom w:val="none" w:sz="0" w:space="0" w:color="auto"/>
            <w:right w:val="none" w:sz="0" w:space="0" w:color="auto"/>
          </w:divBdr>
          <w:divsChild>
            <w:div w:id="61224180">
              <w:marLeft w:val="0"/>
              <w:marRight w:val="0"/>
              <w:marTop w:val="0"/>
              <w:marBottom w:val="0"/>
              <w:divBdr>
                <w:top w:val="none" w:sz="0" w:space="0" w:color="auto"/>
                <w:left w:val="none" w:sz="0" w:space="0" w:color="auto"/>
                <w:bottom w:val="none" w:sz="0" w:space="0" w:color="auto"/>
                <w:right w:val="none" w:sz="0" w:space="0" w:color="auto"/>
              </w:divBdr>
            </w:div>
            <w:div w:id="161356363">
              <w:marLeft w:val="0"/>
              <w:marRight w:val="0"/>
              <w:marTop w:val="0"/>
              <w:marBottom w:val="0"/>
              <w:divBdr>
                <w:top w:val="none" w:sz="0" w:space="0" w:color="auto"/>
                <w:left w:val="none" w:sz="0" w:space="0" w:color="auto"/>
                <w:bottom w:val="none" w:sz="0" w:space="0" w:color="auto"/>
                <w:right w:val="none" w:sz="0" w:space="0" w:color="auto"/>
              </w:divBdr>
            </w:div>
            <w:div w:id="294874804">
              <w:marLeft w:val="0"/>
              <w:marRight w:val="0"/>
              <w:marTop w:val="0"/>
              <w:marBottom w:val="0"/>
              <w:divBdr>
                <w:top w:val="none" w:sz="0" w:space="0" w:color="auto"/>
                <w:left w:val="none" w:sz="0" w:space="0" w:color="auto"/>
                <w:bottom w:val="none" w:sz="0" w:space="0" w:color="auto"/>
                <w:right w:val="none" w:sz="0" w:space="0" w:color="auto"/>
              </w:divBdr>
            </w:div>
            <w:div w:id="393890101">
              <w:marLeft w:val="0"/>
              <w:marRight w:val="0"/>
              <w:marTop w:val="0"/>
              <w:marBottom w:val="0"/>
              <w:divBdr>
                <w:top w:val="none" w:sz="0" w:space="0" w:color="auto"/>
                <w:left w:val="none" w:sz="0" w:space="0" w:color="auto"/>
                <w:bottom w:val="none" w:sz="0" w:space="0" w:color="auto"/>
                <w:right w:val="none" w:sz="0" w:space="0" w:color="auto"/>
              </w:divBdr>
            </w:div>
            <w:div w:id="564994737">
              <w:marLeft w:val="0"/>
              <w:marRight w:val="0"/>
              <w:marTop w:val="0"/>
              <w:marBottom w:val="0"/>
              <w:divBdr>
                <w:top w:val="none" w:sz="0" w:space="0" w:color="auto"/>
                <w:left w:val="none" w:sz="0" w:space="0" w:color="auto"/>
                <w:bottom w:val="none" w:sz="0" w:space="0" w:color="auto"/>
                <w:right w:val="none" w:sz="0" w:space="0" w:color="auto"/>
              </w:divBdr>
            </w:div>
            <w:div w:id="1399476597">
              <w:marLeft w:val="0"/>
              <w:marRight w:val="0"/>
              <w:marTop w:val="0"/>
              <w:marBottom w:val="0"/>
              <w:divBdr>
                <w:top w:val="none" w:sz="0" w:space="0" w:color="auto"/>
                <w:left w:val="none" w:sz="0" w:space="0" w:color="auto"/>
                <w:bottom w:val="none" w:sz="0" w:space="0" w:color="auto"/>
                <w:right w:val="none" w:sz="0" w:space="0" w:color="auto"/>
              </w:divBdr>
            </w:div>
            <w:div w:id="1492982330">
              <w:marLeft w:val="0"/>
              <w:marRight w:val="0"/>
              <w:marTop w:val="0"/>
              <w:marBottom w:val="0"/>
              <w:divBdr>
                <w:top w:val="none" w:sz="0" w:space="0" w:color="auto"/>
                <w:left w:val="none" w:sz="0" w:space="0" w:color="auto"/>
                <w:bottom w:val="none" w:sz="0" w:space="0" w:color="auto"/>
                <w:right w:val="none" w:sz="0" w:space="0" w:color="auto"/>
              </w:divBdr>
            </w:div>
            <w:div w:id="1693342102">
              <w:marLeft w:val="0"/>
              <w:marRight w:val="0"/>
              <w:marTop w:val="0"/>
              <w:marBottom w:val="0"/>
              <w:divBdr>
                <w:top w:val="none" w:sz="0" w:space="0" w:color="auto"/>
                <w:left w:val="none" w:sz="0" w:space="0" w:color="auto"/>
                <w:bottom w:val="none" w:sz="0" w:space="0" w:color="auto"/>
                <w:right w:val="none" w:sz="0" w:space="0" w:color="auto"/>
              </w:divBdr>
            </w:div>
            <w:div w:id="1776750068">
              <w:marLeft w:val="0"/>
              <w:marRight w:val="0"/>
              <w:marTop w:val="0"/>
              <w:marBottom w:val="0"/>
              <w:divBdr>
                <w:top w:val="none" w:sz="0" w:space="0" w:color="auto"/>
                <w:left w:val="none" w:sz="0" w:space="0" w:color="auto"/>
                <w:bottom w:val="none" w:sz="0" w:space="0" w:color="auto"/>
                <w:right w:val="none" w:sz="0" w:space="0" w:color="auto"/>
              </w:divBdr>
            </w:div>
            <w:div w:id="1898928793">
              <w:marLeft w:val="0"/>
              <w:marRight w:val="0"/>
              <w:marTop w:val="0"/>
              <w:marBottom w:val="0"/>
              <w:divBdr>
                <w:top w:val="none" w:sz="0" w:space="0" w:color="auto"/>
                <w:left w:val="none" w:sz="0" w:space="0" w:color="auto"/>
                <w:bottom w:val="none" w:sz="0" w:space="0" w:color="auto"/>
                <w:right w:val="none" w:sz="0" w:space="0" w:color="auto"/>
              </w:divBdr>
            </w:div>
          </w:divsChild>
        </w:div>
        <w:div w:id="1123617437">
          <w:marLeft w:val="0"/>
          <w:marRight w:val="0"/>
          <w:marTop w:val="0"/>
          <w:marBottom w:val="0"/>
          <w:divBdr>
            <w:top w:val="none" w:sz="0" w:space="0" w:color="auto"/>
            <w:left w:val="none" w:sz="0" w:space="0" w:color="auto"/>
            <w:bottom w:val="none" w:sz="0" w:space="0" w:color="auto"/>
            <w:right w:val="none" w:sz="0" w:space="0" w:color="auto"/>
          </w:divBdr>
          <w:divsChild>
            <w:div w:id="72823815">
              <w:marLeft w:val="0"/>
              <w:marRight w:val="0"/>
              <w:marTop w:val="0"/>
              <w:marBottom w:val="0"/>
              <w:divBdr>
                <w:top w:val="none" w:sz="0" w:space="0" w:color="auto"/>
                <w:left w:val="none" w:sz="0" w:space="0" w:color="auto"/>
                <w:bottom w:val="none" w:sz="0" w:space="0" w:color="auto"/>
                <w:right w:val="none" w:sz="0" w:space="0" w:color="auto"/>
              </w:divBdr>
            </w:div>
            <w:div w:id="176966887">
              <w:marLeft w:val="0"/>
              <w:marRight w:val="0"/>
              <w:marTop w:val="0"/>
              <w:marBottom w:val="0"/>
              <w:divBdr>
                <w:top w:val="none" w:sz="0" w:space="0" w:color="auto"/>
                <w:left w:val="none" w:sz="0" w:space="0" w:color="auto"/>
                <w:bottom w:val="none" w:sz="0" w:space="0" w:color="auto"/>
                <w:right w:val="none" w:sz="0" w:space="0" w:color="auto"/>
              </w:divBdr>
            </w:div>
            <w:div w:id="331564267">
              <w:marLeft w:val="0"/>
              <w:marRight w:val="0"/>
              <w:marTop w:val="0"/>
              <w:marBottom w:val="0"/>
              <w:divBdr>
                <w:top w:val="none" w:sz="0" w:space="0" w:color="auto"/>
                <w:left w:val="none" w:sz="0" w:space="0" w:color="auto"/>
                <w:bottom w:val="none" w:sz="0" w:space="0" w:color="auto"/>
                <w:right w:val="none" w:sz="0" w:space="0" w:color="auto"/>
              </w:divBdr>
            </w:div>
            <w:div w:id="376856055">
              <w:marLeft w:val="0"/>
              <w:marRight w:val="0"/>
              <w:marTop w:val="0"/>
              <w:marBottom w:val="0"/>
              <w:divBdr>
                <w:top w:val="none" w:sz="0" w:space="0" w:color="auto"/>
                <w:left w:val="none" w:sz="0" w:space="0" w:color="auto"/>
                <w:bottom w:val="none" w:sz="0" w:space="0" w:color="auto"/>
                <w:right w:val="none" w:sz="0" w:space="0" w:color="auto"/>
              </w:divBdr>
            </w:div>
            <w:div w:id="392434351">
              <w:marLeft w:val="0"/>
              <w:marRight w:val="0"/>
              <w:marTop w:val="0"/>
              <w:marBottom w:val="0"/>
              <w:divBdr>
                <w:top w:val="none" w:sz="0" w:space="0" w:color="auto"/>
                <w:left w:val="none" w:sz="0" w:space="0" w:color="auto"/>
                <w:bottom w:val="none" w:sz="0" w:space="0" w:color="auto"/>
                <w:right w:val="none" w:sz="0" w:space="0" w:color="auto"/>
              </w:divBdr>
            </w:div>
            <w:div w:id="498429990">
              <w:marLeft w:val="0"/>
              <w:marRight w:val="0"/>
              <w:marTop w:val="0"/>
              <w:marBottom w:val="0"/>
              <w:divBdr>
                <w:top w:val="none" w:sz="0" w:space="0" w:color="auto"/>
                <w:left w:val="none" w:sz="0" w:space="0" w:color="auto"/>
                <w:bottom w:val="none" w:sz="0" w:space="0" w:color="auto"/>
                <w:right w:val="none" w:sz="0" w:space="0" w:color="auto"/>
              </w:divBdr>
            </w:div>
            <w:div w:id="567309220">
              <w:marLeft w:val="0"/>
              <w:marRight w:val="0"/>
              <w:marTop w:val="0"/>
              <w:marBottom w:val="0"/>
              <w:divBdr>
                <w:top w:val="none" w:sz="0" w:space="0" w:color="auto"/>
                <w:left w:val="none" w:sz="0" w:space="0" w:color="auto"/>
                <w:bottom w:val="none" w:sz="0" w:space="0" w:color="auto"/>
                <w:right w:val="none" w:sz="0" w:space="0" w:color="auto"/>
              </w:divBdr>
            </w:div>
            <w:div w:id="736785648">
              <w:marLeft w:val="0"/>
              <w:marRight w:val="0"/>
              <w:marTop w:val="0"/>
              <w:marBottom w:val="0"/>
              <w:divBdr>
                <w:top w:val="none" w:sz="0" w:space="0" w:color="auto"/>
                <w:left w:val="none" w:sz="0" w:space="0" w:color="auto"/>
                <w:bottom w:val="none" w:sz="0" w:space="0" w:color="auto"/>
                <w:right w:val="none" w:sz="0" w:space="0" w:color="auto"/>
              </w:divBdr>
            </w:div>
            <w:div w:id="916397398">
              <w:marLeft w:val="0"/>
              <w:marRight w:val="0"/>
              <w:marTop w:val="0"/>
              <w:marBottom w:val="0"/>
              <w:divBdr>
                <w:top w:val="none" w:sz="0" w:space="0" w:color="auto"/>
                <w:left w:val="none" w:sz="0" w:space="0" w:color="auto"/>
                <w:bottom w:val="none" w:sz="0" w:space="0" w:color="auto"/>
                <w:right w:val="none" w:sz="0" w:space="0" w:color="auto"/>
              </w:divBdr>
            </w:div>
            <w:div w:id="1199776102">
              <w:marLeft w:val="0"/>
              <w:marRight w:val="0"/>
              <w:marTop w:val="0"/>
              <w:marBottom w:val="0"/>
              <w:divBdr>
                <w:top w:val="none" w:sz="0" w:space="0" w:color="auto"/>
                <w:left w:val="none" w:sz="0" w:space="0" w:color="auto"/>
                <w:bottom w:val="none" w:sz="0" w:space="0" w:color="auto"/>
                <w:right w:val="none" w:sz="0" w:space="0" w:color="auto"/>
              </w:divBdr>
            </w:div>
            <w:div w:id="1468863588">
              <w:marLeft w:val="0"/>
              <w:marRight w:val="0"/>
              <w:marTop w:val="0"/>
              <w:marBottom w:val="0"/>
              <w:divBdr>
                <w:top w:val="none" w:sz="0" w:space="0" w:color="auto"/>
                <w:left w:val="none" w:sz="0" w:space="0" w:color="auto"/>
                <w:bottom w:val="none" w:sz="0" w:space="0" w:color="auto"/>
                <w:right w:val="none" w:sz="0" w:space="0" w:color="auto"/>
              </w:divBdr>
            </w:div>
            <w:div w:id="1496072660">
              <w:marLeft w:val="0"/>
              <w:marRight w:val="0"/>
              <w:marTop w:val="0"/>
              <w:marBottom w:val="0"/>
              <w:divBdr>
                <w:top w:val="none" w:sz="0" w:space="0" w:color="auto"/>
                <w:left w:val="none" w:sz="0" w:space="0" w:color="auto"/>
                <w:bottom w:val="none" w:sz="0" w:space="0" w:color="auto"/>
                <w:right w:val="none" w:sz="0" w:space="0" w:color="auto"/>
              </w:divBdr>
            </w:div>
            <w:div w:id="1677995123">
              <w:marLeft w:val="0"/>
              <w:marRight w:val="0"/>
              <w:marTop w:val="0"/>
              <w:marBottom w:val="0"/>
              <w:divBdr>
                <w:top w:val="none" w:sz="0" w:space="0" w:color="auto"/>
                <w:left w:val="none" w:sz="0" w:space="0" w:color="auto"/>
                <w:bottom w:val="none" w:sz="0" w:space="0" w:color="auto"/>
                <w:right w:val="none" w:sz="0" w:space="0" w:color="auto"/>
              </w:divBdr>
            </w:div>
            <w:div w:id="1758478448">
              <w:marLeft w:val="0"/>
              <w:marRight w:val="0"/>
              <w:marTop w:val="0"/>
              <w:marBottom w:val="0"/>
              <w:divBdr>
                <w:top w:val="none" w:sz="0" w:space="0" w:color="auto"/>
                <w:left w:val="none" w:sz="0" w:space="0" w:color="auto"/>
                <w:bottom w:val="none" w:sz="0" w:space="0" w:color="auto"/>
                <w:right w:val="none" w:sz="0" w:space="0" w:color="auto"/>
              </w:divBdr>
            </w:div>
            <w:div w:id="1778674927">
              <w:marLeft w:val="0"/>
              <w:marRight w:val="0"/>
              <w:marTop w:val="0"/>
              <w:marBottom w:val="0"/>
              <w:divBdr>
                <w:top w:val="none" w:sz="0" w:space="0" w:color="auto"/>
                <w:left w:val="none" w:sz="0" w:space="0" w:color="auto"/>
                <w:bottom w:val="none" w:sz="0" w:space="0" w:color="auto"/>
                <w:right w:val="none" w:sz="0" w:space="0" w:color="auto"/>
              </w:divBdr>
            </w:div>
            <w:div w:id="1825243257">
              <w:marLeft w:val="0"/>
              <w:marRight w:val="0"/>
              <w:marTop w:val="0"/>
              <w:marBottom w:val="0"/>
              <w:divBdr>
                <w:top w:val="none" w:sz="0" w:space="0" w:color="auto"/>
                <w:left w:val="none" w:sz="0" w:space="0" w:color="auto"/>
                <w:bottom w:val="none" w:sz="0" w:space="0" w:color="auto"/>
                <w:right w:val="none" w:sz="0" w:space="0" w:color="auto"/>
              </w:divBdr>
            </w:div>
            <w:div w:id="1859662527">
              <w:marLeft w:val="0"/>
              <w:marRight w:val="0"/>
              <w:marTop w:val="0"/>
              <w:marBottom w:val="0"/>
              <w:divBdr>
                <w:top w:val="none" w:sz="0" w:space="0" w:color="auto"/>
                <w:left w:val="none" w:sz="0" w:space="0" w:color="auto"/>
                <w:bottom w:val="none" w:sz="0" w:space="0" w:color="auto"/>
                <w:right w:val="none" w:sz="0" w:space="0" w:color="auto"/>
              </w:divBdr>
            </w:div>
            <w:div w:id="2023699791">
              <w:marLeft w:val="0"/>
              <w:marRight w:val="0"/>
              <w:marTop w:val="0"/>
              <w:marBottom w:val="0"/>
              <w:divBdr>
                <w:top w:val="none" w:sz="0" w:space="0" w:color="auto"/>
                <w:left w:val="none" w:sz="0" w:space="0" w:color="auto"/>
                <w:bottom w:val="none" w:sz="0" w:space="0" w:color="auto"/>
                <w:right w:val="none" w:sz="0" w:space="0" w:color="auto"/>
              </w:divBdr>
            </w:div>
            <w:div w:id="210641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894179">
      <w:bodyDiv w:val="1"/>
      <w:marLeft w:val="0"/>
      <w:marRight w:val="0"/>
      <w:marTop w:val="0"/>
      <w:marBottom w:val="0"/>
      <w:divBdr>
        <w:top w:val="none" w:sz="0" w:space="0" w:color="auto"/>
        <w:left w:val="none" w:sz="0" w:space="0" w:color="auto"/>
        <w:bottom w:val="none" w:sz="0" w:space="0" w:color="auto"/>
        <w:right w:val="none" w:sz="0" w:space="0" w:color="auto"/>
      </w:divBdr>
    </w:div>
    <w:div w:id="1248536734">
      <w:bodyDiv w:val="1"/>
      <w:marLeft w:val="0"/>
      <w:marRight w:val="0"/>
      <w:marTop w:val="0"/>
      <w:marBottom w:val="0"/>
      <w:divBdr>
        <w:top w:val="none" w:sz="0" w:space="0" w:color="auto"/>
        <w:left w:val="none" w:sz="0" w:space="0" w:color="auto"/>
        <w:bottom w:val="none" w:sz="0" w:space="0" w:color="auto"/>
        <w:right w:val="none" w:sz="0" w:space="0" w:color="auto"/>
      </w:divBdr>
    </w:div>
    <w:div w:id="1265532358">
      <w:bodyDiv w:val="1"/>
      <w:marLeft w:val="0"/>
      <w:marRight w:val="0"/>
      <w:marTop w:val="0"/>
      <w:marBottom w:val="0"/>
      <w:divBdr>
        <w:top w:val="none" w:sz="0" w:space="0" w:color="auto"/>
        <w:left w:val="none" w:sz="0" w:space="0" w:color="auto"/>
        <w:bottom w:val="none" w:sz="0" w:space="0" w:color="auto"/>
        <w:right w:val="none" w:sz="0" w:space="0" w:color="auto"/>
      </w:divBdr>
    </w:div>
    <w:div w:id="1378047195">
      <w:bodyDiv w:val="1"/>
      <w:marLeft w:val="0"/>
      <w:marRight w:val="0"/>
      <w:marTop w:val="0"/>
      <w:marBottom w:val="0"/>
      <w:divBdr>
        <w:top w:val="none" w:sz="0" w:space="0" w:color="auto"/>
        <w:left w:val="none" w:sz="0" w:space="0" w:color="auto"/>
        <w:bottom w:val="none" w:sz="0" w:space="0" w:color="auto"/>
        <w:right w:val="none" w:sz="0" w:space="0" w:color="auto"/>
      </w:divBdr>
    </w:div>
    <w:div w:id="1445920888">
      <w:bodyDiv w:val="1"/>
      <w:marLeft w:val="0"/>
      <w:marRight w:val="0"/>
      <w:marTop w:val="0"/>
      <w:marBottom w:val="0"/>
      <w:divBdr>
        <w:top w:val="none" w:sz="0" w:space="0" w:color="auto"/>
        <w:left w:val="none" w:sz="0" w:space="0" w:color="auto"/>
        <w:bottom w:val="none" w:sz="0" w:space="0" w:color="auto"/>
        <w:right w:val="none" w:sz="0" w:space="0" w:color="auto"/>
      </w:divBdr>
    </w:div>
    <w:div w:id="1786078694">
      <w:bodyDiv w:val="1"/>
      <w:marLeft w:val="0"/>
      <w:marRight w:val="0"/>
      <w:marTop w:val="0"/>
      <w:marBottom w:val="0"/>
      <w:divBdr>
        <w:top w:val="none" w:sz="0" w:space="0" w:color="auto"/>
        <w:left w:val="none" w:sz="0" w:space="0" w:color="auto"/>
        <w:bottom w:val="none" w:sz="0" w:space="0" w:color="auto"/>
        <w:right w:val="none" w:sz="0" w:space="0" w:color="auto"/>
      </w:divBdr>
      <w:divsChild>
        <w:div w:id="168832876">
          <w:marLeft w:val="0"/>
          <w:marRight w:val="0"/>
          <w:marTop w:val="0"/>
          <w:marBottom w:val="0"/>
          <w:divBdr>
            <w:top w:val="none" w:sz="0" w:space="0" w:color="auto"/>
            <w:left w:val="none" w:sz="0" w:space="0" w:color="auto"/>
            <w:bottom w:val="none" w:sz="0" w:space="0" w:color="auto"/>
            <w:right w:val="none" w:sz="0" w:space="0" w:color="auto"/>
          </w:divBdr>
          <w:divsChild>
            <w:div w:id="1290815783">
              <w:marLeft w:val="0"/>
              <w:marRight w:val="0"/>
              <w:marTop w:val="0"/>
              <w:marBottom w:val="0"/>
              <w:divBdr>
                <w:top w:val="none" w:sz="0" w:space="0" w:color="auto"/>
                <w:left w:val="none" w:sz="0" w:space="0" w:color="auto"/>
                <w:bottom w:val="none" w:sz="0" w:space="0" w:color="auto"/>
                <w:right w:val="none" w:sz="0" w:space="0" w:color="auto"/>
              </w:divBdr>
            </w:div>
          </w:divsChild>
        </w:div>
        <w:div w:id="213662895">
          <w:marLeft w:val="0"/>
          <w:marRight w:val="0"/>
          <w:marTop w:val="0"/>
          <w:marBottom w:val="0"/>
          <w:divBdr>
            <w:top w:val="none" w:sz="0" w:space="0" w:color="auto"/>
            <w:left w:val="none" w:sz="0" w:space="0" w:color="auto"/>
            <w:bottom w:val="none" w:sz="0" w:space="0" w:color="auto"/>
            <w:right w:val="none" w:sz="0" w:space="0" w:color="auto"/>
          </w:divBdr>
          <w:divsChild>
            <w:div w:id="2107576405">
              <w:marLeft w:val="0"/>
              <w:marRight w:val="0"/>
              <w:marTop w:val="0"/>
              <w:marBottom w:val="0"/>
              <w:divBdr>
                <w:top w:val="none" w:sz="0" w:space="0" w:color="auto"/>
                <w:left w:val="none" w:sz="0" w:space="0" w:color="auto"/>
                <w:bottom w:val="none" w:sz="0" w:space="0" w:color="auto"/>
                <w:right w:val="none" w:sz="0" w:space="0" w:color="auto"/>
              </w:divBdr>
            </w:div>
          </w:divsChild>
        </w:div>
        <w:div w:id="469591481">
          <w:marLeft w:val="0"/>
          <w:marRight w:val="0"/>
          <w:marTop w:val="0"/>
          <w:marBottom w:val="0"/>
          <w:divBdr>
            <w:top w:val="none" w:sz="0" w:space="0" w:color="auto"/>
            <w:left w:val="none" w:sz="0" w:space="0" w:color="auto"/>
            <w:bottom w:val="none" w:sz="0" w:space="0" w:color="auto"/>
            <w:right w:val="none" w:sz="0" w:space="0" w:color="auto"/>
          </w:divBdr>
          <w:divsChild>
            <w:div w:id="996417155">
              <w:marLeft w:val="0"/>
              <w:marRight w:val="0"/>
              <w:marTop w:val="0"/>
              <w:marBottom w:val="0"/>
              <w:divBdr>
                <w:top w:val="none" w:sz="0" w:space="0" w:color="auto"/>
                <w:left w:val="none" w:sz="0" w:space="0" w:color="auto"/>
                <w:bottom w:val="none" w:sz="0" w:space="0" w:color="auto"/>
                <w:right w:val="none" w:sz="0" w:space="0" w:color="auto"/>
              </w:divBdr>
            </w:div>
          </w:divsChild>
        </w:div>
        <w:div w:id="835728848">
          <w:marLeft w:val="0"/>
          <w:marRight w:val="0"/>
          <w:marTop w:val="0"/>
          <w:marBottom w:val="0"/>
          <w:divBdr>
            <w:top w:val="none" w:sz="0" w:space="0" w:color="auto"/>
            <w:left w:val="none" w:sz="0" w:space="0" w:color="auto"/>
            <w:bottom w:val="none" w:sz="0" w:space="0" w:color="auto"/>
            <w:right w:val="none" w:sz="0" w:space="0" w:color="auto"/>
          </w:divBdr>
          <w:divsChild>
            <w:div w:id="1863545105">
              <w:marLeft w:val="0"/>
              <w:marRight w:val="0"/>
              <w:marTop w:val="0"/>
              <w:marBottom w:val="0"/>
              <w:divBdr>
                <w:top w:val="none" w:sz="0" w:space="0" w:color="auto"/>
                <w:left w:val="none" w:sz="0" w:space="0" w:color="auto"/>
                <w:bottom w:val="none" w:sz="0" w:space="0" w:color="auto"/>
                <w:right w:val="none" w:sz="0" w:space="0" w:color="auto"/>
              </w:divBdr>
            </w:div>
          </w:divsChild>
        </w:div>
        <w:div w:id="896362035">
          <w:marLeft w:val="0"/>
          <w:marRight w:val="0"/>
          <w:marTop w:val="0"/>
          <w:marBottom w:val="0"/>
          <w:divBdr>
            <w:top w:val="none" w:sz="0" w:space="0" w:color="auto"/>
            <w:left w:val="none" w:sz="0" w:space="0" w:color="auto"/>
            <w:bottom w:val="none" w:sz="0" w:space="0" w:color="auto"/>
            <w:right w:val="none" w:sz="0" w:space="0" w:color="auto"/>
          </w:divBdr>
          <w:divsChild>
            <w:div w:id="291448289">
              <w:marLeft w:val="0"/>
              <w:marRight w:val="0"/>
              <w:marTop w:val="0"/>
              <w:marBottom w:val="0"/>
              <w:divBdr>
                <w:top w:val="none" w:sz="0" w:space="0" w:color="auto"/>
                <w:left w:val="none" w:sz="0" w:space="0" w:color="auto"/>
                <w:bottom w:val="none" w:sz="0" w:space="0" w:color="auto"/>
                <w:right w:val="none" w:sz="0" w:space="0" w:color="auto"/>
              </w:divBdr>
            </w:div>
          </w:divsChild>
        </w:div>
        <w:div w:id="1106852471">
          <w:marLeft w:val="0"/>
          <w:marRight w:val="0"/>
          <w:marTop w:val="0"/>
          <w:marBottom w:val="0"/>
          <w:divBdr>
            <w:top w:val="none" w:sz="0" w:space="0" w:color="auto"/>
            <w:left w:val="none" w:sz="0" w:space="0" w:color="auto"/>
            <w:bottom w:val="none" w:sz="0" w:space="0" w:color="auto"/>
            <w:right w:val="none" w:sz="0" w:space="0" w:color="auto"/>
          </w:divBdr>
          <w:divsChild>
            <w:div w:id="80105122">
              <w:marLeft w:val="0"/>
              <w:marRight w:val="0"/>
              <w:marTop w:val="0"/>
              <w:marBottom w:val="0"/>
              <w:divBdr>
                <w:top w:val="none" w:sz="0" w:space="0" w:color="auto"/>
                <w:left w:val="none" w:sz="0" w:space="0" w:color="auto"/>
                <w:bottom w:val="none" w:sz="0" w:space="0" w:color="auto"/>
                <w:right w:val="none" w:sz="0" w:space="0" w:color="auto"/>
              </w:divBdr>
            </w:div>
          </w:divsChild>
        </w:div>
        <w:div w:id="1643190888">
          <w:marLeft w:val="0"/>
          <w:marRight w:val="0"/>
          <w:marTop w:val="0"/>
          <w:marBottom w:val="0"/>
          <w:divBdr>
            <w:top w:val="none" w:sz="0" w:space="0" w:color="auto"/>
            <w:left w:val="none" w:sz="0" w:space="0" w:color="auto"/>
            <w:bottom w:val="none" w:sz="0" w:space="0" w:color="auto"/>
            <w:right w:val="none" w:sz="0" w:space="0" w:color="auto"/>
          </w:divBdr>
          <w:divsChild>
            <w:div w:id="872881300">
              <w:marLeft w:val="0"/>
              <w:marRight w:val="0"/>
              <w:marTop w:val="0"/>
              <w:marBottom w:val="0"/>
              <w:divBdr>
                <w:top w:val="none" w:sz="0" w:space="0" w:color="auto"/>
                <w:left w:val="none" w:sz="0" w:space="0" w:color="auto"/>
                <w:bottom w:val="none" w:sz="0" w:space="0" w:color="auto"/>
                <w:right w:val="none" w:sz="0" w:space="0" w:color="auto"/>
              </w:divBdr>
            </w:div>
          </w:divsChild>
        </w:div>
        <w:div w:id="1913391269">
          <w:marLeft w:val="0"/>
          <w:marRight w:val="0"/>
          <w:marTop w:val="0"/>
          <w:marBottom w:val="0"/>
          <w:divBdr>
            <w:top w:val="none" w:sz="0" w:space="0" w:color="auto"/>
            <w:left w:val="none" w:sz="0" w:space="0" w:color="auto"/>
            <w:bottom w:val="none" w:sz="0" w:space="0" w:color="auto"/>
            <w:right w:val="none" w:sz="0" w:space="0" w:color="auto"/>
          </w:divBdr>
          <w:divsChild>
            <w:div w:id="44774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194695">
      <w:bodyDiv w:val="1"/>
      <w:marLeft w:val="0"/>
      <w:marRight w:val="0"/>
      <w:marTop w:val="0"/>
      <w:marBottom w:val="0"/>
      <w:divBdr>
        <w:top w:val="none" w:sz="0" w:space="0" w:color="auto"/>
        <w:left w:val="none" w:sz="0" w:space="0" w:color="auto"/>
        <w:bottom w:val="none" w:sz="0" w:space="0" w:color="auto"/>
        <w:right w:val="none" w:sz="0" w:space="0" w:color="auto"/>
      </w:divBdr>
      <w:divsChild>
        <w:div w:id="555893604">
          <w:marLeft w:val="0"/>
          <w:marRight w:val="0"/>
          <w:marTop w:val="0"/>
          <w:marBottom w:val="0"/>
          <w:divBdr>
            <w:top w:val="none" w:sz="0" w:space="0" w:color="auto"/>
            <w:left w:val="none" w:sz="0" w:space="0" w:color="auto"/>
            <w:bottom w:val="none" w:sz="0" w:space="0" w:color="auto"/>
            <w:right w:val="none" w:sz="0" w:space="0" w:color="auto"/>
          </w:divBdr>
        </w:div>
        <w:div w:id="1409112141">
          <w:marLeft w:val="0"/>
          <w:marRight w:val="0"/>
          <w:marTop w:val="0"/>
          <w:marBottom w:val="0"/>
          <w:divBdr>
            <w:top w:val="none" w:sz="0" w:space="0" w:color="auto"/>
            <w:left w:val="none" w:sz="0" w:space="0" w:color="auto"/>
            <w:bottom w:val="none" w:sz="0" w:space="0" w:color="auto"/>
            <w:right w:val="none" w:sz="0" w:space="0" w:color="auto"/>
          </w:divBdr>
        </w:div>
        <w:div w:id="1648362078">
          <w:marLeft w:val="0"/>
          <w:marRight w:val="0"/>
          <w:marTop w:val="0"/>
          <w:marBottom w:val="0"/>
          <w:divBdr>
            <w:top w:val="none" w:sz="0" w:space="0" w:color="auto"/>
            <w:left w:val="none" w:sz="0" w:space="0" w:color="auto"/>
            <w:bottom w:val="none" w:sz="0" w:space="0" w:color="auto"/>
            <w:right w:val="none" w:sz="0" w:space="0" w:color="auto"/>
          </w:divBdr>
        </w:div>
      </w:divsChild>
    </w:div>
    <w:div w:id="1957903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5" ma:contentTypeDescription="Crear nuevo documento." ma:contentTypeScope="" ma:versionID="588327e25473a258524a8fec5f5d5b29">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7ceec709be2fa93bbfab1d0f025a9c4b"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DateTaken" ma:index="24" nillable="true" ma:displayName="MediaServiceDateTaken" ma:hidden="true" ma:indexed="true" ma:internalName="MediaServiceDateTake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D53DSPH32EA6-907086892-32150</_dlc_DocId>
    <_dlc_DocIdUrl xmlns="d6ca5d36-5c9f-4653-bec8-1cb66b9015e0">
      <Url>https://indecopi.sharepoint.com/sites/cc1_docs/_layouts/15/DocIdRedir.aspx?ID=D53DSPH32EA6-907086892-32150</Url>
      <Description>D53DSPH32EA6-907086892-32150</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Props1.xml><?xml version="1.0" encoding="utf-8"?>
<ds:datastoreItem xmlns:ds="http://schemas.openxmlformats.org/officeDocument/2006/customXml" ds:itemID="{B2D6F853-954B-4BA6-87D9-D9189B78B1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A1ACA30-B11B-4405-8D88-D3D3D3102742}">
  <ds:schemaRefs>
    <ds:schemaRef ds:uri="http://schemas.microsoft.com/sharepoint/events"/>
  </ds:schemaRefs>
</ds:datastoreItem>
</file>

<file path=customXml/itemProps3.xml><?xml version="1.0" encoding="utf-8"?>
<ds:datastoreItem xmlns:ds="http://schemas.openxmlformats.org/officeDocument/2006/customXml" ds:itemID="{76633E38-F5E0-4546-B68A-9D70DCE3F7F5}">
  <ds:schemaRefs>
    <ds:schemaRef ds:uri="http://schemas.microsoft.com/sharepoint/v3/contenttype/forms"/>
  </ds:schemaRefs>
</ds:datastoreItem>
</file>

<file path=customXml/itemProps4.xml><?xml version="1.0" encoding="utf-8"?>
<ds:datastoreItem xmlns:ds="http://schemas.openxmlformats.org/officeDocument/2006/customXml" ds:itemID="{27816640-600A-4BFF-A1E0-F1A0E7502791}">
  <ds:schemaRefs>
    <ds:schemaRef ds:uri="http://schemas.openxmlformats.org/officeDocument/2006/bibliography"/>
  </ds:schemaRefs>
</ds:datastoreItem>
</file>

<file path=customXml/itemProps5.xml><?xml version="1.0" encoding="utf-8"?>
<ds:datastoreItem xmlns:ds="http://schemas.openxmlformats.org/officeDocument/2006/customXml" ds:itemID="{4AC99553-C30B-481A-87A1-408AA2852E26}">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2</Pages>
  <Words>431</Words>
  <Characters>2371</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Alexandra Varillas Tuesta</dc:creator>
  <cp:keywords/>
  <dc:description/>
  <cp:lastModifiedBy>Apoyo CC1 E</cp:lastModifiedBy>
  <cp:revision>41</cp:revision>
  <cp:lastPrinted>2025-04-16T21:32:00Z</cp:lastPrinted>
  <dcterms:created xsi:type="dcterms:W3CDTF">2025-04-10T21:12:00Z</dcterms:created>
  <dcterms:modified xsi:type="dcterms:W3CDTF">2026-09-03T13:35:00Z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4c1d1a2a-d9f4-480e-9b8a-b9a68dfa25d9</vt:lpwstr>
  </property>
  <property fmtid="{D5CDD505-2E9C-101B-9397-08002B2CF9AE}" pid="4" name="MediaServiceImageTags">
    <vt:lpwstr/>
  </property>
</Properties>
</file>