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46"/>
          <w:szCs w:val="46"/>
          <w:rtl w:val="0"/>
        </w:rPr>
        <w:t xml:space="preserve">Assignment-17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From the credentials discovered from the previous task login with those credentials.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Visit the avatar sync page and upload the internal server address and check the response.</w:t>
        <w:br w:type="textWrapping"/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Here we can see the vulnerability it showed for us to try and fetch /secret 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371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And here we have are flag .</w:t>
        <w:br w:type="textWrapping"/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119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  <w:t xml:space="preserve">*Note : I am stuck in assignment 16 from the past 1 month please tell me where to do parameter fuzzing i tried everything i know respond in feedback 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