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Mybatis</w:t>
      </w:r>
      <w:proofErr w:type="spellEnd"/>
      <w:r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처음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JSP&amp;Servlet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을 이용할 때는 많은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코드양으로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DB에 접근하다가, Spring에서는 JDBC Template을 이용해서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코드양을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많이 줄일 수 있었다.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를 이용하면 코드를 더 줄일 수 있고, 자바 코드가 아닌 xml 파일로 DB에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엑세스한다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>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</w:t>
      </w:r>
      <w:bookmarkStart w:id="0" w:name="_GoBack"/>
      <w:bookmarkEnd w:id="0"/>
      <w:r w:rsidRPr="00A94265">
        <w:rPr>
          <w:rFonts w:eastAsiaTheme="minorHAnsi" w:hint="eastAsia"/>
          <w:color w:val="984806" w:themeColor="accent6" w:themeShade="80"/>
          <w:szCs w:val="20"/>
        </w:rPr>
        <w:t>바가 아닌 xml로 대체하도록 하는 라이브러리이다. SQL 코드를 자바코드와 분리시키는데 목적이 있다.</w:t>
      </w:r>
    </w:p>
    <w:p w:rsidR="003D2E1B" w:rsidRDefault="003D2E1B"/>
    <w:p w:rsidR="00B55AAD" w:rsidRDefault="00B55AAD" w:rsidP="00B55AA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JDBC template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  <w:proofErr w:type="spellEnd"/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/main/resources/META-INF/property/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db.properties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create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user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identified by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teampw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grant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dba to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</w:t>
      </w: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:/</w:t>
      </w:r>
      <w:proofErr w:type="spellStart"/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>demo.sql</w:t>
      </w:r>
      <w:proofErr w:type="spellEnd"/>
    </w:p>
    <w:p w:rsidR="00E30908" w:rsidRDefault="00E30908"/>
    <w:p w:rsidR="00E30908" w:rsidRDefault="00E30908" w:rsidP="00E30908">
      <w:pPr>
        <w:spacing w:after="0"/>
      </w:pPr>
      <w:proofErr w:type="gramStart"/>
      <w:r>
        <w:rPr>
          <w:rFonts w:hint="eastAsia"/>
        </w:rPr>
        <w:lastRenderedPageBreak/>
        <w:t>revoke</w:t>
      </w:r>
      <w:proofErr w:type="gramEnd"/>
      <w:r>
        <w:rPr>
          <w:rFonts w:hint="eastAsia"/>
        </w:rPr>
        <w:t xml:space="preserve"> dba from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;</w:t>
      </w:r>
    </w:p>
    <w:p w:rsidR="00E30908" w:rsidRDefault="00E30908"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 xml:space="preserve">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B70E3D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64935"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 w:rsidR="00A649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사번</w:t>
      </w:r>
      <w:proofErr w:type="spellEnd"/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emp.sql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</w:t>
      </w:r>
      <w:proofErr w:type="spellStart"/>
      <w:r>
        <w:t>deptList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</w:t>
      </w:r>
      <w:proofErr w:type="spellStart"/>
      <w:r>
        <w:t>empList</w:t>
      </w:r>
      <w:proofErr w:type="spellEnd"/>
    </w:p>
    <w:p w:rsidR="00892409" w:rsidRDefault="00892409" w:rsidP="00892409">
      <w:pPr>
        <w:spacing w:after="0" w:line="240" w:lineRule="auto"/>
      </w:pPr>
      <w:r>
        <w:t xml:space="preserve">SELECT * FROM EMP where 1=1 and </w:t>
      </w:r>
      <w:proofErr w:type="spellStart"/>
      <w:r>
        <w:t>ename</w:t>
      </w:r>
      <w:proofErr w:type="spellEnd"/>
      <w:r>
        <w:t xml:space="preserve">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config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!--</w:t>
      </w:r>
      <w:proofErr w:type="gram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hyperlink r:id="rId11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 xml:space="preserve">"-//mybatis.org//DTD </w:t>
      </w:r>
      <w:proofErr w:type="spellStart"/>
      <w:r>
        <w:rPr>
          <w:rFonts w:ascii="Consolas" w:hAnsi="Consolas" w:cs="Consolas"/>
          <w:color w:val="008080"/>
          <w:kern w:val="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 xml:space="preserve">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null and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{job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org.apache.ibatis.session.SqlSession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search.getEname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 -&gt; "A"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search.getJob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()-&gt; "E"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search.getDeptno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 xml:space="preserve">http://www.springframework.org/schema/context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com.tj.b.service.EmpService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  <w:proofErr w:type="spellEnd"/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/emp.css"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change(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type=text]'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search.ename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모든부서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C90" w:rsidRDefault="00043C90" w:rsidP="00B76108">
      <w:pPr>
        <w:spacing w:after="0" w:line="240" w:lineRule="auto"/>
      </w:pPr>
      <w:r>
        <w:separator/>
      </w:r>
    </w:p>
  </w:endnote>
  <w:endnote w:type="continuationSeparator" w:id="0">
    <w:p w:rsidR="00043C90" w:rsidRDefault="00043C90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65" w:rsidRPr="00A94265">
          <w:rPr>
            <w:noProof/>
            <w:lang w:val="ko-KR"/>
          </w:rPr>
          <w:t>2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C90" w:rsidRDefault="00043C90" w:rsidP="00B76108">
      <w:pPr>
        <w:spacing w:after="0" w:line="240" w:lineRule="auto"/>
      </w:pPr>
      <w:r>
        <w:separator/>
      </w:r>
    </w:p>
  </w:footnote>
  <w:footnote w:type="continuationSeparator" w:id="0">
    <w:p w:rsidR="00043C90" w:rsidRDefault="00043C90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43C90"/>
    <w:rsid w:val="000F162F"/>
    <w:rsid w:val="00165AC9"/>
    <w:rsid w:val="00251875"/>
    <w:rsid w:val="00375BCA"/>
    <w:rsid w:val="003D2E1B"/>
    <w:rsid w:val="00590197"/>
    <w:rsid w:val="00673E1B"/>
    <w:rsid w:val="006A22AC"/>
    <w:rsid w:val="006B7905"/>
    <w:rsid w:val="00726013"/>
    <w:rsid w:val="007D0B28"/>
    <w:rsid w:val="0086510E"/>
    <w:rsid w:val="00892409"/>
    <w:rsid w:val="008E32DC"/>
    <w:rsid w:val="009846D3"/>
    <w:rsid w:val="009B427A"/>
    <w:rsid w:val="009D580C"/>
    <w:rsid w:val="009E746A"/>
    <w:rsid w:val="00A64935"/>
    <w:rsid w:val="00A94265"/>
    <w:rsid w:val="00AA6678"/>
    <w:rsid w:val="00B55AAD"/>
    <w:rsid w:val="00B70E3D"/>
    <w:rsid w:val="00B76108"/>
    <w:rsid w:val="00B7652F"/>
    <w:rsid w:val="00C70234"/>
    <w:rsid w:val="00D066FF"/>
    <w:rsid w:val="00E10052"/>
    <w:rsid w:val="00E30908"/>
    <w:rsid w:val="00E6435A"/>
    <w:rsid w:val="00EB2FC6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batis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30717-611B-4823-8B33-172E7F63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22</cp:revision>
  <dcterms:created xsi:type="dcterms:W3CDTF">2018-02-03T13:52:00Z</dcterms:created>
  <dcterms:modified xsi:type="dcterms:W3CDTF">2019-03-28T07:29:00Z</dcterms:modified>
</cp:coreProperties>
</file>