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17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우리가 지금 배우고 있는 객체지향 언어를 배우는데 가장 중요한 방법이라고 생각되는 </w:t>
      </w:r>
      <w:r w:rsidR="00B71F94">
        <w:t>것</w:t>
      </w:r>
      <w:r w:rsidR="00B71F94">
        <w:rPr>
          <w:rFonts w:hint="eastAsia"/>
        </w:rPr>
        <w:t>.</w:t>
      </w: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>내 프로젝트를 빨리 끝낼지와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사실</w:t>
      </w:r>
      <w:r>
        <w:t xml:space="preserve"> 지금도 하고 있습니다. 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>(선배와 후배와 동료들과 개발할 때 어떤 흐름에 의해 코딩을 하더라는 것입니다. 그 흐름 어떤 패턴을 가지고 코딩을 하는 것을 하나씩 하나씩 정립화 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</w:t>
      </w:r>
      <w:r>
        <w:t xml:space="preserve"> 언어의 상속, 인터페이스, 추상화 등등을 배운 상태에서 어떻게 하면 자신이 개발하고 있는 소스에 객체지향적인 요소들을 가미하여 효율적인 개발을 할 수 있을까요? 정답은 바로 선배님들이 정형화해 놓은 패턴을 배우는 것 입니다. 다양한 패턴을 습득하고 나면, ‘아~~~ 이래서 상속, 추상화 등등이 필요 한 거구나~~’ 라고 생각하시게 될 것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지금 모두 알 수는 없습니다. </w:t>
      </w:r>
      <w:r w:rsidR="00835A72">
        <w:rPr>
          <w:rFonts w:hint="eastAsia"/>
        </w:rPr>
        <w:t>패턴의 종류도 많을 뿐</w:t>
      </w:r>
      <w:r w:rsidR="006B1793">
        <w:rPr>
          <w:rFonts w:hint="eastAsia"/>
        </w:rPr>
        <w:t xml:space="preserve"> </w:t>
      </w:r>
      <w:r w:rsidR="00835A72">
        <w:rPr>
          <w:rFonts w:hint="eastAsia"/>
        </w:rPr>
        <w:t xml:space="preserve">더러, </w:t>
      </w:r>
      <w:r>
        <w:t>많은 패턴을 모두 경험했다고 해도, 본인의 개발 소스에 바로 적용하기도 사실상 어렵습니다.</w:t>
      </w: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익히고, 효과적으로 본인의 소스에 적용시키기 위한 최선의 방법은 꾸준히 패턴에 대해서 공부하고, 본인의 개발 소스를 관찰하면서 리펙토링에 관심을 갖는 것이 좋습니다. 절대 조급하게 생각하지 마세요. 디자인 패턴은 우리</w:t>
      </w:r>
      <w:r w:rsidR="0010745A">
        <w:rPr>
          <w:rFonts w:hint="eastAsia"/>
        </w:rPr>
        <w:t xml:space="preserve"> </w:t>
      </w:r>
      <w:r>
        <w:t>모두 개발을</w:t>
      </w:r>
      <w:r w:rsidR="00EE7E72">
        <w:rPr>
          <w:rFonts w:hint="eastAsia"/>
        </w:rPr>
        <w:t xml:space="preserve"> </w:t>
      </w:r>
      <w:r>
        <w:t>끝</w:t>
      </w:r>
      <w:r w:rsidR="00EE7E72">
        <w:rPr>
          <w:rFonts w:hint="eastAsia"/>
        </w:rPr>
        <w:t>낼 때</w:t>
      </w:r>
      <w:r>
        <w:t>까지 계속 공부하고, 연구해야 되는 분야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이해하자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.setI(200);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t>난이도</w:t>
      </w:r>
      <w:r w:rsidR="00C564B1">
        <w:rPr>
          <w:rFonts w:hint="eastAsia"/>
        </w:rPr>
        <w:t xml:space="preserve"> </w:t>
      </w:r>
      <w:r w:rsidR="00635600">
        <w:rPr>
          <w:rFonts w:hint="eastAsia"/>
        </w:rPr>
        <w:t>中</w:t>
      </w:r>
      <w:r w:rsidR="00C564B1">
        <w:rPr>
          <w:rFonts w:hint="eastAsia"/>
        </w:rPr>
        <w:t>인</w:t>
      </w:r>
      <w:r w:rsidR="00A95139">
        <w:t xml:space="preserve"> 패턴예제</w:t>
      </w:r>
      <w:r>
        <w:t xml:space="preserve"> : </w:t>
      </w:r>
      <w:r w:rsidR="00A95139">
        <w:rPr>
          <w:rFonts w:hint="eastAsia"/>
        </w:rPr>
        <w:t>스트레티지</w:t>
      </w:r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r>
        <w:rPr>
          <w:rFonts w:hint="eastAsia"/>
        </w:rPr>
        <w:lastRenderedPageBreak/>
        <w:t>스트래티지를</w:t>
      </w:r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A95139" w:rsidRDefault="00A95139" w:rsidP="00A95139">
      <w:pPr>
        <w:spacing w:after="0"/>
      </w:pPr>
      <w:r>
        <w:rPr>
          <w:rFonts w:hint="eastAsia"/>
        </w:rPr>
        <w:t>예를</w:t>
      </w:r>
      <w:r>
        <w:t xml:space="preserve"> 들어 엑센트와 제네시스 자동차가 있습니다. 엑센트에 들어가는 기어 연결부분과 제네시스에 들어가는 연결부분이 동일하다고(추상화) 하면, 저급기어, 중급기어, 고급기어를 만들어 두고 상황에 따라서 적당한 기어를 적용할</w:t>
      </w:r>
      <w:r w:rsidR="00DC2BF9">
        <w:rPr>
          <w:rFonts w:hint="eastAsia"/>
        </w:rPr>
        <w:t xml:space="preserve"> </w:t>
      </w:r>
      <w:r>
        <w:t>수 있을</w:t>
      </w:r>
      <w:r w:rsidR="00DC2BF9">
        <w:rPr>
          <w:rFonts w:hint="eastAsia"/>
        </w:rPr>
        <w:t xml:space="preserve"> </w:t>
      </w:r>
      <w:r>
        <w:t>것입니다. 즉 엑센트에는 저급기어를, 제네시스에는 고급기어를 적용하는</w:t>
      </w:r>
      <w:r w:rsidR="00BD295C">
        <w:rPr>
          <w:rFonts w:hint="eastAsia"/>
        </w:rPr>
        <w:t xml:space="preserve"> </w:t>
      </w:r>
      <w:r>
        <w:t>것입니다.</w:t>
      </w:r>
    </w:p>
    <w:p w:rsidR="00A95139" w:rsidRDefault="00A95139" w:rsidP="00A95139">
      <w:pPr>
        <w:spacing w:after="0"/>
      </w:pPr>
      <w:r>
        <w:rPr>
          <w:rFonts w:hint="eastAsia"/>
        </w:rPr>
        <w:t>이렇게</w:t>
      </w:r>
      <w:r>
        <w:t xml:space="preserve"> 기능을 부품화하여 구조를 만드는 것을 스트레티지라고 생각하시면 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개인적으로</w:t>
      </w:r>
      <w:r>
        <w:t xml:space="preserve"> 실무에서 가장 많이 사용했고. 알아두면 아주 유용하게 사용할 수 있는 패턴입니다. 노파심에 말씀 드리면, 한번에 모든 것을 알 수는 없습니다. 그리고 안다고 하여도 실제 본인의 개발 소스에 적용하시란 쉽지 않습니다. 꾸준히 살펴보고, 고민해 보는 자세가 중요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이번에</w:t>
      </w:r>
      <w:r>
        <w:t xml:space="preserve"> 살펴볼 예제는 로봇을 프로그램으로 만들어 보는 것입니다.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58342C" w:rsidRPr="0058342C" w:rsidRDefault="0058342C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Super  로봇 : 날 수 O. 미사일을 쏠 수 O. 레이저검.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>Low    로봇 : 날 수 X. 미사일을 쏠 수 X. 검 없음.</w:t>
      </w:r>
    </w:p>
    <w:p w:rsidR="00A95139" w:rsidRDefault="00A95139" w:rsidP="00A95139">
      <w:pPr>
        <w:spacing w:after="0"/>
      </w:pPr>
    </w:p>
    <w:p w:rsidR="0058342C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</w:p>
    <w:p w:rsidR="00A95139" w:rsidRDefault="002F01F1" w:rsidP="00A95139">
      <w:pPr>
        <w:spacing w:after="0"/>
      </w:pPr>
      <w:r>
        <w:rPr>
          <w:rFonts w:hint="eastAsia"/>
        </w:rPr>
        <w:t>업그레이드 되어질</w:t>
      </w:r>
      <w:r w:rsidR="00A95139"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standardR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(StandardRobot)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(LowRobot)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26B2A" w:rsidRDefault="00426B2A" w:rsidP="00426B2A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C1042" w:rsidRDefault="00BC1042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lastRenderedPageBreak/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Genesis 차 : 최고급엔진</w:t>
      </w:r>
      <w:r w:rsidR="005F29C0">
        <w:rPr>
          <w:rFonts w:hint="eastAsia"/>
        </w:rPr>
        <w:t>(EngineHigh)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(FuelGasoline)</w:t>
      </w:r>
    </w:p>
    <w:p w:rsidR="00A95139" w:rsidRDefault="00A95139" w:rsidP="00A95139">
      <w:pPr>
        <w:spacing w:after="0"/>
      </w:pPr>
      <w:r>
        <w:t>Sonata차   : 중급엔진</w:t>
      </w:r>
      <w:r w:rsidR="005F29C0">
        <w:rPr>
          <w:rFonts w:hint="eastAsia"/>
        </w:rPr>
        <w:t>(EngineMid)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(FuelGasoline)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차  : 저급엔진</w:t>
      </w:r>
      <w:r w:rsidR="005F29C0">
        <w:rPr>
          <w:rFonts w:hint="eastAsia"/>
        </w:rPr>
        <w:t>(EngineLow)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(FuelDiesel)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com.ch.ex5car.inter;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engine();</w:t>
      </w:r>
    </w:p>
    <w:p w:rsidR="005F29C0" w:rsidRDefault="005F29C0" w:rsidP="005F29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최고급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{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F29C0" w:rsidRDefault="005F29C0" w:rsidP="005F2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engine()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엔진입니다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F29C0" w:rsidRDefault="005F29C0" w:rsidP="005F2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IKm {</w:t>
      </w:r>
    </w:p>
    <w:p w:rsidR="008A05A5" w:rsidRDefault="008A05A5" w:rsidP="008A05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kmPerLiter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F29C0" w:rsidRDefault="008A05A5" w:rsidP="008A05A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Km10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IKm{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kmPerLiter()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연비</w:t>
      </w:r>
      <w:r>
        <w:rPr>
          <w:rFonts w:ascii="Consolas" w:hAnsi="Consolas" w:cs="Consolas"/>
          <w:color w:val="2A00FF"/>
          <w:kern w:val="0"/>
          <w:szCs w:val="20"/>
        </w:rPr>
        <w:t xml:space="preserve"> 10km/l"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fuel();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휘발유로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8A05A5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경유로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</w:t>
      </w:r>
      <w:r w:rsidR="003366AF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IEngine 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IKm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IFuel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isEngine(){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.engine();}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isKmperLiter(){ 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.kmPerLiter();}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isFuel(){ 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.fuel();}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setEngine(IEngine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setKm(IKm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setFuel(IFuel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fuel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C00AA" w:rsidRDefault="005C00AA" w:rsidP="005C00A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com.ch.ex5car.modularization;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EngineLow());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FuelDiesel());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E12D0"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 w:rsidR="00AE12D0">
        <w:rPr>
          <w:rFonts w:ascii="Consolas" w:hAnsi="Consolas" w:cs="Consolas" w:hint="eastAsia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 xml:space="preserve">heet, </w:t>
      </w:r>
      <w:r>
        <w:rPr>
          <w:rFonts w:ascii="Consolas" w:hAnsi="Consolas" w:cs="Consolas"/>
          <w:color w:val="2A00FF"/>
          <w:kern w:val="0"/>
          <w:szCs w:val="20"/>
        </w:rPr>
        <w:t>엑센트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="00AE12D0" w:rsidRPr="00AE12D0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366AF" w:rsidRDefault="003366AF" w:rsidP="003366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00AA" w:rsidRDefault="003366AF" w:rsidP="003366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Sonata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EngineMid());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Km15());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FuelGasoline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door,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소나타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com.ch.ex5car.inter.*;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Car{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setEngine(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EngineHigh());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Km10());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FuelGasoline());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 oor,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 xml:space="preserve">sheet, </w:t>
      </w:r>
      <w:r>
        <w:rPr>
          <w:rFonts w:ascii="Consolas" w:hAnsi="Consolas" w:cs="Consolas"/>
          <w:color w:val="2A00FF"/>
          <w:kern w:val="0"/>
          <w:szCs w:val="20"/>
        </w:rPr>
        <w:t>제네시스</w:t>
      </w:r>
      <w:r>
        <w:rPr>
          <w:rFonts w:ascii="Consolas" w:hAnsi="Consolas" w:cs="Consolas"/>
          <w:color w:val="2A00FF"/>
          <w:kern w:val="0"/>
          <w:szCs w:val="20"/>
        </w:rPr>
        <w:t>handle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이루어져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 w:rsidRPr="00AE12D0">
        <w:rPr>
          <w:rFonts w:ascii="Consolas" w:hAnsi="Consolas" w:cs="Consolas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2D0" w:rsidRDefault="00AE12D0" w:rsidP="00AE12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2D0" w:rsidRDefault="00AE12D0" w:rsidP="00AE12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com.ch.ex5car.inter.FuelHybrid;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com.ch.ex5car.inter.Km20;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main()함수내에 소나타의 연료를 전기하이브리드</w:t>
      </w:r>
      <w:r w:rsidR="000E6553">
        <w:rPr>
          <w:rFonts w:hint="eastAsia"/>
        </w:rPr>
        <w:t>(FuelHybrid)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2. 학원관리시나리오</w:t>
      </w:r>
      <w:r w:rsidR="00583E36">
        <w:rPr>
          <w:rFonts w:hint="eastAsia"/>
        </w:rPr>
        <w:t>(com.tj.work.inter / com.tj.work.modularization)</w:t>
      </w:r>
      <w:r w:rsidR="005F7BA2">
        <w:rPr>
          <w:rFonts w:hint="eastAsia"/>
        </w:rPr>
        <w:t xml:space="preserve"> </w:t>
      </w:r>
      <w:r w:rsidR="00583E36">
        <w:rPr>
          <w:rFonts w:hint="eastAsia"/>
        </w:rPr>
        <w:t>=&gt; Work181210.zip</w:t>
      </w:r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스탭은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>
        <w:t xml:space="preserve"> :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(JobStudey)</w:t>
      </w:r>
      <w:r>
        <w:t>. 교육급여를 받습니다</w:t>
      </w:r>
      <w:r w:rsidR="008A05A5">
        <w:rPr>
          <w:rFonts w:hint="eastAsia"/>
        </w:rPr>
        <w:t>(GetS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ID,이름,반을 출력함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 w:rsidR="008A05A5">
        <w:rPr>
          <w:rFonts w:hint="eastAsia"/>
        </w:rPr>
        <w:t>(JobLec)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(GetSalary)</w:t>
      </w:r>
      <w:r>
        <w:t xml:space="preserve">.       </w:t>
      </w:r>
      <w:r w:rsidR="003B47F5">
        <w:rPr>
          <w:rFonts w:hint="eastAsia"/>
        </w:rPr>
        <w:tab/>
      </w:r>
      <w:r>
        <w:t>ID,이름,과목을 출력함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>
        <w:t xml:space="preserve"> :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(JobMng)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(GetSalary)</w:t>
      </w:r>
      <w:r>
        <w:t xml:space="preserve">.      </w:t>
      </w:r>
      <w:r w:rsidR="003B47F5">
        <w:rPr>
          <w:rFonts w:hint="eastAsia"/>
        </w:rPr>
        <w:tab/>
      </w:r>
      <w:r>
        <w:t>ID,이름,부서을 출력함</w:t>
      </w:r>
    </w:p>
    <w:p w:rsidR="00C93BB0" w:rsidRDefault="00C93BB0" w:rsidP="00A95139">
      <w:pPr>
        <w:spacing w:after="0"/>
      </w:pP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IJob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job();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JobLec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IJob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job()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JobMng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IJob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job()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운영업무을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JobStudy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IJob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job()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듣고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IGet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get();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GetSalary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IGet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월급을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GetStudentPay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IGet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교육급여를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com.ch.ex6aca.modularization;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com.ch.ex6aca.inter.IGet;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com.ch.ex6aca.inter.IJob;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IJob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IGet </w:t>
      </w:r>
      <w:r>
        <w:rPr>
          <w:rFonts w:ascii="Consolas" w:hAnsi="Consolas" w:cs="Consolas"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job(){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.job();}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get(){</w:t>
      </w:r>
      <w:r>
        <w:rPr>
          <w:rFonts w:ascii="Consolas" w:hAnsi="Consolas" w:cs="Consolas"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.get();}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setJob(IJob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setGet(IGet </w:t>
      </w:r>
      <w:r>
        <w:rPr>
          <w:rFonts w:ascii="Consolas" w:hAnsi="Consolas" w:cs="Consolas"/>
          <w:color w:val="6A3E3E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com.ch.ex6aca.inter.GetSalary;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com.ch.ex6aca.inter.JobLec;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Gangsa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Gangsa(String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setJob(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JobLec());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setGet(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GetSalary());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강의과목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Staff(String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part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setJob(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JobMng());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setGet(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GetSalary());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part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setJob(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JobStudy());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setGet(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GetStudentPay());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영화반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강예원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Gangsa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Gangsa(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Gangsa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Gangsa(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유국동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97AC9" w:rsidRDefault="00297AC9" w:rsidP="00297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7AC9" w:rsidRPr="00195CC4" w:rsidRDefault="00297AC9" w:rsidP="00297A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95CC4" w:rsidRPr="00195CC4" w:rsidRDefault="00195CC4" w:rsidP="00195CC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sectPr w:rsidR="00195CC4" w:rsidRPr="00195CC4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81" w:rsidRDefault="00BF2981" w:rsidP="007C559F">
      <w:pPr>
        <w:spacing w:after="0" w:line="240" w:lineRule="auto"/>
      </w:pPr>
      <w:r>
        <w:separator/>
      </w:r>
    </w:p>
  </w:endnote>
  <w:endnote w:type="continuationSeparator" w:id="0">
    <w:p w:rsidR="00BF2981" w:rsidRDefault="00BF298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58342C" w:rsidRDefault="005834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AC9" w:rsidRPr="00297AC9">
          <w:rPr>
            <w:noProof/>
            <w:lang w:val="ko-KR"/>
          </w:rPr>
          <w:t>15</w:t>
        </w:r>
        <w:r>
          <w:fldChar w:fldCharType="end"/>
        </w:r>
      </w:p>
    </w:sdtContent>
  </w:sdt>
  <w:p w:rsidR="0058342C" w:rsidRDefault="005834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81" w:rsidRDefault="00BF2981" w:rsidP="007C559F">
      <w:pPr>
        <w:spacing w:after="0" w:line="240" w:lineRule="auto"/>
      </w:pPr>
      <w:r>
        <w:separator/>
      </w:r>
    </w:p>
  </w:footnote>
  <w:footnote w:type="continuationSeparator" w:id="0">
    <w:p w:rsidR="00BF2981" w:rsidRDefault="00BF298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E00A1"/>
    <w:rsid w:val="000E6553"/>
    <w:rsid w:val="000F57A3"/>
    <w:rsid w:val="0010745A"/>
    <w:rsid w:val="00124039"/>
    <w:rsid w:val="00125F47"/>
    <w:rsid w:val="00155CE2"/>
    <w:rsid w:val="00195A80"/>
    <w:rsid w:val="00195CC4"/>
    <w:rsid w:val="001A04E3"/>
    <w:rsid w:val="001F19FF"/>
    <w:rsid w:val="001F4A88"/>
    <w:rsid w:val="0020743C"/>
    <w:rsid w:val="00217F91"/>
    <w:rsid w:val="00297AC9"/>
    <w:rsid w:val="002B5A82"/>
    <w:rsid w:val="002F01F1"/>
    <w:rsid w:val="0030038D"/>
    <w:rsid w:val="003064B8"/>
    <w:rsid w:val="003247D3"/>
    <w:rsid w:val="00333FEF"/>
    <w:rsid w:val="003366AF"/>
    <w:rsid w:val="00345901"/>
    <w:rsid w:val="003473FC"/>
    <w:rsid w:val="003668AE"/>
    <w:rsid w:val="00372AD9"/>
    <w:rsid w:val="00381B81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A4502"/>
    <w:rsid w:val="004C13A7"/>
    <w:rsid w:val="004D40B1"/>
    <w:rsid w:val="004E3EF1"/>
    <w:rsid w:val="005064BD"/>
    <w:rsid w:val="005731F4"/>
    <w:rsid w:val="0058299E"/>
    <w:rsid w:val="0058342C"/>
    <w:rsid w:val="00583E36"/>
    <w:rsid w:val="005A4BED"/>
    <w:rsid w:val="005C00AA"/>
    <w:rsid w:val="005F29C0"/>
    <w:rsid w:val="005F7BA2"/>
    <w:rsid w:val="00634A7F"/>
    <w:rsid w:val="00635600"/>
    <w:rsid w:val="006473CE"/>
    <w:rsid w:val="006640CD"/>
    <w:rsid w:val="00670165"/>
    <w:rsid w:val="00676E00"/>
    <w:rsid w:val="006A6F5B"/>
    <w:rsid w:val="006B1793"/>
    <w:rsid w:val="006D362B"/>
    <w:rsid w:val="006D51AC"/>
    <w:rsid w:val="006E13E0"/>
    <w:rsid w:val="006E357A"/>
    <w:rsid w:val="006F25F8"/>
    <w:rsid w:val="007C559F"/>
    <w:rsid w:val="007E5C93"/>
    <w:rsid w:val="007E7CD0"/>
    <w:rsid w:val="00803000"/>
    <w:rsid w:val="0080494F"/>
    <w:rsid w:val="00835A72"/>
    <w:rsid w:val="00836C7F"/>
    <w:rsid w:val="00841763"/>
    <w:rsid w:val="00843DB5"/>
    <w:rsid w:val="008A05A5"/>
    <w:rsid w:val="008A3B8F"/>
    <w:rsid w:val="0093272A"/>
    <w:rsid w:val="009636E7"/>
    <w:rsid w:val="00975BFB"/>
    <w:rsid w:val="00983F08"/>
    <w:rsid w:val="009B4C6A"/>
    <w:rsid w:val="009B6D83"/>
    <w:rsid w:val="00A0419A"/>
    <w:rsid w:val="00A16B6D"/>
    <w:rsid w:val="00A306EE"/>
    <w:rsid w:val="00A37F26"/>
    <w:rsid w:val="00A763A6"/>
    <w:rsid w:val="00A95139"/>
    <w:rsid w:val="00AD46AE"/>
    <w:rsid w:val="00AE12D0"/>
    <w:rsid w:val="00B01DD0"/>
    <w:rsid w:val="00B02A05"/>
    <w:rsid w:val="00B11BDC"/>
    <w:rsid w:val="00B162B7"/>
    <w:rsid w:val="00B278DC"/>
    <w:rsid w:val="00B60545"/>
    <w:rsid w:val="00B71F94"/>
    <w:rsid w:val="00B750C9"/>
    <w:rsid w:val="00B83958"/>
    <w:rsid w:val="00BC1042"/>
    <w:rsid w:val="00BC203D"/>
    <w:rsid w:val="00BC70CD"/>
    <w:rsid w:val="00BD295C"/>
    <w:rsid w:val="00BD7537"/>
    <w:rsid w:val="00BE6077"/>
    <w:rsid w:val="00BF2981"/>
    <w:rsid w:val="00C02072"/>
    <w:rsid w:val="00C05D02"/>
    <w:rsid w:val="00C564B1"/>
    <w:rsid w:val="00C67E5D"/>
    <w:rsid w:val="00C759EF"/>
    <w:rsid w:val="00C929E8"/>
    <w:rsid w:val="00C93BB0"/>
    <w:rsid w:val="00CC2828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5515D"/>
    <w:rsid w:val="00ED1856"/>
    <w:rsid w:val="00ED6ACC"/>
    <w:rsid w:val="00EE1952"/>
    <w:rsid w:val="00EE447A"/>
    <w:rsid w:val="00EE7E72"/>
    <w:rsid w:val="00F01384"/>
    <w:rsid w:val="00F04B4D"/>
    <w:rsid w:val="00F30039"/>
    <w:rsid w:val="00F321EE"/>
    <w:rsid w:val="00F81A75"/>
    <w:rsid w:val="00F97996"/>
    <w:rsid w:val="00FA394A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15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2018-12-09T04:38:00Z</dcterms:created>
  <dcterms:modified xsi:type="dcterms:W3CDTF">2018-12-12T01:14:00Z</dcterms:modified>
</cp:coreProperties>
</file>