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A27" w:rsidRPr="007409F4" w:rsidRDefault="00221D29" w:rsidP="00E84168">
      <w:pPr>
        <w:jc w:val="center"/>
        <w:rPr>
          <w:rFonts w:cstheme="minorHAnsi"/>
          <w:b/>
          <w:bCs/>
          <w:rtl/>
        </w:rPr>
      </w:pPr>
      <w:bookmarkStart w:id="0" w:name="_GoBack"/>
      <w:bookmarkEnd w:id="0"/>
      <w:r w:rsidRPr="007409F4">
        <w:rPr>
          <w:rFonts w:cstheme="minorHAnsi"/>
          <w:b/>
          <w:bCs/>
          <w:rtl/>
        </w:rPr>
        <w:t xml:space="preserve"> </w:t>
      </w:r>
      <w:r w:rsidRPr="007409F4">
        <w:rPr>
          <w:rFonts w:cstheme="minorHAnsi"/>
          <w:b/>
          <w:bCs/>
        </w:rPr>
        <w:t xml:space="preserve">Tube </w:t>
      </w:r>
      <w:r w:rsidR="00E84168" w:rsidRPr="00E84168">
        <w:rPr>
          <w:rFonts w:cstheme="minorHAnsi"/>
          <w:b/>
          <w:bCs/>
        </w:rPr>
        <w:t>piqure insecte</w:t>
      </w:r>
    </w:p>
    <w:p w:rsidR="00C96F35" w:rsidRPr="007409F4" w:rsidRDefault="00C96F35" w:rsidP="00E14A27">
      <w:pPr>
        <w:jc w:val="center"/>
        <w:rPr>
          <w:rFonts w:cstheme="minorHAnsi"/>
          <w:b/>
          <w:bCs/>
        </w:rPr>
      </w:pPr>
      <w:r w:rsidRPr="007409F4">
        <w:rPr>
          <w:rFonts w:cstheme="minorHAnsi"/>
          <w:b/>
          <w:bCs/>
        </w:rPr>
        <w:t xml:space="preserve"> </w:t>
      </w:r>
      <w:r w:rsidRPr="007409F4">
        <w:rPr>
          <w:rFonts w:cstheme="minorHAnsi"/>
          <w:b/>
          <w:bCs/>
          <w:color w:val="C00000"/>
        </w:rPr>
        <w:t xml:space="preserve">Dimensions largeur longueur </w:t>
      </w:r>
      <w:proofErr w:type="gramStart"/>
      <w:r w:rsidRPr="007409F4">
        <w:rPr>
          <w:rFonts w:cstheme="minorHAnsi"/>
          <w:b/>
          <w:bCs/>
          <w:color w:val="C00000"/>
        </w:rPr>
        <w:t>(</w:t>
      </w:r>
      <w:r w:rsidRPr="007409F4">
        <w:rPr>
          <w:rFonts w:cstheme="minorHAnsi"/>
          <w:b/>
          <w:bCs/>
          <w:color w:val="C00000"/>
          <w:rtl/>
        </w:rPr>
        <w:t>....</w:t>
      </w:r>
      <w:proofErr w:type="gramEnd"/>
      <w:r w:rsidRPr="007409F4">
        <w:rPr>
          <w:rFonts w:cstheme="minorHAnsi"/>
          <w:b/>
          <w:bCs/>
          <w:color w:val="C00000"/>
          <w:rtl/>
        </w:rPr>
        <w:t>.</w:t>
      </w:r>
      <w:r w:rsidRPr="007409F4">
        <w:rPr>
          <w:rFonts w:cstheme="minorHAnsi"/>
          <w:b/>
          <w:bCs/>
          <w:color w:val="C00000"/>
        </w:rPr>
        <w:t xml:space="preserve">) Hauteur </w:t>
      </w:r>
      <w:proofErr w:type="gramStart"/>
      <w:r w:rsidRPr="007409F4">
        <w:rPr>
          <w:rFonts w:cstheme="minorHAnsi"/>
          <w:b/>
          <w:bCs/>
          <w:color w:val="C00000"/>
        </w:rPr>
        <w:t>(</w:t>
      </w:r>
      <w:r w:rsidRPr="007409F4">
        <w:rPr>
          <w:rFonts w:cstheme="minorHAnsi"/>
          <w:b/>
          <w:bCs/>
          <w:color w:val="C00000"/>
          <w:rtl/>
        </w:rPr>
        <w:t>....</w:t>
      </w:r>
      <w:proofErr w:type="gramEnd"/>
      <w:r w:rsidRPr="007409F4">
        <w:rPr>
          <w:rFonts w:cstheme="minorHAnsi"/>
          <w:b/>
          <w:bCs/>
          <w:color w:val="C00000"/>
        </w:rPr>
        <w:t>)</w:t>
      </w:r>
    </w:p>
    <w:p w:rsidR="00C96F35" w:rsidRPr="007409F4" w:rsidRDefault="00C96F35" w:rsidP="00C96F35">
      <w:pPr>
        <w:rPr>
          <w:rFonts w:cstheme="minorHAnsi"/>
          <w:b/>
          <w:bCs/>
        </w:rPr>
      </w:pPr>
      <w:r w:rsidRPr="007409F4">
        <w:rPr>
          <w:rFonts w:cstheme="minorHAnsi"/>
          <w:b/>
          <w:bCs/>
        </w:rPr>
        <w:t>Façade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39"/>
      </w:tblGrid>
      <w:tr w:rsidR="00F913FD" w:rsidRPr="007409F4" w:rsidTr="00C96F35">
        <w:tc>
          <w:tcPr>
            <w:tcW w:w="8539" w:type="dxa"/>
          </w:tcPr>
          <w:p w:rsidR="00F913FD" w:rsidRPr="007409F4" w:rsidRDefault="00182703" w:rsidP="00F913FD">
            <w:pPr>
              <w:rPr>
                <w:rFonts w:cstheme="minorHAnsi"/>
                <w:b/>
                <w:rtl/>
                <w:lang w:bidi="ar-DZ"/>
              </w:rPr>
            </w:pPr>
            <w:proofErr w:type="spellStart"/>
            <w:r>
              <w:rPr>
                <w:rFonts w:cstheme="minorHAnsi"/>
                <w:b/>
              </w:rPr>
              <w:t>Attenyl</w:t>
            </w:r>
            <w:proofErr w:type="spellEnd"/>
          </w:p>
        </w:tc>
      </w:tr>
      <w:tr w:rsidR="00F913FD" w:rsidRPr="007409F4" w:rsidTr="00C96F35">
        <w:tc>
          <w:tcPr>
            <w:tcW w:w="8539" w:type="dxa"/>
          </w:tcPr>
          <w:p w:rsidR="00F913FD" w:rsidRPr="007409F4" w:rsidRDefault="00F913FD" w:rsidP="00F913FD">
            <w:pPr>
              <w:rPr>
                <w:rFonts w:cstheme="minorHAnsi"/>
                <w:b/>
              </w:rPr>
            </w:pPr>
            <w:r w:rsidRPr="007409F4">
              <w:rPr>
                <w:rFonts w:cstheme="minorHAnsi"/>
                <w:b/>
              </w:rPr>
              <w:t xml:space="preserve">Crème </w:t>
            </w:r>
          </w:p>
        </w:tc>
      </w:tr>
      <w:tr w:rsidR="00F913FD" w:rsidRPr="007409F4" w:rsidTr="00C96F35">
        <w:tc>
          <w:tcPr>
            <w:tcW w:w="8539" w:type="dxa"/>
          </w:tcPr>
          <w:p w:rsidR="00F913FD" w:rsidRPr="007409F4" w:rsidRDefault="00F913FD" w:rsidP="00F913FD">
            <w:pPr>
              <w:rPr>
                <w:rFonts w:cstheme="minorHAnsi"/>
                <w:b/>
              </w:rPr>
            </w:pPr>
            <w:r w:rsidRPr="007409F4">
              <w:rPr>
                <w:rFonts w:cstheme="minorHAnsi"/>
                <w:b/>
              </w:rPr>
              <w:t xml:space="preserve">Calme démangeaisons et </w:t>
            </w:r>
            <w:r w:rsidR="00740F30" w:rsidRPr="00740F30">
              <w:rPr>
                <w:rFonts w:cstheme="minorHAnsi"/>
                <w:b/>
              </w:rPr>
              <w:t>piqûre</w:t>
            </w:r>
            <w:r w:rsidRPr="007409F4">
              <w:rPr>
                <w:rFonts w:cstheme="minorHAnsi"/>
                <w:b/>
              </w:rPr>
              <w:t xml:space="preserve">s </w:t>
            </w:r>
          </w:p>
          <w:p w:rsidR="00F913FD" w:rsidRPr="007409F4" w:rsidRDefault="00F913FD" w:rsidP="00F913FD">
            <w:pPr>
              <w:rPr>
                <w:rFonts w:cstheme="minorHAnsi"/>
                <w:b/>
              </w:rPr>
            </w:pPr>
            <w:r w:rsidRPr="007409F4">
              <w:rPr>
                <w:rFonts w:cstheme="minorHAnsi"/>
                <w:b/>
              </w:rPr>
              <w:t xml:space="preserve">Protège d’irritation </w:t>
            </w:r>
          </w:p>
        </w:tc>
      </w:tr>
      <w:tr w:rsidR="00F913FD" w:rsidRPr="007409F4" w:rsidTr="00C96F35">
        <w:tc>
          <w:tcPr>
            <w:tcW w:w="8539" w:type="dxa"/>
          </w:tcPr>
          <w:p w:rsidR="00F913FD" w:rsidRPr="007409F4" w:rsidRDefault="00F913FD" w:rsidP="00F913FD">
            <w:pPr>
              <w:rPr>
                <w:rFonts w:cstheme="minorHAnsi"/>
                <w:b/>
              </w:rPr>
            </w:pPr>
            <w:r w:rsidRPr="007409F4">
              <w:rPr>
                <w:rFonts w:cstheme="minorHAnsi"/>
                <w:b/>
              </w:rPr>
              <w:t xml:space="preserve">Tube : 50 g </w:t>
            </w:r>
          </w:p>
        </w:tc>
      </w:tr>
      <w:tr w:rsidR="00F913FD" w:rsidRPr="007409F4" w:rsidTr="00C96F35">
        <w:tc>
          <w:tcPr>
            <w:tcW w:w="8539" w:type="dxa"/>
          </w:tcPr>
          <w:p w:rsidR="00F913FD" w:rsidRPr="007409F4" w:rsidRDefault="00F913FD" w:rsidP="00F913FD">
            <w:pPr>
              <w:rPr>
                <w:rFonts w:cstheme="minorHAnsi"/>
                <w:b/>
              </w:rPr>
            </w:pPr>
            <w:r w:rsidRPr="007409F4">
              <w:rPr>
                <w:rFonts w:cstheme="minorHAnsi"/>
                <w:b/>
              </w:rPr>
              <w:t>Application externe</w:t>
            </w:r>
          </w:p>
        </w:tc>
      </w:tr>
      <w:tr w:rsidR="00F913FD" w:rsidRPr="007409F4" w:rsidTr="00C96F35">
        <w:tc>
          <w:tcPr>
            <w:tcW w:w="8539" w:type="dxa"/>
          </w:tcPr>
          <w:p w:rsidR="00F913FD" w:rsidRPr="007409F4" w:rsidRDefault="00182703" w:rsidP="00182703">
            <w:pPr>
              <w:ind w:left="708"/>
              <w:jc w:val="right"/>
              <w:rPr>
                <w:rFonts w:cstheme="minorHAnsi"/>
                <w:b/>
                <w:lang w:bidi="ar-DZ"/>
              </w:rPr>
            </w:pPr>
            <w:r>
              <w:rPr>
                <w:rFonts w:cstheme="minorHAnsi"/>
                <w:bCs/>
                <w:rtl/>
                <w:lang w:bidi="ar-DZ"/>
              </w:rPr>
              <w:t>أتينيل</w:t>
            </w:r>
            <w:r>
              <w:rPr>
                <w:rFonts w:cstheme="minorHAnsi"/>
                <w:bCs/>
                <w:lang w:bidi="ar-DZ"/>
              </w:rPr>
              <w:t xml:space="preserve"> </w:t>
            </w:r>
          </w:p>
        </w:tc>
      </w:tr>
      <w:tr w:rsidR="00F913FD" w:rsidRPr="007409F4" w:rsidTr="00C96F35">
        <w:tc>
          <w:tcPr>
            <w:tcW w:w="8539" w:type="dxa"/>
          </w:tcPr>
          <w:p w:rsidR="00F913FD" w:rsidRPr="007409F4" w:rsidRDefault="00B6606D" w:rsidP="00F913FD">
            <w:pPr>
              <w:jc w:val="right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rtl/>
                <w:lang w:bidi="ar-DZ"/>
              </w:rPr>
              <w:t>كريم</w:t>
            </w:r>
          </w:p>
        </w:tc>
      </w:tr>
      <w:tr w:rsidR="00F913FD" w:rsidRPr="007409F4" w:rsidTr="00C96F35">
        <w:tc>
          <w:tcPr>
            <w:tcW w:w="8539" w:type="dxa"/>
          </w:tcPr>
          <w:p w:rsidR="00F913FD" w:rsidRPr="007409F4" w:rsidRDefault="00F913FD" w:rsidP="00F913FD">
            <w:pPr>
              <w:jc w:val="right"/>
              <w:rPr>
                <w:rFonts w:cstheme="minorHAnsi"/>
                <w:bCs/>
                <w:lang w:bidi="ar-DZ"/>
              </w:rPr>
            </w:pPr>
            <w:r w:rsidRPr="007409F4">
              <w:rPr>
                <w:rFonts w:cstheme="minorHAnsi"/>
                <w:bCs/>
                <w:rtl/>
                <w:lang w:bidi="ar-DZ"/>
              </w:rPr>
              <w:t xml:space="preserve">تهدئ الحكة واللسعات </w:t>
            </w:r>
          </w:p>
          <w:p w:rsidR="00F913FD" w:rsidRPr="007409F4" w:rsidRDefault="00F913FD" w:rsidP="00F913FD">
            <w:pPr>
              <w:jc w:val="right"/>
              <w:rPr>
                <w:rFonts w:cstheme="minorHAnsi"/>
                <w:bCs/>
              </w:rPr>
            </w:pPr>
            <w:r w:rsidRPr="007409F4">
              <w:rPr>
                <w:rFonts w:cstheme="minorHAnsi"/>
                <w:bCs/>
                <w:rtl/>
                <w:lang w:bidi="ar-DZ"/>
              </w:rPr>
              <w:t xml:space="preserve"> تحمي من التهيج </w:t>
            </w:r>
          </w:p>
        </w:tc>
      </w:tr>
      <w:tr w:rsidR="00F913FD" w:rsidRPr="007409F4" w:rsidTr="00C96F35">
        <w:tc>
          <w:tcPr>
            <w:tcW w:w="8539" w:type="dxa"/>
          </w:tcPr>
          <w:p w:rsidR="00F913FD" w:rsidRPr="007409F4" w:rsidRDefault="00F913FD" w:rsidP="00F913FD">
            <w:pPr>
              <w:jc w:val="right"/>
              <w:rPr>
                <w:rFonts w:cstheme="minorHAnsi"/>
                <w:bCs/>
              </w:rPr>
            </w:pPr>
            <w:r w:rsidRPr="007409F4">
              <w:rPr>
                <w:rFonts w:cstheme="minorHAnsi"/>
                <w:bCs/>
                <w:rtl/>
                <w:lang w:bidi="ar-DZ"/>
              </w:rPr>
              <w:t>أنبوب: 50 غ</w:t>
            </w:r>
          </w:p>
        </w:tc>
      </w:tr>
      <w:tr w:rsidR="00F913FD" w:rsidRPr="007409F4" w:rsidTr="00C96F35">
        <w:tc>
          <w:tcPr>
            <w:tcW w:w="8539" w:type="dxa"/>
          </w:tcPr>
          <w:p w:rsidR="00F913FD" w:rsidRPr="007409F4" w:rsidRDefault="00F913FD" w:rsidP="00F913FD">
            <w:pPr>
              <w:jc w:val="right"/>
              <w:rPr>
                <w:rFonts w:cstheme="minorHAnsi"/>
                <w:bCs/>
                <w:rtl/>
                <w:lang w:bidi="ar-DZ"/>
              </w:rPr>
            </w:pPr>
            <w:proofErr w:type="spellStart"/>
            <w:r w:rsidRPr="007409F4">
              <w:rPr>
                <w:rFonts w:cstheme="minorHAnsi"/>
                <w:bCs/>
                <w:rtl/>
                <w:lang w:bidi="ar-DZ"/>
              </w:rPr>
              <w:t>للإستعمال</w:t>
            </w:r>
            <w:proofErr w:type="spellEnd"/>
            <w:r w:rsidRPr="007409F4">
              <w:rPr>
                <w:rFonts w:cstheme="minorHAnsi"/>
                <w:bCs/>
                <w:rtl/>
                <w:lang w:bidi="ar-DZ"/>
              </w:rPr>
              <w:t xml:space="preserve"> الخارجي</w:t>
            </w:r>
          </w:p>
        </w:tc>
      </w:tr>
    </w:tbl>
    <w:p w:rsidR="00C96F35" w:rsidRPr="007409F4" w:rsidRDefault="00C96F35" w:rsidP="00C96F35">
      <w:pPr>
        <w:rPr>
          <w:rFonts w:cstheme="minorHAnsi"/>
          <w:b/>
          <w:bCs/>
        </w:rPr>
      </w:pPr>
      <w:r w:rsidRPr="007409F4">
        <w:rPr>
          <w:rFonts w:cstheme="minorHAnsi"/>
          <w:b/>
          <w:bCs/>
        </w:rPr>
        <w:t xml:space="preserve"> </w:t>
      </w:r>
    </w:p>
    <w:p w:rsidR="00C96F35" w:rsidRPr="007409F4" w:rsidRDefault="00C96F35" w:rsidP="00C96F35">
      <w:pPr>
        <w:rPr>
          <w:rFonts w:cstheme="minorHAnsi"/>
          <w:b/>
          <w:bCs/>
        </w:rPr>
      </w:pPr>
      <w:r w:rsidRPr="007409F4">
        <w:rPr>
          <w:rFonts w:cstheme="minorHAnsi"/>
          <w:b/>
          <w:bCs/>
        </w:rPr>
        <w:t xml:space="preserve">Façade 2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21"/>
      </w:tblGrid>
      <w:tr w:rsidR="00314665" w:rsidRPr="007409F4" w:rsidTr="00314665">
        <w:trPr>
          <w:trHeight w:val="1279"/>
        </w:trPr>
        <w:tc>
          <w:tcPr>
            <w:tcW w:w="8521" w:type="dxa"/>
          </w:tcPr>
          <w:p w:rsidR="00F913FD" w:rsidRPr="00F913FD" w:rsidRDefault="00182703" w:rsidP="00AB4BA5">
            <w:pPr>
              <w:spacing w:after="160" w:line="259" w:lineRule="auto"/>
              <w:rPr>
                <w:rFonts w:eastAsia="Calibri" w:cstheme="minorHAnsi"/>
                <w:b/>
              </w:rPr>
            </w:pPr>
            <w:proofErr w:type="spellStart"/>
            <w:r>
              <w:rPr>
                <w:rFonts w:eastAsia="Calibri" w:cstheme="minorHAnsi"/>
                <w:b/>
              </w:rPr>
              <w:t>Attenyl</w:t>
            </w:r>
            <w:proofErr w:type="spellEnd"/>
            <w:r w:rsidR="00F913FD" w:rsidRPr="00F913FD">
              <w:rPr>
                <w:rFonts w:eastAsia="Calibri" w:cstheme="minorHAnsi"/>
                <w:b/>
              </w:rPr>
              <w:t>®</w:t>
            </w:r>
            <w:r w:rsidR="00F913FD" w:rsidRPr="00F913FD">
              <w:rPr>
                <w:rFonts w:eastAsia="Calibri" w:cstheme="minorHAnsi"/>
                <w:bCs/>
              </w:rPr>
              <w:t xml:space="preserve"> est une crème naturelle pour toutes les irritations cutanées, qui contient principalement : </w:t>
            </w:r>
            <w:r w:rsidR="00F913FD" w:rsidRPr="00B80D94">
              <w:rPr>
                <w:rFonts w:eastAsia="Calibri" w:cstheme="minorHAnsi"/>
                <w:b/>
                <w:color w:val="000000"/>
              </w:rPr>
              <w:t>La</w:t>
            </w:r>
            <w:r w:rsidR="00F913FD" w:rsidRPr="00B80D94">
              <w:rPr>
                <w:rFonts w:eastAsia="Calibri" w:cstheme="minorHAnsi"/>
                <w:bCs/>
                <w:color w:val="000000"/>
              </w:rPr>
              <w:t xml:space="preserve"> </w:t>
            </w:r>
            <w:r w:rsidR="00F913FD" w:rsidRPr="007409F4">
              <w:rPr>
                <w:rFonts w:eastAsia="Calibri" w:cstheme="minorHAnsi"/>
                <w:b/>
                <w:color w:val="000000"/>
              </w:rPr>
              <w:t>CITRONNELLE</w:t>
            </w:r>
            <w:r w:rsidR="00F913FD" w:rsidRPr="00B80D94">
              <w:rPr>
                <w:rFonts w:eastAsia="Calibri" w:cstheme="minorHAnsi"/>
                <w:b/>
                <w:color w:val="000000"/>
              </w:rPr>
              <w:t xml:space="preserve"> : </w:t>
            </w:r>
            <w:r w:rsidR="00F913FD" w:rsidRPr="00B80D94">
              <w:rPr>
                <w:rFonts w:eastAsia="Calibri" w:cstheme="minorHAnsi"/>
                <w:bCs/>
                <w:color w:val="000000"/>
              </w:rPr>
              <w:t xml:space="preserve">calme et soulage les rougeurs et les gonflements. </w:t>
            </w:r>
            <w:r w:rsidR="00F913FD" w:rsidRPr="00B80D94">
              <w:rPr>
                <w:rFonts w:eastAsia="Calibri" w:cstheme="minorHAnsi"/>
                <w:b/>
                <w:color w:val="000000"/>
              </w:rPr>
              <w:t xml:space="preserve">La LAVANDE : </w:t>
            </w:r>
            <w:r w:rsidR="00F913FD" w:rsidRPr="00B80D94">
              <w:rPr>
                <w:rFonts w:eastAsia="Calibri" w:cstheme="minorHAnsi"/>
                <w:bCs/>
                <w:color w:val="000000"/>
              </w:rPr>
              <w:t xml:space="preserve">régénère la peau. </w:t>
            </w:r>
            <w:r w:rsidR="00F913FD" w:rsidRPr="00B80D94">
              <w:rPr>
                <w:rFonts w:eastAsia="Calibri" w:cstheme="minorHAnsi"/>
                <w:b/>
                <w:color w:val="000000"/>
              </w:rPr>
              <w:t>Le</w:t>
            </w:r>
            <w:r w:rsidR="00F913FD" w:rsidRPr="007409F4">
              <w:rPr>
                <w:rFonts w:eastAsia="Calibri" w:cstheme="minorHAnsi"/>
                <w:b/>
                <w:color w:val="000000"/>
              </w:rPr>
              <w:t xml:space="preserve"> BASILIC</w:t>
            </w:r>
            <w:r w:rsidR="00F913FD" w:rsidRPr="00B80D94">
              <w:rPr>
                <w:rFonts w:eastAsia="Calibri" w:cstheme="minorHAnsi"/>
                <w:b/>
                <w:color w:val="000000"/>
              </w:rPr>
              <w:t> </w:t>
            </w:r>
            <w:r w:rsidR="00F913FD" w:rsidRPr="00B80D94">
              <w:rPr>
                <w:rFonts w:eastAsia="Calibri" w:cstheme="minorHAnsi"/>
                <w:bCs/>
                <w:color w:val="000000"/>
              </w:rPr>
              <w:t>: apaise l’épiderme.</w:t>
            </w:r>
            <w:r w:rsidR="00F913FD" w:rsidRPr="00B80D94">
              <w:rPr>
                <w:rFonts w:eastAsia="Calibri" w:cstheme="minorHAnsi"/>
                <w:color w:val="000000"/>
              </w:rPr>
              <w:t xml:space="preserve"> </w:t>
            </w:r>
            <w:r w:rsidR="00F913FD" w:rsidRPr="007409F4">
              <w:rPr>
                <w:rFonts w:eastAsia="Calibri" w:cstheme="minorHAnsi"/>
                <w:b/>
                <w:bCs/>
                <w:color w:val="000000"/>
              </w:rPr>
              <w:t>L’AMANDE DOUCE</w:t>
            </w:r>
            <w:r w:rsidR="00F913FD" w:rsidRPr="007409F4">
              <w:rPr>
                <w:rFonts w:eastAsia="Calibri" w:cstheme="minorHAnsi"/>
                <w:color w:val="000000"/>
              </w:rPr>
              <w:t xml:space="preserve"> : hydrate et protège la peau. </w:t>
            </w:r>
            <w:r w:rsidR="00F913FD" w:rsidRPr="00B80D94">
              <w:rPr>
                <w:rFonts w:eastAsia="Calibri" w:cstheme="minorHAnsi"/>
                <w:b/>
                <w:color w:val="000000"/>
              </w:rPr>
              <w:t>Le</w:t>
            </w:r>
            <w:r w:rsidR="00F913FD" w:rsidRPr="00B80D94">
              <w:rPr>
                <w:rFonts w:eastAsia="Calibri" w:cstheme="minorHAnsi"/>
                <w:bCs/>
                <w:color w:val="000000"/>
              </w:rPr>
              <w:t xml:space="preserve"> </w:t>
            </w:r>
            <w:r w:rsidR="00F913FD" w:rsidRPr="00B80D94">
              <w:rPr>
                <w:rFonts w:eastAsia="Calibri" w:cstheme="minorHAnsi"/>
                <w:b/>
                <w:color w:val="000000"/>
              </w:rPr>
              <w:t>MENTHOL</w:t>
            </w:r>
            <w:r w:rsidR="00F913FD" w:rsidRPr="00B80D94">
              <w:rPr>
                <w:rFonts w:eastAsia="Calibri" w:cstheme="minorHAnsi"/>
                <w:bCs/>
                <w:color w:val="000000"/>
              </w:rPr>
              <w:t xml:space="preserve"> : antiseptique et rafraichissant.</w:t>
            </w:r>
            <w:r w:rsidR="00F913FD" w:rsidRPr="00B80D94">
              <w:rPr>
                <w:rFonts w:eastAsia="Calibri" w:cstheme="minorHAnsi"/>
                <w:b/>
                <w:color w:val="000000"/>
              </w:rPr>
              <w:t xml:space="preserve"> </w:t>
            </w:r>
            <w:r w:rsidR="00F913FD" w:rsidRPr="00F913FD">
              <w:rPr>
                <w:rFonts w:eastAsia="Calibri" w:cstheme="minorHAnsi"/>
                <w:b/>
              </w:rPr>
              <w:t>Ingrédients :</w:t>
            </w:r>
            <w:r w:rsidR="00F913FD" w:rsidRPr="00F913FD">
              <w:rPr>
                <w:rFonts w:eastAsia="Calibri" w:cstheme="minorHAnsi"/>
                <w:bCs/>
              </w:rPr>
              <w:t xml:space="preserve"> </w:t>
            </w:r>
            <w:r w:rsidR="00F913FD" w:rsidRPr="007409F4">
              <w:rPr>
                <w:rFonts w:cstheme="minorHAnsi"/>
              </w:rPr>
              <w:t>huile essentielle de citronnelle, huile essentielle de menthe, huile essentielle de basilic, huile essentielle de lavande, huile végétale d’amande douce,</w:t>
            </w:r>
            <w:r w:rsidR="00F913FD" w:rsidRPr="00F913FD">
              <w:rPr>
                <w:rFonts w:eastAsia="Calibri" w:cstheme="minorHAnsi"/>
                <w:bCs/>
              </w:rPr>
              <w:t xml:space="preserve"> Excipients.</w:t>
            </w:r>
            <w:r w:rsidR="00F913FD" w:rsidRPr="00F913FD">
              <w:rPr>
                <w:rFonts w:eastAsia="Calibri" w:cstheme="minorHAnsi"/>
                <w:b/>
              </w:rPr>
              <w:t xml:space="preserve"> </w:t>
            </w:r>
          </w:p>
          <w:p w:rsidR="00314665" w:rsidRPr="007409F4" w:rsidRDefault="00F913FD" w:rsidP="00F913FD">
            <w:pPr>
              <w:rPr>
                <w:rFonts w:cstheme="minorHAnsi"/>
              </w:rPr>
            </w:pPr>
            <w:r w:rsidRPr="007409F4">
              <w:rPr>
                <w:rFonts w:eastAsia="Calibri" w:cstheme="minorHAnsi"/>
                <w:b/>
              </w:rPr>
              <w:t xml:space="preserve">Mode et précautions d’emploi : </w:t>
            </w:r>
            <w:r w:rsidRPr="007409F4">
              <w:rPr>
                <w:rFonts w:eastAsia="Calibri" w:cstheme="minorHAnsi"/>
                <w:bCs/>
              </w:rPr>
              <w:t xml:space="preserve">Appliquer une fine couche de </w:t>
            </w:r>
            <w:proofErr w:type="spellStart"/>
            <w:r w:rsidR="00182703">
              <w:rPr>
                <w:rFonts w:eastAsia="Calibri" w:cstheme="minorHAnsi"/>
                <w:b/>
              </w:rPr>
              <w:t>Attenyl</w:t>
            </w:r>
            <w:proofErr w:type="spellEnd"/>
            <w:r w:rsidRPr="007409F4">
              <w:rPr>
                <w:rFonts w:eastAsia="Calibri" w:cstheme="minorHAnsi"/>
                <w:b/>
              </w:rPr>
              <w:t xml:space="preserve">® </w:t>
            </w:r>
            <w:r w:rsidRPr="007409F4">
              <w:rPr>
                <w:rFonts w:eastAsia="Calibri" w:cstheme="minorHAnsi"/>
                <w:bCs/>
              </w:rPr>
              <w:t>plusieurs fois par jour. Pour adultes et enfants.</w:t>
            </w:r>
          </w:p>
        </w:tc>
      </w:tr>
      <w:tr w:rsidR="00314665" w:rsidRPr="007409F4" w:rsidTr="00314665">
        <w:tc>
          <w:tcPr>
            <w:tcW w:w="8521" w:type="dxa"/>
          </w:tcPr>
          <w:p w:rsidR="00F913FD" w:rsidRPr="00F913FD" w:rsidRDefault="00182703" w:rsidP="00AB4BA5">
            <w:pPr>
              <w:bidi/>
              <w:spacing w:after="160" w:line="259" w:lineRule="auto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Cs/>
                <w:rtl/>
                <w:lang w:bidi="ar-DZ"/>
              </w:rPr>
              <w:t xml:space="preserve">أتينيل </w:t>
            </w:r>
            <w:r w:rsidR="00F913FD" w:rsidRPr="00F913FD">
              <w:rPr>
                <w:rFonts w:eastAsia="Calibri" w:cstheme="minorHAnsi"/>
                <w:bCs/>
                <w:color w:val="FF0000"/>
                <w:rtl/>
              </w:rPr>
              <w:t>(م)</w:t>
            </w:r>
            <w:r w:rsidR="00B6606D">
              <w:rPr>
                <w:rFonts w:eastAsia="Calibri" w:cstheme="minorHAnsi"/>
                <w:b/>
                <w:rtl/>
              </w:rPr>
              <w:t xml:space="preserve">كريم طبيعي لجميع </w:t>
            </w:r>
            <w:proofErr w:type="spellStart"/>
            <w:r w:rsidR="00B6606D">
              <w:rPr>
                <w:rFonts w:eastAsia="Calibri" w:cstheme="minorHAnsi"/>
                <w:b/>
                <w:rtl/>
              </w:rPr>
              <w:t>تهيجات</w:t>
            </w:r>
            <w:proofErr w:type="spellEnd"/>
            <w:r w:rsidR="00B6606D">
              <w:rPr>
                <w:rFonts w:eastAsia="Calibri" w:cstheme="minorHAnsi"/>
                <w:b/>
                <w:rtl/>
              </w:rPr>
              <w:t xml:space="preserve"> الجلد، وال</w:t>
            </w:r>
            <w:r w:rsidR="00B6606D">
              <w:rPr>
                <w:rFonts w:eastAsia="Calibri" w:cstheme="minorHAnsi" w:hint="cs"/>
                <w:b/>
                <w:rtl/>
                <w:lang w:bidi="ar-DZ"/>
              </w:rPr>
              <w:t>ذي</w:t>
            </w:r>
            <w:r w:rsidR="00B6606D">
              <w:rPr>
                <w:rFonts w:eastAsia="Calibri" w:cstheme="minorHAnsi"/>
                <w:b/>
                <w:rtl/>
              </w:rPr>
              <w:t xml:space="preserve"> </w:t>
            </w:r>
            <w:r w:rsidR="00B6606D">
              <w:rPr>
                <w:rFonts w:eastAsia="Calibri" w:cstheme="minorHAnsi" w:hint="cs"/>
                <w:b/>
                <w:rtl/>
              </w:rPr>
              <w:t>ي</w:t>
            </w:r>
            <w:r w:rsidR="00F913FD" w:rsidRPr="00F913FD">
              <w:rPr>
                <w:rFonts w:eastAsia="Calibri" w:cstheme="minorHAnsi"/>
                <w:b/>
                <w:rtl/>
              </w:rPr>
              <w:t>حتوي بشكل رئيسي على:</w:t>
            </w:r>
            <w:r w:rsidR="00F913FD" w:rsidRPr="00F913FD">
              <w:rPr>
                <w:rFonts w:eastAsia="Calibri" w:cstheme="minorHAnsi"/>
                <w:b/>
              </w:rPr>
              <w:t xml:space="preserve"> </w:t>
            </w:r>
            <w:r w:rsidRPr="00182703">
              <w:rPr>
                <w:rFonts w:cstheme="minorHAnsi" w:hint="cs"/>
                <w:bCs/>
                <w:color w:val="000000" w:themeColor="text1"/>
                <w:rtl/>
              </w:rPr>
              <w:t>عشب الليمون</w:t>
            </w:r>
            <w:r w:rsidR="007409F4" w:rsidRPr="00182703">
              <w:rPr>
                <w:rFonts w:cstheme="minorHAnsi"/>
                <w:bCs/>
                <w:color w:val="000000" w:themeColor="text1"/>
                <w:rtl/>
              </w:rPr>
              <w:t>:</w:t>
            </w:r>
            <w:r w:rsidR="007409F4" w:rsidRPr="00182703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7409F4" w:rsidRPr="007409F4">
              <w:rPr>
                <w:rFonts w:cstheme="minorHAnsi"/>
                <w:b/>
                <w:rtl/>
                <w:lang w:bidi="ar-DZ"/>
              </w:rPr>
              <w:t>ي</w:t>
            </w:r>
            <w:r w:rsidR="007409F4" w:rsidRPr="007409F4">
              <w:rPr>
                <w:rFonts w:cstheme="minorHAnsi"/>
                <w:b/>
                <w:rtl/>
              </w:rPr>
              <w:t xml:space="preserve">هدئ ويخفف من </w:t>
            </w:r>
            <w:proofErr w:type="spellStart"/>
            <w:r w:rsidR="007409F4" w:rsidRPr="007409F4">
              <w:rPr>
                <w:rFonts w:cstheme="minorHAnsi"/>
                <w:b/>
                <w:rtl/>
              </w:rPr>
              <w:t>الإحمرار</w:t>
            </w:r>
            <w:proofErr w:type="spellEnd"/>
            <w:r w:rsidR="007409F4" w:rsidRPr="007409F4">
              <w:rPr>
                <w:rFonts w:cstheme="minorHAnsi"/>
                <w:b/>
                <w:rtl/>
              </w:rPr>
              <w:t xml:space="preserve"> والتور</w:t>
            </w:r>
            <w:r w:rsidR="007409F4" w:rsidRPr="007409F4">
              <w:rPr>
                <w:rFonts w:cstheme="minorHAnsi"/>
                <w:b/>
                <w:rtl/>
                <w:lang w:bidi="ar-DZ"/>
              </w:rPr>
              <w:t xml:space="preserve">م. </w:t>
            </w:r>
            <w:r w:rsidR="007409F4" w:rsidRPr="007409F4">
              <w:rPr>
                <w:rFonts w:cstheme="minorHAnsi"/>
                <w:bCs/>
                <w:rtl/>
              </w:rPr>
              <w:t>الخزامى:</w:t>
            </w:r>
            <w:r w:rsidR="007409F4" w:rsidRPr="007409F4">
              <w:rPr>
                <w:rFonts w:cstheme="minorHAnsi"/>
                <w:b/>
                <w:rtl/>
              </w:rPr>
              <w:t xml:space="preserve"> تجدد الجلد.</w:t>
            </w:r>
            <w:r w:rsidR="007409F4" w:rsidRPr="007409F4">
              <w:rPr>
                <w:rFonts w:cstheme="minorHAnsi"/>
                <w:rtl/>
              </w:rPr>
              <w:t xml:space="preserve"> </w:t>
            </w:r>
            <w:r w:rsidR="007409F4" w:rsidRPr="007409F4">
              <w:rPr>
                <w:rFonts w:cstheme="minorHAnsi"/>
                <w:bCs/>
                <w:rtl/>
                <w:lang w:bidi="ar-DZ"/>
              </w:rPr>
              <w:t>الريحان:</w:t>
            </w:r>
            <w:r w:rsidR="007409F4" w:rsidRPr="007409F4">
              <w:rPr>
                <w:rFonts w:cstheme="minorHAnsi"/>
                <w:b/>
                <w:rtl/>
              </w:rPr>
              <w:t xml:space="preserve"> يهدئ البشرة.</w:t>
            </w:r>
            <w:r w:rsidR="007409F4" w:rsidRPr="007409F4">
              <w:rPr>
                <w:rFonts w:cstheme="minorHAnsi"/>
                <w:b/>
              </w:rPr>
              <w:t xml:space="preserve"> </w:t>
            </w:r>
            <w:r w:rsidR="007409F4" w:rsidRPr="007409F4">
              <w:rPr>
                <w:rFonts w:cstheme="minorHAnsi"/>
                <w:bCs/>
                <w:rtl/>
              </w:rPr>
              <w:t>اللوز الناعم:</w:t>
            </w:r>
            <w:r w:rsidR="007409F4" w:rsidRPr="007409F4">
              <w:rPr>
                <w:rFonts w:cstheme="minorHAnsi"/>
                <w:b/>
                <w:rtl/>
              </w:rPr>
              <w:t xml:space="preserve"> يرطب البشرة ويحميها. </w:t>
            </w:r>
            <w:proofErr w:type="spellStart"/>
            <w:r w:rsidR="007409F4" w:rsidRPr="007409F4">
              <w:rPr>
                <w:rFonts w:cstheme="minorHAnsi"/>
                <w:bCs/>
                <w:rtl/>
              </w:rPr>
              <w:t>المنثول</w:t>
            </w:r>
            <w:proofErr w:type="spellEnd"/>
            <w:r w:rsidR="007409F4" w:rsidRPr="007409F4">
              <w:rPr>
                <w:rFonts w:cstheme="minorHAnsi"/>
                <w:bCs/>
                <w:rtl/>
              </w:rPr>
              <w:t>:</w:t>
            </w:r>
            <w:r w:rsidR="007409F4" w:rsidRPr="007409F4">
              <w:rPr>
                <w:rFonts w:cstheme="minorHAnsi"/>
                <w:b/>
                <w:rtl/>
              </w:rPr>
              <w:t xml:space="preserve"> مطهر ومنعش</w:t>
            </w:r>
            <w:r w:rsidR="00F913FD" w:rsidRPr="00F913FD">
              <w:rPr>
                <w:rFonts w:eastAsia="Calibri" w:cstheme="minorHAnsi"/>
                <w:b/>
              </w:rPr>
              <w:t>.</w:t>
            </w:r>
          </w:p>
          <w:p w:rsidR="00F913FD" w:rsidRPr="00F913FD" w:rsidRDefault="00F913FD" w:rsidP="00481F61">
            <w:pPr>
              <w:bidi/>
              <w:spacing w:after="160" w:line="259" w:lineRule="auto"/>
              <w:rPr>
                <w:rFonts w:eastAsia="Calibri" w:cstheme="minorHAnsi"/>
                <w:b/>
              </w:rPr>
            </w:pPr>
            <w:r w:rsidRPr="00F913FD">
              <w:rPr>
                <w:rFonts w:eastAsia="Calibri" w:cstheme="minorHAnsi"/>
                <w:bCs/>
                <w:rtl/>
              </w:rPr>
              <w:t>المكونات:</w:t>
            </w:r>
            <w:r w:rsidRPr="00F913FD">
              <w:rPr>
                <w:rFonts w:eastAsia="Calibri" w:cstheme="minorHAnsi"/>
                <w:b/>
                <w:rtl/>
              </w:rPr>
              <w:t xml:space="preserve"> </w:t>
            </w:r>
            <w:r w:rsidR="007409F4" w:rsidRPr="00182703">
              <w:rPr>
                <w:rFonts w:cstheme="minorHAnsi"/>
                <w:color w:val="000000" w:themeColor="text1"/>
                <w:rtl/>
              </w:rPr>
              <w:t xml:space="preserve">زيت </w:t>
            </w:r>
            <w:r w:rsidR="00481F61">
              <w:rPr>
                <w:rFonts w:cstheme="minorHAnsi"/>
                <w:color w:val="000000" w:themeColor="text1"/>
                <w:rtl/>
              </w:rPr>
              <w:t>أساس</w:t>
            </w:r>
            <w:r w:rsidR="00481F61" w:rsidRPr="00182703">
              <w:rPr>
                <w:rFonts w:cstheme="minorHAnsi"/>
                <w:color w:val="000000" w:themeColor="text1"/>
                <w:rtl/>
              </w:rPr>
              <w:t xml:space="preserve"> </w:t>
            </w:r>
            <w:r w:rsidR="00481F61" w:rsidRPr="00182703">
              <w:rPr>
                <w:rFonts w:cstheme="minorHAnsi" w:hint="cs"/>
                <w:color w:val="000000" w:themeColor="text1"/>
                <w:rtl/>
              </w:rPr>
              <w:t>الليمون،</w:t>
            </w:r>
            <w:r w:rsidR="007409F4" w:rsidRPr="00182703">
              <w:rPr>
                <w:rFonts w:cstheme="minorHAnsi"/>
                <w:color w:val="000000" w:themeColor="text1"/>
                <w:rtl/>
              </w:rPr>
              <w:t xml:space="preserve"> </w:t>
            </w:r>
            <w:r w:rsidR="00481F61" w:rsidRPr="00182703">
              <w:rPr>
                <w:rFonts w:cstheme="minorHAnsi"/>
                <w:color w:val="000000" w:themeColor="text1"/>
                <w:rtl/>
              </w:rPr>
              <w:t xml:space="preserve">زيت </w:t>
            </w:r>
            <w:r w:rsidR="00481F61">
              <w:rPr>
                <w:rFonts w:cstheme="minorHAnsi"/>
                <w:color w:val="000000" w:themeColor="text1"/>
                <w:rtl/>
              </w:rPr>
              <w:t>أساس</w:t>
            </w:r>
            <w:r w:rsidR="00481F61">
              <w:rPr>
                <w:rFonts w:cstheme="minorHAnsi"/>
                <w:rtl/>
              </w:rPr>
              <w:t xml:space="preserve"> النعناع</w:t>
            </w:r>
            <w:r w:rsidR="007409F4" w:rsidRPr="007409F4">
              <w:rPr>
                <w:rFonts w:cstheme="minorHAnsi"/>
                <w:rtl/>
              </w:rPr>
              <w:t xml:space="preserve">، </w:t>
            </w:r>
            <w:r w:rsidR="00481F61" w:rsidRPr="00182703">
              <w:rPr>
                <w:rFonts w:cstheme="minorHAnsi"/>
                <w:color w:val="000000" w:themeColor="text1"/>
                <w:rtl/>
              </w:rPr>
              <w:t xml:space="preserve">زيت </w:t>
            </w:r>
            <w:r w:rsidR="00481F61">
              <w:rPr>
                <w:rFonts w:cstheme="minorHAnsi"/>
                <w:color w:val="000000" w:themeColor="text1"/>
                <w:rtl/>
              </w:rPr>
              <w:t>أساس</w:t>
            </w:r>
            <w:r w:rsidR="007409F4" w:rsidRPr="007409F4">
              <w:rPr>
                <w:rFonts w:cstheme="minorHAnsi"/>
                <w:rtl/>
              </w:rPr>
              <w:t xml:space="preserve"> الريحان، </w:t>
            </w:r>
            <w:r w:rsidR="00481F61" w:rsidRPr="00182703">
              <w:rPr>
                <w:rFonts w:cstheme="minorHAnsi"/>
                <w:color w:val="000000" w:themeColor="text1"/>
                <w:rtl/>
              </w:rPr>
              <w:t xml:space="preserve">زيت </w:t>
            </w:r>
            <w:r w:rsidR="00481F61">
              <w:rPr>
                <w:rFonts w:cstheme="minorHAnsi"/>
                <w:color w:val="000000" w:themeColor="text1"/>
                <w:rtl/>
              </w:rPr>
              <w:t>أساس</w:t>
            </w:r>
            <w:r w:rsidR="00481F61" w:rsidRPr="00182703">
              <w:rPr>
                <w:rFonts w:cstheme="minorHAnsi"/>
                <w:color w:val="000000" w:themeColor="text1"/>
                <w:rtl/>
              </w:rPr>
              <w:t xml:space="preserve"> </w:t>
            </w:r>
            <w:r w:rsidR="00481F61">
              <w:rPr>
                <w:rFonts w:cstheme="minorHAnsi"/>
                <w:rtl/>
              </w:rPr>
              <w:t>الخزامى</w:t>
            </w:r>
            <w:r w:rsidR="007409F4" w:rsidRPr="007409F4">
              <w:rPr>
                <w:rFonts w:cstheme="minorHAnsi"/>
                <w:rtl/>
              </w:rPr>
              <w:t>، زيت اللوز الحلو النباتي</w:t>
            </w:r>
            <w:r w:rsidRPr="00F913FD">
              <w:rPr>
                <w:rFonts w:eastAsia="Calibri" w:cstheme="minorHAnsi"/>
                <w:b/>
                <w:rtl/>
              </w:rPr>
              <w:t xml:space="preserve">، </w:t>
            </w:r>
            <w:proofErr w:type="spellStart"/>
            <w:r w:rsidRPr="00F913FD">
              <w:rPr>
                <w:rFonts w:eastAsia="Calibri" w:cstheme="minorHAnsi"/>
                <w:b/>
                <w:rtl/>
              </w:rPr>
              <w:t>سواغات</w:t>
            </w:r>
            <w:proofErr w:type="spellEnd"/>
            <w:r w:rsidRPr="00F913FD">
              <w:rPr>
                <w:rFonts w:eastAsia="Calibri" w:cstheme="minorHAnsi"/>
                <w:b/>
                <w:rtl/>
              </w:rPr>
              <w:t>.</w:t>
            </w:r>
          </w:p>
          <w:p w:rsidR="00314665" w:rsidRPr="007409F4" w:rsidRDefault="00F913FD" w:rsidP="00F913FD">
            <w:pPr>
              <w:bidi/>
              <w:rPr>
                <w:rFonts w:cstheme="minorHAnsi"/>
              </w:rPr>
            </w:pPr>
            <w:r w:rsidRPr="007409F4">
              <w:rPr>
                <w:rFonts w:eastAsia="Calibri" w:cstheme="minorHAnsi"/>
                <w:bCs/>
                <w:rtl/>
              </w:rPr>
              <w:t xml:space="preserve">كيفية </w:t>
            </w:r>
            <w:proofErr w:type="spellStart"/>
            <w:r w:rsidRPr="007409F4">
              <w:rPr>
                <w:rFonts w:eastAsia="Calibri" w:cstheme="minorHAnsi"/>
                <w:bCs/>
                <w:rtl/>
              </w:rPr>
              <w:t>وإحتياطات</w:t>
            </w:r>
            <w:proofErr w:type="spellEnd"/>
            <w:r w:rsidRPr="007409F4">
              <w:rPr>
                <w:rFonts w:eastAsia="Calibri" w:cstheme="minorHAnsi"/>
                <w:bCs/>
                <w:rtl/>
              </w:rPr>
              <w:t xml:space="preserve"> الإستخدام:</w:t>
            </w:r>
            <w:r w:rsidRPr="007409F4">
              <w:rPr>
                <w:rFonts w:eastAsia="Calibri" w:cstheme="minorHAnsi"/>
                <w:b/>
                <w:rtl/>
              </w:rPr>
              <w:t xml:space="preserve"> تطب</w:t>
            </w:r>
            <w:r w:rsidRPr="007409F4">
              <w:rPr>
                <w:rFonts w:eastAsia="Calibri" w:cstheme="minorHAnsi"/>
                <w:b/>
                <w:rtl/>
                <w:lang w:bidi="ar-DZ"/>
              </w:rPr>
              <w:t>ق</w:t>
            </w:r>
            <w:r w:rsidRPr="007409F4">
              <w:rPr>
                <w:rFonts w:eastAsia="Calibri" w:cstheme="minorHAnsi"/>
                <w:b/>
                <w:rtl/>
              </w:rPr>
              <w:t xml:space="preserve"> طبقة رقيقة من</w:t>
            </w:r>
            <w:r w:rsidRPr="007409F4">
              <w:rPr>
                <w:rFonts w:eastAsia="Calibri" w:cstheme="minorHAnsi"/>
                <w:bCs/>
                <w:rtl/>
              </w:rPr>
              <w:t xml:space="preserve"> </w:t>
            </w:r>
            <w:r w:rsidR="00182703">
              <w:rPr>
                <w:rFonts w:eastAsia="Calibri" w:cstheme="minorHAnsi"/>
                <w:bCs/>
                <w:rtl/>
                <w:lang w:bidi="ar-DZ"/>
              </w:rPr>
              <w:t xml:space="preserve">أتينيل </w:t>
            </w:r>
            <w:r w:rsidRPr="007409F4">
              <w:rPr>
                <w:rFonts w:eastAsia="Calibri" w:cstheme="minorHAnsi"/>
                <w:bCs/>
                <w:color w:val="FF0000"/>
                <w:rtl/>
              </w:rPr>
              <w:t>(م)</w:t>
            </w:r>
            <w:r w:rsidRPr="007409F4">
              <w:rPr>
                <w:rFonts w:eastAsia="Calibri" w:cstheme="minorHAnsi"/>
                <w:bCs/>
                <w:color w:val="FF0000"/>
              </w:rPr>
              <w:t xml:space="preserve"> </w:t>
            </w:r>
            <w:r w:rsidRPr="007409F4">
              <w:rPr>
                <w:rFonts w:eastAsia="Calibri" w:cstheme="minorHAnsi"/>
                <w:b/>
                <w:rtl/>
              </w:rPr>
              <w:t>عدة مرات في اليوم. للبالغين والأطفال</w:t>
            </w:r>
            <w:r w:rsidRPr="007409F4">
              <w:rPr>
                <w:rFonts w:eastAsia="Calibri" w:cstheme="minorHAnsi"/>
                <w:b/>
              </w:rPr>
              <w:t>.</w:t>
            </w:r>
          </w:p>
        </w:tc>
      </w:tr>
      <w:tr w:rsidR="00314665" w:rsidRPr="007409F4" w:rsidTr="00314665">
        <w:tc>
          <w:tcPr>
            <w:tcW w:w="8521" w:type="dxa"/>
          </w:tcPr>
          <w:p w:rsidR="00B6606D" w:rsidRDefault="00B6606D" w:rsidP="00B6606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LOGO GENIPHARM MONOCHROME</w:t>
            </w:r>
          </w:p>
          <w:p w:rsidR="00B6606D" w:rsidRPr="00E936C5" w:rsidRDefault="00B6606D" w:rsidP="00B6606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Fabricant et conditionneur : </w:t>
            </w:r>
            <w:r w:rsidRPr="00E936C5">
              <w:rPr>
                <w:rFonts w:cstheme="minorHAnsi"/>
                <w:sz w:val="24"/>
                <w:szCs w:val="24"/>
              </w:rPr>
              <w:t>Sarl GENIPHARM.</w:t>
            </w: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:rsidR="00B6606D" w:rsidRPr="00E936C5" w:rsidRDefault="00B6606D" w:rsidP="00B6606D">
            <w:pPr>
              <w:rPr>
                <w:rFonts w:cstheme="minorHAnsi"/>
                <w:sz w:val="24"/>
                <w:szCs w:val="24"/>
              </w:rPr>
            </w:pP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Siège social : </w:t>
            </w:r>
            <w:r w:rsidRPr="00E936C5">
              <w:rPr>
                <w:rFonts w:cstheme="minorHAnsi"/>
                <w:sz w:val="24"/>
                <w:szCs w:val="24"/>
              </w:rPr>
              <w:t xml:space="preserve">Cité El </w:t>
            </w:r>
            <w:proofErr w:type="spellStart"/>
            <w:r w:rsidRPr="00E936C5">
              <w:rPr>
                <w:rFonts w:cstheme="minorHAnsi"/>
                <w:sz w:val="24"/>
                <w:szCs w:val="24"/>
              </w:rPr>
              <w:t>Rym</w:t>
            </w:r>
            <w:proofErr w:type="spellEnd"/>
            <w:r w:rsidRPr="00E936C5">
              <w:rPr>
                <w:rFonts w:cstheme="minorHAnsi"/>
                <w:sz w:val="24"/>
                <w:szCs w:val="24"/>
              </w:rPr>
              <w:t xml:space="preserve">, 44 </w:t>
            </w:r>
            <w:proofErr w:type="spellStart"/>
            <w:r w:rsidRPr="00E936C5">
              <w:rPr>
                <w:rFonts w:cstheme="minorHAnsi"/>
                <w:sz w:val="24"/>
                <w:szCs w:val="24"/>
              </w:rPr>
              <w:t>Logts</w:t>
            </w:r>
            <w:proofErr w:type="spellEnd"/>
            <w:r w:rsidRPr="00E936C5">
              <w:rPr>
                <w:rFonts w:cstheme="minorHAnsi"/>
                <w:sz w:val="24"/>
                <w:szCs w:val="24"/>
              </w:rPr>
              <w:t>, Bat 04, Annaba.</w:t>
            </w:r>
          </w:p>
          <w:p w:rsidR="00B6606D" w:rsidRDefault="00B6606D" w:rsidP="00B6606D">
            <w:pPr>
              <w:bidi/>
              <w:jc w:val="right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Usine : </w:t>
            </w:r>
            <w:r w:rsidRPr="00E936C5">
              <w:rPr>
                <w:rFonts w:cstheme="minorHAnsi"/>
                <w:sz w:val="24"/>
                <w:szCs w:val="24"/>
              </w:rPr>
              <w:t xml:space="preserve">ZAC </w:t>
            </w:r>
            <w:proofErr w:type="spellStart"/>
            <w:r w:rsidRPr="00E936C5">
              <w:rPr>
                <w:rFonts w:cstheme="minorHAnsi"/>
                <w:sz w:val="24"/>
                <w:szCs w:val="24"/>
              </w:rPr>
              <w:t>BirBouhouche</w:t>
            </w:r>
            <w:proofErr w:type="spellEnd"/>
            <w:r w:rsidRPr="00E936C5">
              <w:rPr>
                <w:rFonts w:cstheme="minorHAnsi"/>
                <w:sz w:val="24"/>
                <w:szCs w:val="24"/>
              </w:rPr>
              <w:t xml:space="preserve">, Souk </w:t>
            </w:r>
            <w:proofErr w:type="spellStart"/>
            <w:r w:rsidRPr="00E936C5">
              <w:rPr>
                <w:rFonts w:cstheme="minorHAnsi"/>
                <w:sz w:val="24"/>
                <w:szCs w:val="24"/>
              </w:rPr>
              <w:t>Ahras</w:t>
            </w:r>
            <w:proofErr w:type="spellEnd"/>
            <w:r w:rsidRPr="00E936C5">
              <w:rPr>
                <w:rFonts w:cstheme="minorHAnsi"/>
                <w:sz w:val="24"/>
                <w:szCs w:val="24"/>
              </w:rPr>
              <w:t>.</w:t>
            </w:r>
          </w:p>
          <w:p w:rsidR="00B6606D" w:rsidRDefault="00B6606D" w:rsidP="00B6606D">
            <w:pPr>
              <w:bidi/>
              <w:rPr>
                <w:rFonts w:cstheme="minorHAnsi"/>
                <w:sz w:val="24"/>
                <w:szCs w:val="24"/>
              </w:rPr>
            </w:pPr>
            <w:r w:rsidRPr="003D6AA8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المصنع والمعبئ: </w:t>
            </w:r>
            <w:r w:rsidRPr="003D6AA8">
              <w:rPr>
                <w:rFonts w:cstheme="minorHAnsi"/>
                <w:sz w:val="24"/>
                <w:szCs w:val="24"/>
                <w:rtl/>
              </w:rPr>
              <w:t>ش.ذ.م.م. جيني فارم</w:t>
            </w:r>
            <w:r w:rsidRPr="003D6AA8">
              <w:rPr>
                <w:rFonts w:cstheme="minorHAnsi"/>
                <w:sz w:val="24"/>
                <w:szCs w:val="24"/>
              </w:rPr>
              <w:t>.</w:t>
            </w:r>
          </w:p>
          <w:p w:rsidR="00B6606D" w:rsidRPr="003D6AA8" w:rsidRDefault="00B6606D" w:rsidP="00B6606D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E936C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المقر الاجتماعي:</w:t>
            </w: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حي الريم، 44 سكن، عمارة 04، عنابة.</w:t>
            </w:r>
          </w:p>
          <w:p w:rsidR="00314665" w:rsidRPr="007409F4" w:rsidRDefault="00B6606D" w:rsidP="00B6606D">
            <w:pPr>
              <w:bidi/>
              <w:rPr>
                <w:rFonts w:cstheme="minorHAnsi"/>
              </w:rPr>
            </w:pPr>
            <w:r w:rsidRPr="003D6AA8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المصنع: </w:t>
            </w:r>
            <w:r w:rsidRPr="003D6AA8">
              <w:rPr>
                <w:rFonts w:cstheme="minorHAnsi"/>
                <w:sz w:val="24"/>
                <w:szCs w:val="24"/>
                <w:rtl/>
              </w:rPr>
              <w:t>منطقة الن</w:t>
            </w:r>
            <w:r>
              <w:rPr>
                <w:rFonts w:cstheme="minorHAnsi"/>
                <w:sz w:val="24"/>
                <w:szCs w:val="24"/>
                <w:rtl/>
              </w:rPr>
              <w:t>شاط الصناعي بئر بوحوش، سوق أهرا</w:t>
            </w:r>
            <w:r>
              <w:rPr>
                <w:rFonts w:cstheme="minorHAnsi" w:hint="cs"/>
                <w:sz w:val="24"/>
                <w:szCs w:val="24"/>
                <w:rtl/>
              </w:rPr>
              <w:t>س</w:t>
            </w:r>
            <w:r w:rsidRPr="003D6AA8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14665" w:rsidRPr="007409F4" w:rsidTr="00314665">
        <w:tc>
          <w:tcPr>
            <w:tcW w:w="8521" w:type="dxa"/>
          </w:tcPr>
          <w:p w:rsidR="00314665" w:rsidRPr="007409F4" w:rsidRDefault="00314665" w:rsidP="008E7818">
            <w:pPr>
              <w:rPr>
                <w:rFonts w:cstheme="minorHAnsi"/>
                <w:b/>
                <w:bCs/>
              </w:rPr>
            </w:pPr>
            <w:r w:rsidRPr="007409F4">
              <w:rPr>
                <w:rFonts w:cstheme="minorHAnsi"/>
                <w:b/>
                <w:bCs/>
              </w:rPr>
              <w:t xml:space="preserve">Service client </w:t>
            </w:r>
          </w:p>
          <w:p w:rsidR="00182703" w:rsidRDefault="00182703" w:rsidP="0018270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E-mail : </w:t>
            </w:r>
            <w:hyperlink r:id="rId5" w:history="1">
              <w:r w:rsidRPr="00F7027D">
                <w:rPr>
                  <w:rStyle w:val="Lienhypertexte"/>
                  <w:rFonts w:cstheme="minorHAnsi"/>
                  <w:b/>
                  <w:bCs/>
                </w:rPr>
                <w:t>genipharm.sc@gmail.com</w:t>
              </w:r>
            </w:hyperlink>
            <w:r>
              <w:rPr>
                <w:rFonts w:cstheme="minorHAnsi"/>
                <w:b/>
                <w:bCs/>
              </w:rPr>
              <w:t xml:space="preserve"> </w:t>
            </w:r>
          </w:p>
          <w:p w:rsidR="00314665" w:rsidRPr="007409F4" w:rsidRDefault="00182703" w:rsidP="00182703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Téléphone : 0556 21 61 19</w:t>
            </w:r>
          </w:p>
        </w:tc>
      </w:tr>
      <w:tr w:rsidR="00314665" w:rsidRPr="007409F4" w:rsidTr="00314665">
        <w:tc>
          <w:tcPr>
            <w:tcW w:w="8521" w:type="dxa"/>
          </w:tcPr>
          <w:p w:rsidR="00314665" w:rsidRPr="007409F4" w:rsidRDefault="00314665" w:rsidP="008E7818">
            <w:pPr>
              <w:rPr>
                <w:rFonts w:cstheme="minorHAnsi"/>
                <w:b/>
                <w:bCs/>
                <w:rtl/>
              </w:rPr>
            </w:pPr>
            <w:r w:rsidRPr="007409F4">
              <w:rPr>
                <w:rFonts w:cstheme="minorHAnsi"/>
                <w:b/>
                <w:bCs/>
              </w:rPr>
              <w:t xml:space="preserve">DE N° : </w:t>
            </w:r>
          </w:p>
          <w:p w:rsidR="00314665" w:rsidRPr="007409F4" w:rsidRDefault="00314665" w:rsidP="00221D29">
            <w:pPr>
              <w:bidi/>
              <w:rPr>
                <w:rFonts w:cstheme="minorHAnsi"/>
                <w:b/>
                <w:bCs/>
              </w:rPr>
            </w:pPr>
            <w:r w:rsidRPr="007409F4">
              <w:rPr>
                <w:rFonts w:cstheme="minorHAnsi"/>
                <w:b/>
                <w:bCs/>
                <w:rtl/>
              </w:rPr>
              <w:t>مقرر التسجيل رقم :</w:t>
            </w:r>
          </w:p>
        </w:tc>
      </w:tr>
      <w:tr w:rsidR="00314665" w:rsidRPr="007409F4" w:rsidTr="00314665">
        <w:tc>
          <w:tcPr>
            <w:tcW w:w="8521" w:type="dxa"/>
          </w:tcPr>
          <w:p w:rsidR="00314665" w:rsidRPr="007409F4" w:rsidRDefault="00314665" w:rsidP="00F913FD">
            <w:pPr>
              <w:rPr>
                <w:rFonts w:cstheme="minorHAnsi"/>
                <w:b/>
                <w:bCs/>
              </w:rPr>
            </w:pPr>
            <w:r w:rsidRPr="007409F4">
              <w:rPr>
                <w:rFonts w:cstheme="minorHAnsi"/>
                <w:b/>
                <w:bCs/>
              </w:rPr>
              <w:t xml:space="preserve">Pictogramme : </w:t>
            </w:r>
            <w:r w:rsidR="00F913FD" w:rsidRPr="007409F4">
              <w:rPr>
                <w:rFonts w:cstheme="minorHAnsi"/>
                <w:b/>
                <w:bCs/>
              </w:rPr>
              <w:t>3</w:t>
            </w:r>
            <w:r w:rsidRPr="007409F4">
              <w:rPr>
                <w:rFonts w:cstheme="minorHAnsi"/>
                <w:b/>
                <w:bCs/>
              </w:rPr>
              <w:t xml:space="preserve"> mois, produit recyclable</w:t>
            </w:r>
          </w:p>
        </w:tc>
      </w:tr>
    </w:tbl>
    <w:p w:rsidR="00C96F35" w:rsidRPr="007409F4" w:rsidRDefault="00C96F35" w:rsidP="00221D29">
      <w:pPr>
        <w:rPr>
          <w:rFonts w:cstheme="minorHAnsi"/>
          <w:b/>
          <w:bCs/>
          <w:rtl/>
        </w:rPr>
      </w:pPr>
      <w:r w:rsidRPr="007409F4">
        <w:rPr>
          <w:rFonts w:cstheme="minorHAnsi"/>
          <w:b/>
          <w:bCs/>
        </w:rPr>
        <w:t xml:space="preserve">  </w:t>
      </w:r>
    </w:p>
    <w:p w:rsidR="00C96F35" w:rsidRPr="007409F4" w:rsidRDefault="00C96F35" w:rsidP="00C96F35">
      <w:pPr>
        <w:rPr>
          <w:rFonts w:cstheme="minorHAnsi"/>
          <w:b/>
          <w:bCs/>
          <w:rtl/>
        </w:rPr>
      </w:pPr>
    </w:p>
    <w:p w:rsidR="002055B8" w:rsidRPr="007409F4" w:rsidRDefault="00A00E63">
      <w:pPr>
        <w:rPr>
          <w:rFonts w:cstheme="minorHAnsi"/>
        </w:rPr>
      </w:pPr>
    </w:p>
    <w:sectPr w:rsidR="002055B8" w:rsidRPr="007409F4" w:rsidSect="00221D29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1898"/>
    <w:multiLevelType w:val="hybridMultilevel"/>
    <w:tmpl w:val="4456E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4723"/>
    <w:multiLevelType w:val="hybridMultilevel"/>
    <w:tmpl w:val="9BEC53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E52F7"/>
    <w:multiLevelType w:val="hybridMultilevel"/>
    <w:tmpl w:val="4864B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04E56"/>
    <w:multiLevelType w:val="hybridMultilevel"/>
    <w:tmpl w:val="FA868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35"/>
    <w:rsid w:val="00182703"/>
    <w:rsid w:val="00221D29"/>
    <w:rsid w:val="00314665"/>
    <w:rsid w:val="00481F61"/>
    <w:rsid w:val="00531B65"/>
    <w:rsid w:val="007409F4"/>
    <w:rsid w:val="00740F30"/>
    <w:rsid w:val="00770B34"/>
    <w:rsid w:val="00A00E63"/>
    <w:rsid w:val="00AB4BA5"/>
    <w:rsid w:val="00B6606D"/>
    <w:rsid w:val="00B77897"/>
    <w:rsid w:val="00C96F35"/>
    <w:rsid w:val="00E14A27"/>
    <w:rsid w:val="00E84168"/>
    <w:rsid w:val="00ED286D"/>
    <w:rsid w:val="00F913FD"/>
    <w:rsid w:val="00F91C18"/>
    <w:rsid w:val="00FE458D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A24C9-92CE-4C93-A630-2C4965DB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F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14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A2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14A2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827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nipharm.s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9753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Drani</dc:creator>
  <cp:keywords/>
  <dc:description/>
  <cp:lastModifiedBy>Sana Drani</cp:lastModifiedBy>
  <cp:revision>11</cp:revision>
  <dcterms:created xsi:type="dcterms:W3CDTF">2020-09-25T14:46:00Z</dcterms:created>
  <dcterms:modified xsi:type="dcterms:W3CDTF">2021-04-05T19:57:00Z</dcterms:modified>
</cp:coreProperties>
</file>