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算法分析与设计第四次实验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姓名：陈光坤  学号：202208010525  班级：计科2205班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1.运动员最佳配对问题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1.1实验目的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本实验的目的是使用回溯算法求解一类最优匹配问题，具体来说，就是在一个特定场景下的男女运动员配对问题。给定一组男运动员和女运动员，计算在所有可能的匹配方案中，哪一种方案的配对优势最大。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1.2实验原理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每次选择一个男运动员和一个女运动员进行配对，直到所有男运动员都有配对。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对每一个有效配对，计算当前配对方案的总优势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在遍历所有配对方案后，选择具有最大优势的方案。在搜索过程中，当发现某个配对无就可以及时剪枝，跳过无效的分支，避免不必要的计算。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1.3实验步骤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第一行包含整数 N，表示男运动员和女运动员的数量。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接下来是 N * N 个整数，第一组 N * N 个整数是男运动员之间的竞赛优势矩阵，第二组是女运动员之间的竞赛优势矩阵。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使用这些数据来填充 maleAdvantage 和 femaleAdvantage 矩阵。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76525" cy="1724025"/>
            <wp:effectExtent l="0" t="0" r="5715" b="13335"/>
            <wp:docPr id="7" name="图片 7" descr="c11dc4893e0836d2e3a1eae889e51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11dc4893e0836d2e3a1eae889e518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Advantage 用于记录最优的匹配优势。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currentMatch 数组表示当前的配对状态，初始值为0，表示没有运动员被配对。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 变量用来遍历所有的男运动员，初始值为1，表示从第一个男运动员开始。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深度按男运动员编号走，每次与所有女运动员尝试匹配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2609215"/>
            <wp:effectExtent l="0" t="0" r="13970" b="12065"/>
            <wp:docPr id="8" name="图片 8" descr="8e1debbf2ea6ec8fb61ef38929d05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e1debbf2ea6ec8fb61ef38929d05c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最终，输出最优解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Advantage，即最大配对优势。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1.4关键代码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19675" cy="2657475"/>
            <wp:effectExtent l="0" t="0" r="9525" b="9525"/>
            <wp:docPr id="9" name="图片 9" descr="c096590a3410d522bd56f1b7f30b5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096590a3410d522bd56f1b7f30b5a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72025" cy="2657475"/>
            <wp:effectExtent l="0" t="0" r="13335" b="9525"/>
            <wp:docPr id="10" name="图片 10" descr="16dfeeb906b36fb34e961775cbd2b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dfeeb906b36fb34e961775cbd2b7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1229360"/>
            <wp:effectExtent l="0" t="0" r="4445" b="5080"/>
            <wp:docPr id="11" name="图片 11" descr="5ef1ae80e627a0306647487b7c9b7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ef1ae80e627a0306647487b7c9b7fc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105025"/>
            <wp:effectExtent l="0" t="0" r="2540" b="13335"/>
            <wp:docPr id="12" name="图片 12" descr="32543d6bdc3a27a5c17556e0892ef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2543d6bdc3a27a5c17556e0892ef0d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1.5测试结果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33875" cy="3152775"/>
            <wp:effectExtent l="0" t="0" r="9525" b="1905"/>
            <wp:docPr id="13" name="图片 13" descr="790863dce1615f5ab7e59f02548086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90863dce1615f5ab7e59f02548086a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每次回溯需要尝试 N 次选择（每个男运动员配对 N 个女运动员），因此回溯的总次数是 N!N!N!（即男运动员的排列数）。这是因为每个男运动员都可以与不同的女运动员配对，回溯的过程会遍历所有的排列情况。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时间复杂度为：O(N!)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回溯使用的递归栈深度最多为 N，因为我们需要为每个男运动员递归地选择配对，因此递归的最大深度为 N。每次递归调用占用的空间为常数级别，递归深度为 N，所以递归栈的空间复杂度为 O(N)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1.6实验心得</w:t>
      </w:r>
    </w:p>
    <w:p>
      <w:pPr>
        <w:pStyle w:val="5"/>
        <w:keepNext w:val="0"/>
        <w:keepLines w:val="0"/>
        <w:widowControl/>
        <w:suppressLineNumbers w:val="0"/>
      </w:pPr>
      <w:r>
        <w:t>回溯算法在解决某些组合优化问题时，提供了一种简单而直接的求解方式。但回溯的暴力搜索方法往往面临高时间复杂度的问题，因此优化和剪枝策略是实现高效求解的关键。通过此次实验，我不仅加强了对回溯算法的理解，还体会到了如何在实际问题中运用剪枝策略来提升算法的性能。我将来会继续深入学习更多的优化技术，例如动态规划、分治法等，以解决更加复杂的算法问题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2.无向图的最大割问题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2.1实验目的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学习和理解分支限界算法的基本原理、工作方式及其在图论中的应用，特别是用于求解割集问题。通过使用分支限界法优化搜索空间，学习如何通过合理的剪枝策略提高算法的效率。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2.2实验原理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处理的是图的割集问题，目标是找到一个割集，使得割集的边数最大。通过优先队列维护当前最优的割集，并且在扩展节点时，只有当前割集的边数加上剩余的边数大于当前最优解时，才继续扩展。树的每个节点表示一个割集的状态，每个状态扩展成左子节点（加入当前顶点）和右子节点（不加入当前顶点），并根据剪枝条件决定是否继续深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2.3实验步骤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使用二维数组 G[MAX][MAX] 存储图的邻接矩阵，记录各个顶点之间是否有边连接。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结点类用于表示搜索树中的一个节点，包含当前层（dep）、割边数量（cut）、剩余边数量（e）以及一个解向量（x，表示哪些顶点被包含在割集里）。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重载了 &lt; 运算符，使得优先队列中的节点按割边数量（cut）降序排列，即割边多的优先被扩展。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对于左子节点，表示当前顶点加入割集中；对于右子节点，表示当前顶点不加入割集。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初始化根节点，开始从第一个顶点开始进行搜索。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使用优先队列 q 存储当前待处理的节点，每次从队列中取出一个节点进行扩展。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对于每个节点，分别尝试加入当前顶点（左子节点）和不加入当前顶点（右子节点），并根据当前割边数量和剩余边数量来决定是否继续扩展。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如果当前节点达到叶子节点（即处理完所有顶点），检查是否找到更优的解。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2404745"/>
            <wp:effectExtent l="0" t="0" r="13970" b="3175"/>
            <wp:docPr id="17" name="图片 17" descr="25de092e8b2a271adfb9b969165d4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5de092e8b2a271adfb9b969165d4e9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2.4关键代码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76625" cy="3590925"/>
            <wp:effectExtent l="0" t="0" r="13335" b="5715"/>
            <wp:docPr id="14" name="图片 14" descr="3169ef15a3fc55bc42f719126dd8b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169ef15a3fc55bc42f719126dd8b4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2604770"/>
            <wp:effectExtent l="0" t="0" r="13970" b="1270"/>
            <wp:docPr id="15" name="图片 15" descr="249f5689ab77c979dd1eaa736da1b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49f5689ab77c979dd1eaa736da1ba1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33950" cy="4562475"/>
            <wp:effectExtent l="0" t="0" r="3810" b="9525"/>
            <wp:docPr id="16" name="图片 16" descr="9d928ff55376af516e51290ead68a7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d928ff55376af516e51290ead68a72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2.5测试结果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00450" cy="3562350"/>
            <wp:effectExtent l="0" t="0" r="11430" b="3810"/>
            <wp:docPr id="18" name="图片 18" descr="98fdd8c414270a471eaa21efc360d2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98fdd8c414270a471eaa21efc360d2a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在最坏情况下，算法需要遍历所有可能的子集，并且每次操作都需要 O(n) 的时间。最坏情况下，优先队列中会有 O(2^n) 个节点。因此，优先队列的时间复杂度为O(n * 2^n)</w:t>
      </w:r>
    </w:p>
    <w:p>
      <w:pPr>
        <w:widowControl w:val="0"/>
        <w:numPr>
          <w:ilvl w:val="0"/>
          <w:numId w:val="0"/>
        </w:numPr>
        <w:jc w:val="left"/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由于使用优先队列来存储解空间中的所有节点，以及存储图的信息。优先队列的空间复杂度为O(n * 2^n)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2.6实验心得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过本次实验，我不仅掌握了分支限界法的基本思想，还加深了对图论问题、图的表示方法和优先队列等数据结构的理解。在实际编程过程中，剪枝技术和优先队列的有效使用大大提高了算法的效率，但对于大规模问题，仍然面临时间和空间复杂度的挑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yMTNhNjk1NzNmZWY2NmE0NGY0YzZjMmFhMGJkNDUifQ=="/>
  </w:docVars>
  <w:rsids>
    <w:rsidRoot w:val="6218432B"/>
    <w:rsid w:val="298E490D"/>
    <w:rsid w:val="4E7C4660"/>
    <w:rsid w:val="55A35789"/>
    <w:rsid w:val="58622413"/>
    <w:rsid w:val="59E15C17"/>
    <w:rsid w:val="60145C01"/>
    <w:rsid w:val="6218432B"/>
    <w:rsid w:val="6CCB66CA"/>
    <w:rsid w:val="71E07D6E"/>
    <w:rsid w:val="7BD8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TML Code"/>
    <w:basedOn w:val="7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2024-10-12T13:10:00Z</dcterms:created>
  <dc:creator>先行者</dc:creator>
  <cp:lastModifiedBy>先行者</cp:lastModifiedBy>
  <dcterms:modified xsi:type="dcterms:W3CDTF">2024-12-20T13:37:19Z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3DB3220C30E4486DB65CA352AFA0AF19_11</vt:lpwstr>
  </property>
</Properties>
</file>