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BD" w:rsidRPr="00AE65D5" w:rsidRDefault="00667649" w:rsidP="001B75BD">
      <w:pPr>
        <w:pStyle w:val="Default"/>
        <w:spacing w:line="276" w:lineRule="auto"/>
        <w:rPr>
          <w:b/>
          <w:sz w:val="30"/>
          <w:szCs w:val="30"/>
          <w:lang w:val="es-MX"/>
        </w:rPr>
      </w:pPr>
      <w:r w:rsidRPr="00AE65D5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Pr="00AE65D5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 w:rsidRPr="00AE65D5">
        <w:rPr>
          <w:rFonts w:ascii="Calibri" w:hAnsi="Calibri" w:cs="Calibri"/>
          <w:b/>
          <w:sz w:val="18"/>
          <w:szCs w:val="18"/>
          <w:lang w:val="es-MX"/>
        </w:rPr>
        <w:t>FACULTAD DE INGENIERIA EN ELECTRICIDAD Y COMPUTACION</w:t>
      </w:r>
    </w:p>
    <w:p w:rsidR="00667649" w:rsidRPr="00AE65D5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 w:rsidRPr="00AE65D5">
        <w:rPr>
          <w:rFonts w:ascii="Calibri" w:hAnsi="Calibri" w:cs="Calibri"/>
          <w:b/>
          <w:sz w:val="18"/>
          <w:szCs w:val="18"/>
          <w:lang w:val="es-MX"/>
        </w:rPr>
        <w:t>DESARROLLO DE APLICACIONES WEB</w:t>
      </w:r>
    </w:p>
    <w:p w:rsidR="00667649" w:rsidRPr="00AE65D5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 w:rsidRPr="00AE65D5">
        <w:rPr>
          <w:rFonts w:ascii="Calibri" w:hAnsi="Calibri" w:cs="Calibri"/>
          <w:b/>
          <w:sz w:val="18"/>
          <w:szCs w:val="18"/>
          <w:lang w:val="es-MX"/>
        </w:rPr>
        <w:t>I TÉRMINO 2019</w:t>
      </w:r>
    </w:p>
    <w:p w:rsidR="00667649" w:rsidRPr="00AE65D5" w:rsidRDefault="005068AF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 w:rsidRPr="00AE65D5">
        <w:rPr>
          <w:rFonts w:ascii="Calibri" w:hAnsi="Calibri" w:cs="Calibri"/>
          <w:b/>
          <w:sz w:val="18"/>
          <w:szCs w:val="18"/>
          <w:lang w:val="es-MX"/>
        </w:rPr>
        <w:t>TRABAJO AUTÓNOMO 3</w:t>
      </w:r>
    </w:p>
    <w:p w:rsidR="00AE65D5" w:rsidRDefault="00AE65D5" w:rsidP="005068AF">
      <w:pPr>
        <w:tabs>
          <w:tab w:val="left" w:pos="3970"/>
        </w:tabs>
      </w:pPr>
    </w:p>
    <w:p w:rsidR="00E80E9B" w:rsidRDefault="000523C2" w:rsidP="00E80E9B">
      <w:pPr>
        <w:tabs>
          <w:tab w:val="left" w:pos="3970"/>
        </w:tabs>
        <w:jc w:val="both"/>
      </w:pPr>
      <w:r>
        <w:t>Complete</w:t>
      </w:r>
      <w:r w:rsidR="00532DE0">
        <w:t xml:space="preserve"> </w:t>
      </w:r>
      <w:r>
        <w:t>el</w:t>
      </w:r>
      <w:bookmarkStart w:id="0" w:name="_GoBack"/>
      <w:bookmarkEnd w:id="0"/>
      <w:r w:rsidR="00532DE0">
        <w:t xml:space="preserve"> archivo de reporte </w:t>
      </w:r>
      <w:r w:rsidR="00462E50">
        <w:t>que evidencie</w:t>
      </w:r>
      <w:r w:rsidR="00611162">
        <w:t xml:space="preserve"> cada uno de</w:t>
      </w:r>
      <w:r w:rsidR="00532DE0">
        <w:t xml:space="preserve"> los pasos que tiene a continuación</w:t>
      </w:r>
      <w:r w:rsidR="003748EF">
        <w:t>.</w:t>
      </w:r>
    </w:p>
    <w:p w:rsidR="005068AF" w:rsidRDefault="00D05B98" w:rsidP="00822AA9">
      <w:pPr>
        <w:pStyle w:val="Prrafodelista"/>
        <w:numPr>
          <w:ilvl w:val="0"/>
          <w:numId w:val="3"/>
        </w:numPr>
        <w:tabs>
          <w:tab w:val="left" w:pos="3970"/>
        </w:tabs>
        <w:jc w:val="both"/>
      </w:pPr>
      <w:r>
        <w:t xml:space="preserve">Utilice una fuente de datos gratuita, como </w:t>
      </w:r>
      <w:hyperlink r:id="rId8" w:history="1">
        <w:r w:rsidRPr="00D60963">
          <w:rPr>
            <w:rStyle w:val="Hipervnculo"/>
          </w:rPr>
          <w:t>Kaggle</w:t>
        </w:r>
      </w:hyperlink>
      <w:r w:rsidR="00D60963">
        <w:rPr>
          <w:rStyle w:val="Refdenotaalpie"/>
        </w:rPr>
        <w:footnoteReference w:id="1"/>
      </w:r>
      <w:r w:rsidR="00D60963">
        <w:t xml:space="preserve">, </w:t>
      </w:r>
      <w:hyperlink r:id="rId9" w:history="1">
        <w:r w:rsidR="00D60963" w:rsidRPr="00D60963">
          <w:rPr>
            <w:rStyle w:val="Hipervnculo"/>
          </w:rPr>
          <w:t>Datos Banco Mundial</w:t>
        </w:r>
      </w:hyperlink>
      <w:r w:rsidR="00D60963">
        <w:rPr>
          <w:rStyle w:val="Refdenotaalpie"/>
        </w:rPr>
        <w:footnoteReference w:id="2"/>
      </w:r>
      <w:r>
        <w:t xml:space="preserve"> o </w:t>
      </w:r>
      <w:hyperlink r:id="rId10" w:history="1">
        <w:r w:rsidR="00D60963">
          <w:rPr>
            <w:rStyle w:val="Hipervnculo"/>
          </w:rPr>
          <w:t>Banco de Datos Abiertos</w:t>
        </w:r>
      </w:hyperlink>
      <w:r w:rsidR="00D60963">
        <w:rPr>
          <w:rStyle w:val="Refdenotaalpie"/>
        </w:rPr>
        <w:footnoteReference w:id="3"/>
      </w:r>
      <w:r>
        <w:t xml:space="preserve">, para </w:t>
      </w:r>
      <w:r w:rsidR="00F66493">
        <w:t>seleccionar un</w:t>
      </w:r>
      <w:r>
        <w:t xml:space="preserve"> c</w:t>
      </w:r>
      <w:r w:rsidR="00F66493">
        <w:t>onjunto de datos a su elección</w:t>
      </w:r>
      <w:r>
        <w:t xml:space="preserve">.  </w:t>
      </w:r>
    </w:p>
    <w:p w:rsidR="00D60963" w:rsidRDefault="005F4FEF" w:rsidP="00822AA9">
      <w:pPr>
        <w:pStyle w:val="Prrafodelista"/>
        <w:numPr>
          <w:ilvl w:val="0"/>
          <w:numId w:val="3"/>
        </w:numPr>
        <w:tabs>
          <w:tab w:val="left" w:pos="3970"/>
        </w:tabs>
        <w:jc w:val="both"/>
      </w:pPr>
      <w:r>
        <w:t>Cargue el conjunto de datos a la base de datos no relacional de su elección.</w:t>
      </w:r>
      <w:r w:rsidR="00D9229D">
        <w:t xml:space="preserve"> Esta base de datos no relacional puede ser local o </w:t>
      </w:r>
      <w:r w:rsidR="00F0106A">
        <w:t>en un DBaas</w:t>
      </w:r>
      <w:r w:rsidR="00D9229D">
        <w:t>.</w:t>
      </w:r>
    </w:p>
    <w:p w:rsidR="005F4FEF" w:rsidRDefault="005F4FEF" w:rsidP="00822AA9">
      <w:pPr>
        <w:pStyle w:val="Prrafodelista"/>
        <w:numPr>
          <w:ilvl w:val="0"/>
          <w:numId w:val="3"/>
        </w:numPr>
        <w:tabs>
          <w:tab w:val="left" w:pos="3970"/>
        </w:tabs>
        <w:jc w:val="both"/>
      </w:pPr>
      <w:r>
        <w:t>Utilice el backend web framework asignado para crear un RESTful API para acceder a los datos en la noRDBMS.</w:t>
      </w:r>
    </w:p>
    <w:p w:rsidR="005F4FEF" w:rsidRDefault="005F4FEF" w:rsidP="00822AA9">
      <w:pPr>
        <w:pStyle w:val="Prrafodelista"/>
        <w:numPr>
          <w:ilvl w:val="0"/>
          <w:numId w:val="3"/>
        </w:numPr>
        <w:tabs>
          <w:tab w:val="left" w:pos="3970"/>
        </w:tabs>
        <w:jc w:val="both"/>
      </w:pPr>
      <w:r>
        <w:t>Genere un sitio web de consulta para el RESTful API</w:t>
      </w:r>
      <w:r w:rsidR="00155A04">
        <w:t xml:space="preserve"> con todos los métodos disponibles</w:t>
      </w:r>
      <w:r>
        <w:t>.</w:t>
      </w:r>
      <w:r w:rsidR="00E80E9B">
        <w:t xml:space="preserve"> Utilice como referencia el sitio de RESTdb.io</w:t>
      </w:r>
      <w:r w:rsidR="00EA4961">
        <w:t xml:space="preserve">. Puede utilizar los </w:t>
      </w:r>
      <w:r w:rsidR="004F6D5A">
        <w:t>módulos o</w:t>
      </w:r>
      <w:r w:rsidR="00EA4961">
        <w:t xml:space="preserve"> los</w:t>
      </w:r>
      <w:r w:rsidR="004F6D5A">
        <w:t xml:space="preserve"> componentes de su backend web framework.</w:t>
      </w:r>
    </w:p>
    <w:p w:rsidR="00532DE0" w:rsidRDefault="00532DE0" w:rsidP="00532DE0">
      <w:pPr>
        <w:pStyle w:val="Prrafodelista"/>
        <w:tabs>
          <w:tab w:val="left" w:pos="3970"/>
        </w:tabs>
        <w:jc w:val="both"/>
      </w:pPr>
    </w:p>
    <w:p w:rsidR="00532DE0" w:rsidRDefault="00532DE0" w:rsidP="00532DE0">
      <w:pPr>
        <w:pStyle w:val="Prrafodelista"/>
        <w:tabs>
          <w:tab w:val="left" w:pos="3970"/>
        </w:tabs>
        <w:jc w:val="both"/>
      </w:pPr>
      <w:hyperlink r:id="rId11" w:history="1">
        <w:r w:rsidRPr="00532DE0">
          <w:rPr>
            <w:rStyle w:val="Hipervnculo"/>
          </w:rPr>
          <w:t>Swagger – RESTd</w:t>
        </w:r>
        <w:r w:rsidRPr="00532DE0">
          <w:rPr>
            <w:rStyle w:val="Hipervnculo"/>
          </w:rPr>
          <w:t>b.io</w:t>
        </w:r>
      </w:hyperlink>
    </w:p>
    <w:p w:rsidR="00532DE0" w:rsidRDefault="00532DE0" w:rsidP="00532DE0">
      <w:pPr>
        <w:pStyle w:val="Prrafodelista"/>
        <w:tabs>
          <w:tab w:val="left" w:pos="3970"/>
        </w:tabs>
        <w:jc w:val="center"/>
      </w:pPr>
      <w:r>
        <w:rPr>
          <w:noProof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pt;height:262.5pt">
            <v:imagedata r:id="rId12" o:title="screencapture-vecinos-8ff3-restdb-io-apps-swagger-2019-07-31-10_49_06"/>
          </v:shape>
        </w:pict>
      </w:r>
    </w:p>
    <w:p w:rsidR="00E80E9B" w:rsidRPr="00AE65D5" w:rsidRDefault="00E80E9B" w:rsidP="00E80E9B">
      <w:pPr>
        <w:tabs>
          <w:tab w:val="left" w:pos="3970"/>
        </w:tabs>
        <w:ind w:left="360"/>
        <w:jc w:val="both"/>
      </w:pPr>
    </w:p>
    <w:sectPr w:rsidR="00E80E9B" w:rsidRPr="00AE65D5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38D" w:rsidRDefault="00CA738D" w:rsidP="000F16C8">
      <w:pPr>
        <w:spacing w:after="0" w:line="240" w:lineRule="auto"/>
      </w:pPr>
      <w:r>
        <w:separator/>
      </w:r>
    </w:p>
  </w:endnote>
  <w:endnote w:type="continuationSeparator" w:id="0">
    <w:p w:rsidR="00CA738D" w:rsidRDefault="00CA738D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38D" w:rsidRDefault="00CA738D" w:rsidP="000F16C8">
      <w:pPr>
        <w:spacing w:after="0" w:line="240" w:lineRule="auto"/>
      </w:pPr>
      <w:r>
        <w:separator/>
      </w:r>
    </w:p>
  </w:footnote>
  <w:footnote w:type="continuationSeparator" w:id="0">
    <w:p w:rsidR="00CA738D" w:rsidRDefault="00CA738D" w:rsidP="000F16C8">
      <w:pPr>
        <w:spacing w:after="0" w:line="240" w:lineRule="auto"/>
      </w:pPr>
      <w:r>
        <w:continuationSeparator/>
      </w:r>
    </w:p>
  </w:footnote>
  <w:footnote w:id="1">
    <w:p w:rsidR="00D60963" w:rsidRPr="00D60963" w:rsidRDefault="00D60963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60963">
        <w:rPr>
          <w:lang w:val="en-US"/>
        </w:rPr>
        <w:t xml:space="preserve"> Kaggle. https://www.kaggle.com/datasets</w:t>
      </w:r>
    </w:p>
  </w:footnote>
  <w:footnote w:id="2">
    <w:p w:rsidR="00D60963" w:rsidRPr="00D60963" w:rsidRDefault="00D6096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D60963">
        <w:t>Datos Banco Mundial. https://datos.bancomundial.org/</w:t>
      </w:r>
    </w:p>
  </w:footnote>
  <w:footnote w:id="3">
    <w:p w:rsidR="00D60963" w:rsidRPr="00D60963" w:rsidRDefault="00D60963">
      <w:pPr>
        <w:pStyle w:val="Textonotapie"/>
      </w:pPr>
      <w:r>
        <w:rPr>
          <w:rStyle w:val="Refdenotaalpie"/>
        </w:rPr>
        <w:footnoteRef/>
      </w:r>
      <w:r>
        <w:t xml:space="preserve"> Banco de Datos Abiertos. </w:t>
      </w:r>
      <w:r w:rsidRPr="00D60963">
        <w:t>http://aplicaciones3.ecuadorencifras.gob.ec/BIINEC-war/index.xhtml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B23A5"/>
    <w:multiLevelType w:val="hybridMultilevel"/>
    <w:tmpl w:val="2F7E4B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AEE5131"/>
    <w:multiLevelType w:val="hybridMultilevel"/>
    <w:tmpl w:val="0B9A7B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435B5"/>
    <w:rsid w:val="000523C2"/>
    <w:rsid w:val="00057E2E"/>
    <w:rsid w:val="00092064"/>
    <w:rsid w:val="000B3F16"/>
    <w:rsid w:val="000C190D"/>
    <w:rsid w:val="000C3041"/>
    <w:rsid w:val="000F16C8"/>
    <w:rsid w:val="000F5FEC"/>
    <w:rsid w:val="000F71B1"/>
    <w:rsid w:val="00114830"/>
    <w:rsid w:val="00134657"/>
    <w:rsid w:val="001415CC"/>
    <w:rsid w:val="00155A04"/>
    <w:rsid w:val="0019004F"/>
    <w:rsid w:val="001B3430"/>
    <w:rsid w:val="001B75BD"/>
    <w:rsid w:val="001D5A61"/>
    <w:rsid w:val="0023018F"/>
    <w:rsid w:val="002548C0"/>
    <w:rsid w:val="00282D75"/>
    <w:rsid w:val="0028392A"/>
    <w:rsid w:val="00290CD2"/>
    <w:rsid w:val="00293D8D"/>
    <w:rsid w:val="002956FD"/>
    <w:rsid w:val="002A58B6"/>
    <w:rsid w:val="002D298C"/>
    <w:rsid w:val="002F04AD"/>
    <w:rsid w:val="002F2470"/>
    <w:rsid w:val="003217AE"/>
    <w:rsid w:val="00323DDF"/>
    <w:rsid w:val="003748EF"/>
    <w:rsid w:val="003C4240"/>
    <w:rsid w:val="003D7CC5"/>
    <w:rsid w:val="004620B4"/>
    <w:rsid w:val="00462E50"/>
    <w:rsid w:val="00467190"/>
    <w:rsid w:val="0048087C"/>
    <w:rsid w:val="004D3CB1"/>
    <w:rsid w:val="004F6D5A"/>
    <w:rsid w:val="005068AF"/>
    <w:rsid w:val="00525CE6"/>
    <w:rsid w:val="00531B22"/>
    <w:rsid w:val="00532BC5"/>
    <w:rsid w:val="00532DE0"/>
    <w:rsid w:val="00562F6B"/>
    <w:rsid w:val="005C2A98"/>
    <w:rsid w:val="005F4FEF"/>
    <w:rsid w:val="00611162"/>
    <w:rsid w:val="0066156F"/>
    <w:rsid w:val="00667649"/>
    <w:rsid w:val="006B408F"/>
    <w:rsid w:val="006D4906"/>
    <w:rsid w:val="00744038"/>
    <w:rsid w:val="007557F8"/>
    <w:rsid w:val="007B68DB"/>
    <w:rsid w:val="007E02AF"/>
    <w:rsid w:val="007F4A94"/>
    <w:rsid w:val="00812A12"/>
    <w:rsid w:val="00813D3B"/>
    <w:rsid w:val="00822AA9"/>
    <w:rsid w:val="008623BB"/>
    <w:rsid w:val="0086485A"/>
    <w:rsid w:val="008A4280"/>
    <w:rsid w:val="008E62B4"/>
    <w:rsid w:val="00900F9B"/>
    <w:rsid w:val="00925C4F"/>
    <w:rsid w:val="00935910"/>
    <w:rsid w:val="00937E47"/>
    <w:rsid w:val="00954923"/>
    <w:rsid w:val="009B4D2A"/>
    <w:rsid w:val="00A202B1"/>
    <w:rsid w:val="00A257D0"/>
    <w:rsid w:val="00A400A5"/>
    <w:rsid w:val="00A41BB3"/>
    <w:rsid w:val="00A455E9"/>
    <w:rsid w:val="00A77604"/>
    <w:rsid w:val="00AC4638"/>
    <w:rsid w:val="00AE65D5"/>
    <w:rsid w:val="00B233D4"/>
    <w:rsid w:val="00B40D58"/>
    <w:rsid w:val="00B41994"/>
    <w:rsid w:val="00B55EBF"/>
    <w:rsid w:val="00BE0039"/>
    <w:rsid w:val="00BE3BE4"/>
    <w:rsid w:val="00C04A44"/>
    <w:rsid w:val="00C909AA"/>
    <w:rsid w:val="00CA738D"/>
    <w:rsid w:val="00CB05CE"/>
    <w:rsid w:val="00CB40C2"/>
    <w:rsid w:val="00CD3AB3"/>
    <w:rsid w:val="00D03B54"/>
    <w:rsid w:val="00D05B98"/>
    <w:rsid w:val="00D23297"/>
    <w:rsid w:val="00D51EE8"/>
    <w:rsid w:val="00D60963"/>
    <w:rsid w:val="00D70E4F"/>
    <w:rsid w:val="00D742CA"/>
    <w:rsid w:val="00D85458"/>
    <w:rsid w:val="00D9229D"/>
    <w:rsid w:val="00DD7A56"/>
    <w:rsid w:val="00E80E9B"/>
    <w:rsid w:val="00E831B7"/>
    <w:rsid w:val="00E85BB9"/>
    <w:rsid w:val="00EA4961"/>
    <w:rsid w:val="00EE42B1"/>
    <w:rsid w:val="00EE70C4"/>
    <w:rsid w:val="00EF5142"/>
    <w:rsid w:val="00F0106A"/>
    <w:rsid w:val="00F65E35"/>
    <w:rsid w:val="00F66493"/>
    <w:rsid w:val="00F815CC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D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ecinos-8ff3.restdb.io/apps/swagg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plicaciones3.ecuadorencifras.gob.ec/BIINEC-war/index.x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os.bancomundial.or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5D2C-8C09-48E6-80C7-5FBDED5BD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97</cp:revision>
  <dcterms:created xsi:type="dcterms:W3CDTF">2019-05-29T10:40:00Z</dcterms:created>
  <dcterms:modified xsi:type="dcterms:W3CDTF">2019-07-31T15:54:00Z</dcterms:modified>
</cp:coreProperties>
</file>