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- 1</w:t>
      </w:r>
    </w:p>
    <w:p>
      <w:pPr>
        <w:pStyle w:val="Heading4"/>
      </w:pPr>
      <w:r>
        <w:t>Titulo - 2</w:t>
      </w:r>
      <w:r>
        <w:br/>
      </w:r>
      <w:r>
        <w:t>hello_</w:t>
      </w:r>
      <w:r>
        <w:t>world.</w:t>
      </w:r>
    </w:p>
    <w:p>
      <w:r>
        <w:t>Hello, world!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