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96E" w:rsidRPr="003F296E" w:rsidRDefault="003F296E" w:rsidP="003F296E">
      <w:pPr>
        <w:jc w:val="center"/>
        <w:rPr>
          <w:rFonts w:ascii="Times New Roman" w:hAnsi="Times New Roman" w:cs="Times New Roman"/>
          <w:sz w:val="48"/>
          <w:szCs w:val="48"/>
        </w:rPr>
      </w:pPr>
      <w:r w:rsidRPr="003F296E">
        <w:rPr>
          <w:rFonts w:ascii="Times New Roman" w:hAnsi="Times New Roman" w:cs="Times New Roman"/>
          <w:sz w:val="48"/>
          <w:szCs w:val="48"/>
        </w:rPr>
        <w:t>Homework 2</w:t>
      </w:r>
    </w:p>
    <w:p w:rsidR="003F296E" w:rsidRDefault="003F296E" w:rsidP="003F296E">
      <w:pPr>
        <w:rPr>
          <w:rFonts w:ascii="Times New Roman" w:hAnsi="Times New Roman" w:cs="Times New Roman"/>
        </w:rPr>
      </w:pPr>
    </w:p>
    <w:p w:rsidR="003F296E" w:rsidRDefault="003F296E" w:rsidP="003F296E">
      <w:pPr>
        <w:pStyle w:val="a3"/>
        <w:numPr>
          <w:ilvl w:val="0"/>
          <w:numId w:val="3"/>
        </w:numPr>
        <w:ind w:leftChars="0"/>
        <w:rPr>
          <w:rFonts w:ascii="Times New Roman" w:hAnsi="Times New Roman" w:cs="Times New Roman"/>
        </w:rPr>
      </w:pPr>
      <w:r w:rsidRPr="003F296E">
        <w:rPr>
          <w:rFonts w:ascii="Times New Roman" w:hAnsi="Times New Roman" w:cs="Times New Roman"/>
        </w:rPr>
        <w:t xml:space="preserve"> (25%) Consider an application that transmits data at a steady rate (for example, the</w:t>
      </w:r>
      <w:r>
        <w:rPr>
          <w:rFonts w:ascii="Times New Roman" w:hAnsi="Times New Roman" w:cs="Times New Roman"/>
        </w:rPr>
        <w:t xml:space="preserve"> </w:t>
      </w:r>
      <w:r w:rsidRPr="003F296E">
        <w:rPr>
          <w:rFonts w:ascii="Times New Roman" w:hAnsi="Times New Roman" w:cs="Times New Roman"/>
        </w:rPr>
        <w:t>sender generates an N-bit unit of data every k time unit, where k is small and fixed).</w:t>
      </w:r>
      <w:r>
        <w:rPr>
          <w:rFonts w:ascii="Times New Roman" w:hAnsi="Times New Roman" w:cs="Times New Roman"/>
        </w:rPr>
        <w:t xml:space="preserve"> </w:t>
      </w:r>
      <w:r w:rsidRPr="003F296E">
        <w:rPr>
          <w:rFonts w:ascii="Times New Roman" w:hAnsi="Times New Roman" w:cs="Times New Roman"/>
        </w:rPr>
        <w:t>Also, when such an application starts, it will continue running for a relatively long</w:t>
      </w:r>
      <w:r>
        <w:rPr>
          <w:rFonts w:ascii="Times New Roman" w:hAnsi="Times New Roman" w:cs="Times New Roman"/>
        </w:rPr>
        <w:t xml:space="preserve"> </w:t>
      </w:r>
      <w:r w:rsidRPr="003F296E">
        <w:rPr>
          <w:rFonts w:ascii="Times New Roman" w:hAnsi="Times New Roman" w:cs="Times New Roman"/>
        </w:rPr>
        <w:t>period of time. Answer the following questions, briefly justifying your answer:</w:t>
      </w:r>
    </w:p>
    <w:p w:rsidR="003F296E" w:rsidRDefault="003F296E" w:rsidP="003F296E">
      <w:pPr>
        <w:pStyle w:val="a3"/>
        <w:numPr>
          <w:ilvl w:val="0"/>
          <w:numId w:val="4"/>
        </w:numPr>
        <w:ind w:leftChars="0"/>
        <w:rPr>
          <w:rFonts w:ascii="Times New Roman" w:hAnsi="Times New Roman" w:cs="Times New Roman"/>
        </w:rPr>
      </w:pPr>
      <w:r w:rsidRPr="003F296E">
        <w:rPr>
          <w:rFonts w:ascii="Times New Roman" w:hAnsi="Times New Roman" w:cs="Times New Roman"/>
        </w:rPr>
        <w:t>(15%) Would a packet-switched network or a circuit-switched network be more</w:t>
      </w:r>
      <w:r>
        <w:rPr>
          <w:rFonts w:ascii="Times New Roman" w:hAnsi="Times New Roman" w:cs="Times New Roman"/>
        </w:rPr>
        <w:t xml:space="preserve"> </w:t>
      </w:r>
      <w:r w:rsidRPr="003F296E">
        <w:rPr>
          <w:rFonts w:ascii="Times New Roman" w:hAnsi="Times New Roman" w:cs="Times New Roman"/>
        </w:rPr>
        <w:t>appropriate for this application? Why?</w:t>
      </w:r>
    </w:p>
    <w:p w:rsidR="003F296E" w:rsidRPr="003F296E" w:rsidRDefault="003F296E" w:rsidP="003F296E">
      <w:pPr>
        <w:ind w:left="240" w:firstLine="480"/>
        <w:rPr>
          <w:rFonts w:ascii="Times New Roman" w:hAnsi="Times New Roman" w:cs="Times New Roman"/>
          <w:color w:val="2F5496" w:themeColor="accent5" w:themeShade="BF"/>
        </w:rPr>
      </w:pPr>
      <w:r w:rsidRPr="003F296E">
        <w:rPr>
          <w:rFonts w:ascii="Times New Roman" w:hAnsi="Times New Roman" w:cs="Times New Roman"/>
          <w:color w:val="2F5496" w:themeColor="accent5" w:themeShade="BF"/>
        </w:rPr>
        <w:t xml:space="preserve">ANS. </w:t>
      </w:r>
      <w:r w:rsidRPr="003F296E">
        <w:rPr>
          <w:rFonts w:ascii="Times New Roman" w:hAnsi="Times New Roman" w:cs="Times New Roman"/>
          <w:color w:val="2F5496" w:themeColor="accent5" w:themeShade="BF"/>
        </w:rPr>
        <w:t>A circuit-switched network would be preferred because</w:t>
      </w:r>
    </w:p>
    <w:p w:rsidR="003F296E" w:rsidRPr="003F296E" w:rsidRDefault="003F296E" w:rsidP="003F296E">
      <w:pPr>
        <w:pStyle w:val="a3"/>
        <w:numPr>
          <w:ilvl w:val="0"/>
          <w:numId w:val="5"/>
        </w:numPr>
        <w:ind w:leftChars="0"/>
        <w:rPr>
          <w:rFonts w:ascii="Times New Roman" w:hAnsi="Times New Roman" w:cs="Times New Roman"/>
          <w:color w:val="2F5496" w:themeColor="accent5" w:themeShade="BF"/>
        </w:rPr>
      </w:pPr>
      <w:r w:rsidRPr="003F296E">
        <w:rPr>
          <w:rFonts w:ascii="Times New Roman" w:hAnsi="Times New Roman" w:cs="Times New Roman"/>
          <w:color w:val="2F5496" w:themeColor="accent5" w:themeShade="BF"/>
        </w:rPr>
        <w:t xml:space="preserve">Since the transmission rate is already known, bandwidth requirement will be predictable, which means that the bandwidth can be reserved for each application session without much waste. </w:t>
      </w:r>
    </w:p>
    <w:p w:rsidR="003F296E" w:rsidRPr="003F296E" w:rsidRDefault="003F296E" w:rsidP="003F296E">
      <w:pPr>
        <w:pStyle w:val="a3"/>
        <w:numPr>
          <w:ilvl w:val="0"/>
          <w:numId w:val="5"/>
        </w:numPr>
        <w:ind w:leftChars="0"/>
        <w:rPr>
          <w:rFonts w:ascii="Times New Roman" w:hAnsi="Times New Roman" w:cs="Times New Roman" w:hint="eastAsia"/>
          <w:color w:val="2F5496" w:themeColor="accent5" w:themeShade="BF"/>
        </w:rPr>
      </w:pPr>
      <w:r w:rsidRPr="003F296E">
        <w:rPr>
          <w:rFonts w:ascii="Times New Roman" w:hAnsi="Times New Roman" w:cs="Times New Roman"/>
          <w:color w:val="2F5496" w:themeColor="accent5" w:themeShade="BF"/>
        </w:rPr>
        <w:t>Since the running period is relatively long, we don’t need to worry about the overhead costs of building circuit connection, which are amortized over the lengthy process of the application session.</w:t>
      </w:r>
    </w:p>
    <w:p w:rsidR="003F296E" w:rsidRDefault="003F296E" w:rsidP="003F296E">
      <w:pPr>
        <w:pStyle w:val="a3"/>
        <w:numPr>
          <w:ilvl w:val="0"/>
          <w:numId w:val="4"/>
        </w:numPr>
        <w:ind w:leftChars="0"/>
        <w:rPr>
          <w:rFonts w:ascii="Times New Roman" w:hAnsi="Times New Roman" w:cs="Times New Roman"/>
        </w:rPr>
      </w:pPr>
      <w:r w:rsidRPr="003F296E">
        <w:rPr>
          <w:rFonts w:ascii="Times New Roman" w:hAnsi="Times New Roman" w:cs="Times New Roman"/>
        </w:rPr>
        <w:t>(10%) Suppose that a packet-switched network is used and the only traffic in this</w:t>
      </w:r>
      <w:r>
        <w:rPr>
          <w:rFonts w:ascii="Times New Roman" w:hAnsi="Times New Roman" w:cs="Times New Roman"/>
        </w:rPr>
        <w:t xml:space="preserve"> </w:t>
      </w:r>
      <w:r w:rsidRPr="003F296E">
        <w:rPr>
          <w:rFonts w:ascii="Times New Roman" w:hAnsi="Times New Roman" w:cs="Times New Roman"/>
        </w:rPr>
        <w:t>network comes from such applications as described above. Furthermore, assume</w:t>
      </w:r>
      <w:r>
        <w:rPr>
          <w:rFonts w:ascii="Times New Roman" w:hAnsi="Times New Roman" w:cs="Times New Roman"/>
        </w:rPr>
        <w:t xml:space="preserve"> </w:t>
      </w:r>
      <w:r w:rsidRPr="003F296E">
        <w:rPr>
          <w:rFonts w:ascii="Times New Roman" w:hAnsi="Times New Roman" w:cs="Times New Roman"/>
        </w:rPr>
        <w:t>that the sum of the application data rates is less than the capacities of each and</w:t>
      </w:r>
      <w:r>
        <w:rPr>
          <w:rFonts w:ascii="Times New Roman" w:hAnsi="Times New Roman" w:cs="Times New Roman"/>
        </w:rPr>
        <w:t xml:space="preserve"> </w:t>
      </w:r>
      <w:r w:rsidRPr="003F296E">
        <w:rPr>
          <w:rFonts w:ascii="Times New Roman" w:hAnsi="Times New Roman" w:cs="Times New Roman"/>
        </w:rPr>
        <w:t>every link. Is some form of congestion control needed? Why?</w:t>
      </w:r>
    </w:p>
    <w:p w:rsidR="003F296E" w:rsidRDefault="003F296E" w:rsidP="003F296E">
      <w:pPr>
        <w:ind w:left="840"/>
        <w:rPr>
          <w:rFonts w:ascii="Times New Roman" w:hAnsi="Times New Roman" w:cs="Times New Roman"/>
          <w:color w:val="2F5496" w:themeColor="accent5" w:themeShade="BF"/>
        </w:rPr>
      </w:pPr>
      <w:r w:rsidRPr="003F296E">
        <w:rPr>
          <w:rFonts w:ascii="Times New Roman" w:hAnsi="Times New Roman" w:cs="Times New Roman"/>
          <w:color w:val="2F5496" w:themeColor="accent5" w:themeShade="BF"/>
        </w:rPr>
        <w:t xml:space="preserve">ANS. </w:t>
      </w:r>
      <w:r w:rsidRPr="003F296E">
        <w:rPr>
          <w:rFonts w:ascii="Times New Roman" w:hAnsi="Times New Roman" w:cs="Times New Roman"/>
          <w:color w:val="2F5496" w:themeColor="accent5" w:themeShade="BF"/>
        </w:rPr>
        <w:t>Given the information, the capacity of each link is more than the sum of the application data rates. In the worst case, even though all the applications simultaneously transmit over one or more network links, the congestion problem won’t occur.</w:t>
      </w:r>
      <w:r w:rsidRPr="003F296E">
        <w:rPr>
          <w:rFonts w:ascii="Times New Roman" w:hAnsi="Times New Roman" w:cs="Times New Roman"/>
          <w:color w:val="2F5496" w:themeColor="accent5" w:themeShade="BF"/>
        </w:rPr>
        <w:t xml:space="preserve"> So some form of congestion control is of no need.</w:t>
      </w:r>
    </w:p>
    <w:p w:rsidR="003F296E" w:rsidRDefault="003F296E" w:rsidP="003F296E">
      <w:pPr>
        <w:rPr>
          <w:rFonts w:ascii="Times New Roman" w:hAnsi="Times New Roman" w:cs="Times New Roman"/>
          <w:color w:val="2F5496" w:themeColor="accent5" w:themeShade="BF"/>
        </w:rPr>
      </w:pPr>
    </w:p>
    <w:p w:rsidR="003F296E" w:rsidRDefault="003F296E" w:rsidP="003F296E">
      <w:pPr>
        <w:rPr>
          <w:rFonts w:ascii="Times New Roman" w:hAnsi="Times New Roman" w:cs="Times New Roman"/>
          <w:color w:val="2F5496" w:themeColor="accent5" w:themeShade="BF"/>
        </w:rPr>
      </w:pPr>
      <w:r w:rsidRPr="003F296E">
        <w:rPr>
          <w:rFonts w:ascii="Times New Roman" w:hAnsi="Times New Roman" w:cs="Times New Roman"/>
        </w:rPr>
        <w:t xml:space="preserve">2. </w:t>
      </w:r>
      <w:r>
        <w:rPr>
          <w:rFonts w:ascii="Times New Roman" w:hAnsi="Times New Roman" w:cs="Times New Roman"/>
        </w:rPr>
        <w:t xml:space="preserve"> </w:t>
      </w:r>
      <w:r w:rsidRPr="003F296E">
        <w:rPr>
          <w:rFonts w:ascii="Times New Roman" w:hAnsi="Times New Roman" w:cs="Times New Roman"/>
        </w:rPr>
        <w:t>(20%) Suppose users share a 3 Mbps link. Also supp</w:t>
      </w:r>
      <w:r>
        <w:rPr>
          <w:rFonts w:ascii="Times New Roman" w:hAnsi="Times New Roman" w:cs="Times New Roman"/>
        </w:rPr>
        <w:t>ose each user requires 150 kbps</w:t>
      </w:r>
      <w:r>
        <w:rPr>
          <w:rFonts w:ascii="Times New Roman" w:hAnsi="Times New Roman" w:cs="Times New Roman" w:hint="eastAsia"/>
        </w:rPr>
        <w:t xml:space="preserve"> </w:t>
      </w:r>
      <w:r w:rsidRPr="003F296E">
        <w:rPr>
          <w:rFonts w:ascii="Times New Roman" w:hAnsi="Times New Roman" w:cs="Times New Roman"/>
        </w:rPr>
        <w:t>when transmitting, but each user transmits only 1</w:t>
      </w:r>
      <w:r>
        <w:rPr>
          <w:rFonts w:ascii="Times New Roman" w:hAnsi="Times New Roman" w:cs="Times New Roman"/>
        </w:rPr>
        <w:t>0 percent of the time. (See the</w:t>
      </w:r>
      <w:r>
        <w:rPr>
          <w:rFonts w:ascii="Times New Roman" w:hAnsi="Times New Roman" w:cs="Times New Roman" w:hint="eastAsia"/>
        </w:rPr>
        <w:t xml:space="preserve"> </w:t>
      </w:r>
      <w:r w:rsidRPr="003F296E">
        <w:rPr>
          <w:rFonts w:ascii="Times New Roman" w:hAnsi="Times New Roman" w:cs="Times New Roman"/>
        </w:rPr>
        <w:t>discussion of statistical multiplexing in Section 1.3.)</w:t>
      </w:r>
    </w:p>
    <w:p w:rsidR="003F296E" w:rsidRPr="00694181" w:rsidRDefault="003F296E" w:rsidP="00694181">
      <w:pPr>
        <w:pStyle w:val="a3"/>
        <w:numPr>
          <w:ilvl w:val="0"/>
          <w:numId w:val="10"/>
        </w:numPr>
        <w:ind w:leftChars="0"/>
        <w:rPr>
          <w:rFonts w:ascii="Times New Roman" w:hAnsi="Times New Roman" w:cs="Times New Roman"/>
          <w:color w:val="2F5496" w:themeColor="accent5" w:themeShade="BF"/>
        </w:rPr>
      </w:pPr>
      <w:r w:rsidRPr="00694181">
        <w:rPr>
          <w:rFonts w:ascii="Times New Roman" w:hAnsi="Times New Roman" w:cs="Times New Roman"/>
        </w:rPr>
        <w:t>(5%) When circuit switching is used, how many users can be supported?</w:t>
      </w:r>
    </w:p>
    <w:p w:rsidR="00694181" w:rsidRPr="00694181" w:rsidRDefault="003F296E" w:rsidP="00694181">
      <w:pPr>
        <w:ind w:left="480" w:firstLine="480"/>
        <w:rPr>
          <w:rFonts w:ascii="Times New Roman" w:hAnsi="Times New Roman" w:cs="Times New Roman"/>
          <w:color w:val="2F5496" w:themeColor="accent5" w:themeShade="BF"/>
        </w:rPr>
      </w:pPr>
      <w:r w:rsidRPr="00694181">
        <w:rPr>
          <w:rFonts w:ascii="Times New Roman" w:hAnsi="Times New Roman" w:cs="Times New Roman"/>
          <w:color w:val="2F5496" w:themeColor="accent5" w:themeShade="BF"/>
        </w:rPr>
        <w:t>ANS. 3000k / 150k =20 users can be supported.</w:t>
      </w:r>
    </w:p>
    <w:p w:rsidR="003F296E" w:rsidRDefault="003F296E" w:rsidP="003F296E">
      <w:pPr>
        <w:pStyle w:val="a3"/>
        <w:numPr>
          <w:ilvl w:val="0"/>
          <w:numId w:val="10"/>
        </w:numPr>
        <w:ind w:leftChars="0"/>
        <w:rPr>
          <w:rFonts w:ascii="Times New Roman" w:hAnsi="Times New Roman" w:cs="Times New Roman"/>
        </w:rPr>
      </w:pPr>
      <w:r w:rsidRPr="00694181">
        <w:rPr>
          <w:rFonts w:ascii="Times New Roman" w:hAnsi="Times New Roman" w:cs="Times New Roman"/>
        </w:rPr>
        <w:t>(5%) For the remainder of this problem, suppose packet switching is used. Find</w:t>
      </w:r>
      <w:r w:rsidR="00694181">
        <w:rPr>
          <w:rFonts w:ascii="Times New Roman" w:hAnsi="Times New Roman" w:cs="Times New Roman"/>
        </w:rPr>
        <w:t xml:space="preserve"> </w:t>
      </w:r>
      <w:r w:rsidRPr="00694181">
        <w:rPr>
          <w:rFonts w:ascii="Times New Roman" w:hAnsi="Times New Roman" w:cs="Times New Roman"/>
        </w:rPr>
        <w:t>the probability that a given user is transmitting.</w:t>
      </w:r>
    </w:p>
    <w:p w:rsidR="00694181" w:rsidRPr="00694181" w:rsidRDefault="00694181" w:rsidP="00694181">
      <w:pPr>
        <w:pStyle w:val="a3"/>
        <w:ind w:leftChars="0" w:left="840"/>
        <w:rPr>
          <w:rFonts w:ascii="Times New Roman" w:hAnsi="Times New Roman" w:cs="Times New Roman" w:hint="eastAsia"/>
          <w:color w:val="2F5496" w:themeColor="accent5" w:themeShade="BF"/>
        </w:rPr>
      </w:pPr>
      <w:r w:rsidRPr="00694181">
        <w:rPr>
          <w:rFonts w:ascii="Times New Roman" w:hAnsi="Times New Roman" w:cs="Times New Roman"/>
          <w:color w:val="2F5496" w:themeColor="accent5" w:themeShade="BF"/>
        </w:rPr>
        <w:t>ANS. The probability p that a given user is transmitting will be 0.1.</w:t>
      </w:r>
    </w:p>
    <w:p w:rsidR="003F296E" w:rsidRDefault="003F296E" w:rsidP="003F296E">
      <w:pPr>
        <w:pStyle w:val="a3"/>
        <w:numPr>
          <w:ilvl w:val="0"/>
          <w:numId w:val="10"/>
        </w:numPr>
        <w:ind w:leftChars="0"/>
        <w:rPr>
          <w:rFonts w:ascii="Times New Roman" w:hAnsi="Times New Roman" w:cs="Times New Roman"/>
        </w:rPr>
      </w:pPr>
      <w:r w:rsidRPr="00694181">
        <w:rPr>
          <w:rFonts w:ascii="Times New Roman" w:hAnsi="Times New Roman" w:cs="Times New Roman"/>
        </w:rPr>
        <w:t>(5%) Suppose there are 120 users. Find the probability that at any given time,</w:t>
      </w:r>
      <w:r w:rsidR="00694181">
        <w:rPr>
          <w:rFonts w:ascii="Times New Roman" w:hAnsi="Times New Roman" w:cs="Times New Roman"/>
        </w:rPr>
        <w:t xml:space="preserve"> </w:t>
      </w:r>
      <w:r w:rsidRPr="00694181">
        <w:rPr>
          <w:rFonts w:ascii="Times New Roman" w:hAnsi="Times New Roman" w:cs="Times New Roman"/>
        </w:rPr>
        <w:t>exactly n users are transmitting simultaneously. (Hint: Use the binomial</w:t>
      </w:r>
      <w:r w:rsidR="00694181">
        <w:rPr>
          <w:rFonts w:ascii="Times New Roman" w:hAnsi="Times New Roman" w:cs="Times New Roman"/>
        </w:rPr>
        <w:t xml:space="preserve"> </w:t>
      </w:r>
      <w:r w:rsidRPr="00694181">
        <w:rPr>
          <w:rFonts w:ascii="Times New Roman" w:hAnsi="Times New Roman" w:cs="Times New Roman"/>
        </w:rPr>
        <w:t>distribution.)</w:t>
      </w:r>
    </w:p>
    <w:p w:rsidR="00694181" w:rsidRPr="00694181" w:rsidRDefault="00694181" w:rsidP="00694181">
      <w:pPr>
        <w:pStyle w:val="a3"/>
        <w:ind w:leftChars="0" w:left="840"/>
        <w:rPr>
          <w:rFonts w:ascii="Times New Roman" w:hAnsi="Times New Roman" w:cs="Times New Roman"/>
          <w:color w:val="2F5496" w:themeColor="accent5" w:themeShade="BF"/>
          <w:szCs w:val="24"/>
        </w:rPr>
      </w:pPr>
      <w:r w:rsidRPr="00694181">
        <w:rPr>
          <w:rFonts w:ascii="Times New Roman" w:hAnsi="Times New Roman" w:cs="Times New Roman"/>
          <w:color w:val="2F5496" w:themeColor="accent5" w:themeShade="BF"/>
          <w:szCs w:val="24"/>
        </w:rPr>
        <w:t xml:space="preserve">ANS. </w:t>
      </w:r>
      <m:oMath>
        <m:d>
          <m:dPr>
            <m:ctrlPr>
              <w:rPr>
                <w:rFonts w:ascii="Cambria Math" w:hAnsi="Cambria Math" w:cs="Times New Roman"/>
                <w:color w:val="2F5496" w:themeColor="accent5" w:themeShade="BF"/>
                <w:szCs w:val="24"/>
              </w:rPr>
            </m:ctrlPr>
          </m:dPr>
          <m:e>
            <m:f>
              <m:fPr>
                <m:type m:val="noBar"/>
                <m:ctrlPr>
                  <w:rPr>
                    <w:rFonts w:ascii="Cambria Math" w:hAnsi="Cambria Math" w:cs="Times New Roman"/>
                    <w:color w:val="2F5496" w:themeColor="accent5" w:themeShade="BF"/>
                    <w:szCs w:val="24"/>
                  </w:rPr>
                </m:ctrlPr>
              </m:fPr>
              <m:num>
                <m:r>
                  <w:rPr>
                    <w:rFonts w:ascii="Cambria Math" w:hAnsi="Cambria Math" w:cs="Times New Roman"/>
                    <w:color w:val="2F5496" w:themeColor="accent5" w:themeShade="BF"/>
                    <w:szCs w:val="24"/>
                  </w:rPr>
                  <m:t>120</m:t>
                </m:r>
              </m:num>
              <m:den>
                <m:r>
                  <w:rPr>
                    <w:rFonts w:ascii="Cambria Math" w:hAnsi="Cambria Math" w:cs="Times New Roman"/>
                    <w:color w:val="2F5496" w:themeColor="accent5" w:themeShade="BF"/>
                    <w:szCs w:val="24"/>
                  </w:rPr>
                  <m:t>n</m:t>
                </m:r>
              </m:den>
            </m:f>
          </m:e>
        </m:d>
        <m:sSup>
          <m:sSupPr>
            <m:ctrlPr>
              <w:rPr>
                <w:rFonts w:ascii="Cambria Math" w:hAnsi="Cambria Math" w:cs="Times New Roman"/>
                <w:i/>
                <w:color w:val="2F5496" w:themeColor="accent5" w:themeShade="BF"/>
                <w:szCs w:val="24"/>
              </w:rPr>
            </m:ctrlPr>
          </m:sSupPr>
          <m:e>
            <m:r>
              <w:rPr>
                <w:rFonts w:ascii="Cambria Math" w:hAnsi="Cambria Math" w:cs="Times New Roman"/>
                <w:color w:val="2F5496" w:themeColor="accent5" w:themeShade="BF"/>
                <w:szCs w:val="24"/>
              </w:rPr>
              <m:t>p</m:t>
            </m:r>
          </m:e>
          <m:sup>
            <m:r>
              <w:rPr>
                <w:rFonts w:ascii="Cambria Math" w:hAnsi="Cambria Math" w:cs="Times New Roman"/>
                <w:color w:val="2F5496" w:themeColor="accent5" w:themeShade="BF"/>
                <w:szCs w:val="24"/>
              </w:rPr>
              <m:t>n</m:t>
            </m:r>
          </m:sup>
        </m:sSup>
        <m:sSup>
          <m:sSupPr>
            <m:ctrlPr>
              <w:rPr>
                <w:rFonts w:ascii="Cambria Math" w:hAnsi="Cambria Math" w:cs="Times New Roman"/>
                <w:i/>
                <w:color w:val="2F5496" w:themeColor="accent5" w:themeShade="BF"/>
                <w:szCs w:val="24"/>
              </w:rPr>
            </m:ctrlPr>
          </m:sSupPr>
          <m:e>
            <m:r>
              <w:rPr>
                <w:rFonts w:ascii="Cambria Math" w:hAnsi="Cambria Math" w:cs="Times New Roman"/>
                <w:color w:val="2F5496" w:themeColor="accent5" w:themeShade="BF"/>
                <w:szCs w:val="24"/>
              </w:rPr>
              <m:t>(1-p)</m:t>
            </m:r>
          </m:e>
          <m:sup>
            <m:r>
              <w:rPr>
                <w:rFonts w:ascii="Cambria Math" w:hAnsi="Cambria Math" w:cs="Times New Roman"/>
                <w:color w:val="2F5496" w:themeColor="accent5" w:themeShade="BF"/>
                <w:szCs w:val="24"/>
              </w:rPr>
              <m:t>120-n</m:t>
            </m:r>
          </m:sup>
        </m:sSup>
      </m:oMath>
    </w:p>
    <w:p w:rsidR="003F296E" w:rsidRPr="00694181" w:rsidRDefault="003F296E" w:rsidP="00694181">
      <w:pPr>
        <w:pStyle w:val="a3"/>
        <w:numPr>
          <w:ilvl w:val="0"/>
          <w:numId w:val="10"/>
        </w:numPr>
        <w:ind w:leftChars="0"/>
        <w:rPr>
          <w:rFonts w:ascii="Times New Roman" w:hAnsi="Times New Roman" w:cs="Times New Roman"/>
        </w:rPr>
      </w:pPr>
      <w:r w:rsidRPr="00694181">
        <w:rPr>
          <w:rFonts w:ascii="Times New Roman" w:hAnsi="Times New Roman" w:cs="Times New Roman"/>
        </w:rPr>
        <w:t>(5%) Find the probability that there are 21 or more users transmitting</w:t>
      </w:r>
      <w:r w:rsidR="00694181" w:rsidRPr="00694181">
        <w:rPr>
          <w:rFonts w:ascii="Times New Roman" w:hAnsi="Times New Roman" w:cs="Times New Roman" w:hint="eastAsia"/>
        </w:rPr>
        <w:t xml:space="preserve"> </w:t>
      </w:r>
      <w:r w:rsidRPr="00694181">
        <w:rPr>
          <w:rFonts w:ascii="Times New Roman" w:hAnsi="Times New Roman" w:cs="Times New Roman"/>
        </w:rPr>
        <w:t>simultaneously.</w:t>
      </w:r>
    </w:p>
    <w:p w:rsidR="00694181" w:rsidRDefault="00694181" w:rsidP="00694181">
      <w:pPr>
        <w:pStyle w:val="a3"/>
        <w:ind w:leftChars="0" w:left="840"/>
        <w:rPr>
          <w:rFonts w:ascii="Times New Roman" w:hAnsi="Times New Roman" w:cs="Times New Roman"/>
          <w:color w:val="2F5496" w:themeColor="accent5" w:themeShade="BF"/>
        </w:rPr>
      </w:pPr>
      <w:r w:rsidRPr="00694181">
        <w:rPr>
          <w:rFonts w:ascii="Times New Roman" w:hAnsi="Times New Roman" w:cs="Times New Roman"/>
          <w:color w:val="2F5496" w:themeColor="accent5" w:themeShade="BF"/>
        </w:rPr>
        <w:t xml:space="preserve">ANS. </w:t>
      </w:r>
      <m:oMath>
        <m:r>
          <m:rPr>
            <m:sty m:val="p"/>
          </m:rPr>
          <w:rPr>
            <w:rFonts w:ascii="Cambria Math" w:hAnsi="Cambria Math" w:cs="Times New Roman"/>
            <w:color w:val="2F5496" w:themeColor="accent5" w:themeShade="BF"/>
          </w:rPr>
          <m:t>1-</m:t>
        </m:r>
        <m:nary>
          <m:naryPr>
            <m:chr m:val="∑"/>
            <m:limLoc m:val="undOvr"/>
            <m:ctrlPr>
              <w:rPr>
                <w:rFonts w:ascii="Cambria Math" w:hAnsi="Cambria Math" w:cs="Times New Roman"/>
                <w:color w:val="2F5496" w:themeColor="accent5" w:themeShade="BF"/>
              </w:rPr>
            </m:ctrlPr>
          </m:naryPr>
          <m:sub>
            <m:r>
              <w:rPr>
                <w:rFonts w:ascii="Cambria Math" w:hAnsi="Cambria Math" w:cs="Times New Roman"/>
                <w:color w:val="2F5496" w:themeColor="accent5" w:themeShade="BF"/>
              </w:rPr>
              <m:t>n=0</m:t>
            </m:r>
          </m:sub>
          <m:sup>
            <m:r>
              <w:rPr>
                <w:rFonts w:ascii="Cambria Math" w:hAnsi="Cambria Math" w:cs="Times New Roman"/>
                <w:color w:val="2F5496" w:themeColor="accent5" w:themeShade="BF"/>
              </w:rPr>
              <m:t>20</m:t>
            </m:r>
          </m:sup>
          <m:e>
            <m:d>
              <m:dPr>
                <m:ctrlPr>
                  <w:rPr>
                    <w:rFonts w:ascii="Cambria Math" w:hAnsi="Cambria Math" w:cs="Times New Roman"/>
                    <w:color w:val="2F5496" w:themeColor="accent5" w:themeShade="BF"/>
                  </w:rPr>
                </m:ctrlPr>
              </m:dPr>
              <m:e>
                <m:f>
                  <m:fPr>
                    <m:type m:val="noBar"/>
                    <m:ctrlPr>
                      <w:rPr>
                        <w:rFonts w:ascii="Cambria Math" w:hAnsi="Cambria Math" w:cs="Times New Roman"/>
                        <w:color w:val="2F5496" w:themeColor="accent5" w:themeShade="BF"/>
                      </w:rPr>
                    </m:ctrlPr>
                  </m:fPr>
                  <m:num>
                    <m:r>
                      <w:rPr>
                        <w:rFonts w:ascii="Cambria Math" w:hAnsi="Cambria Math" w:cs="Times New Roman"/>
                        <w:color w:val="2F5496" w:themeColor="accent5" w:themeShade="BF"/>
                      </w:rPr>
                      <m:t>120</m:t>
                    </m:r>
                  </m:num>
                  <m:den>
                    <m:r>
                      <w:rPr>
                        <w:rFonts w:ascii="Cambria Math" w:hAnsi="Cambria Math" w:cs="Times New Roman"/>
                        <w:color w:val="2F5496" w:themeColor="accent5" w:themeShade="BF"/>
                      </w:rPr>
                      <m:t>n</m:t>
                    </m:r>
                  </m:den>
                </m:f>
              </m:e>
            </m:d>
            <m:sSup>
              <m:sSupPr>
                <m:ctrlPr>
                  <w:rPr>
                    <w:rFonts w:ascii="Cambria Math" w:hAnsi="Cambria Math" w:cs="Times New Roman"/>
                    <w:i/>
                    <w:color w:val="2F5496" w:themeColor="accent5" w:themeShade="BF"/>
                  </w:rPr>
                </m:ctrlPr>
              </m:sSupPr>
              <m:e>
                <m:r>
                  <w:rPr>
                    <w:rFonts w:ascii="Cambria Math" w:hAnsi="Cambria Math" w:cs="Times New Roman"/>
                    <w:color w:val="2F5496" w:themeColor="accent5" w:themeShade="BF"/>
                  </w:rPr>
                  <m:t>p</m:t>
                </m:r>
              </m:e>
              <m:sup>
                <m:r>
                  <w:rPr>
                    <w:rFonts w:ascii="Cambria Math" w:hAnsi="Cambria Math" w:cs="Times New Roman"/>
                    <w:color w:val="2F5496" w:themeColor="accent5" w:themeShade="BF"/>
                  </w:rPr>
                  <m:t>n</m:t>
                </m:r>
              </m:sup>
            </m:sSup>
            <m:sSup>
              <m:sSupPr>
                <m:ctrlPr>
                  <w:rPr>
                    <w:rFonts w:ascii="Cambria Math" w:hAnsi="Cambria Math" w:cs="Times New Roman"/>
                    <w:i/>
                    <w:color w:val="2F5496" w:themeColor="accent5" w:themeShade="BF"/>
                  </w:rPr>
                </m:ctrlPr>
              </m:sSupPr>
              <m:e>
                <m:r>
                  <w:rPr>
                    <w:rFonts w:ascii="Cambria Math" w:hAnsi="Cambria Math" w:cs="Times New Roman"/>
                    <w:color w:val="2F5496" w:themeColor="accent5" w:themeShade="BF"/>
                  </w:rPr>
                  <m:t>(1-p)</m:t>
                </m:r>
              </m:e>
              <m:sup>
                <m:r>
                  <w:rPr>
                    <w:rFonts w:ascii="Cambria Math" w:hAnsi="Cambria Math" w:cs="Times New Roman"/>
                    <w:color w:val="2F5496" w:themeColor="accent5" w:themeShade="BF"/>
                  </w:rPr>
                  <m:t>120-n</m:t>
                </m:r>
              </m:sup>
            </m:sSup>
          </m:e>
        </m:nary>
      </m:oMath>
    </w:p>
    <w:p w:rsidR="00694181" w:rsidRPr="00694181" w:rsidRDefault="00694181" w:rsidP="00694181">
      <w:pPr>
        <w:ind w:left="960" w:firstLine="480"/>
        <w:rPr>
          <w:rFonts w:ascii="Times New Roman" w:hAnsi="Times New Roman" w:cs="Times New Roman"/>
          <w:color w:val="2F5496" w:themeColor="accent5" w:themeShade="BF"/>
        </w:rPr>
      </w:pPr>
      <w:r w:rsidRPr="00694181">
        <w:rPr>
          <w:rFonts w:ascii="Times New Roman" w:hAnsi="Times New Roman" w:cs="Times New Roman"/>
          <w:color w:val="2F5496" w:themeColor="accent5" w:themeShade="BF"/>
        </w:rPr>
        <w:t>According to the DeMoivre-Laplace theorem,</w:t>
      </w:r>
    </w:p>
    <w:p w:rsidR="00694181" w:rsidRPr="00694181" w:rsidRDefault="00694181" w:rsidP="00694181">
      <w:pPr>
        <w:rPr>
          <w:rFonts w:ascii="Times New Roman" w:hAnsi="Times New Roman" w:cs="Times New Roman"/>
          <w:color w:val="2F5496" w:themeColor="accent5" w:themeShade="BF"/>
        </w:rPr>
      </w:pPr>
      <m:oMathPara>
        <m:oMathParaPr>
          <m:jc m:val="left"/>
        </m:oMathParaPr>
        <m:oMath>
          <m:nary>
            <m:naryPr>
              <m:chr m:val="∑"/>
              <m:limLoc m:val="undOvr"/>
              <m:ctrlPr>
                <w:rPr>
                  <w:rFonts w:ascii="Cambria Math" w:hAnsi="Cambria Math" w:cs="Times New Roman"/>
                  <w:color w:val="2F5496" w:themeColor="accent5" w:themeShade="BF"/>
                </w:rPr>
              </m:ctrlPr>
            </m:naryPr>
            <m:sub>
              <m:r>
                <w:rPr>
                  <w:rFonts w:ascii="Cambria Math" w:hAnsi="Cambria Math" w:cs="Times New Roman"/>
                  <w:color w:val="2F5496" w:themeColor="accent5" w:themeShade="BF"/>
                </w:rPr>
                <m:t>n=0</m:t>
              </m:r>
            </m:sub>
            <m:sup>
              <m:r>
                <w:rPr>
                  <w:rFonts w:ascii="Cambria Math" w:hAnsi="Cambria Math" w:cs="Times New Roman"/>
                  <w:color w:val="2F5496" w:themeColor="accent5" w:themeShade="BF"/>
                </w:rPr>
                <m:t>20</m:t>
              </m:r>
            </m:sup>
            <m:e>
              <m:d>
                <m:dPr>
                  <m:ctrlPr>
                    <w:rPr>
                      <w:rFonts w:ascii="Cambria Math" w:hAnsi="Cambria Math" w:cs="Times New Roman"/>
                      <w:color w:val="2F5496" w:themeColor="accent5" w:themeShade="BF"/>
                    </w:rPr>
                  </m:ctrlPr>
                </m:dPr>
                <m:e>
                  <m:f>
                    <m:fPr>
                      <m:type m:val="noBar"/>
                      <m:ctrlPr>
                        <w:rPr>
                          <w:rFonts w:ascii="Cambria Math" w:hAnsi="Cambria Math" w:cs="Times New Roman"/>
                          <w:color w:val="2F5496" w:themeColor="accent5" w:themeShade="BF"/>
                        </w:rPr>
                      </m:ctrlPr>
                    </m:fPr>
                    <m:num>
                      <m:r>
                        <w:rPr>
                          <w:rFonts w:ascii="Cambria Math" w:hAnsi="Cambria Math" w:cs="Times New Roman"/>
                          <w:color w:val="2F5496" w:themeColor="accent5" w:themeShade="BF"/>
                        </w:rPr>
                        <m:t>120</m:t>
                      </m:r>
                    </m:num>
                    <m:den>
                      <m:r>
                        <w:rPr>
                          <w:rFonts w:ascii="Cambria Math" w:hAnsi="Cambria Math" w:cs="Times New Roman"/>
                          <w:color w:val="2F5496" w:themeColor="accent5" w:themeShade="BF"/>
                        </w:rPr>
                        <m:t>n</m:t>
                      </m:r>
                    </m:den>
                  </m:f>
                </m:e>
              </m:d>
              <m:sSup>
                <m:sSupPr>
                  <m:ctrlPr>
                    <w:rPr>
                      <w:rFonts w:ascii="Cambria Math" w:hAnsi="Cambria Math" w:cs="Times New Roman"/>
                      <w:i/>
                      <w:color w:val="2F5496" w:themeColor="accent5" w:themeShade="BF"/>
                    </w:rPr>
                  </m:ctrlPr>
                </m:sSupPr>
                <m:e>
                  <m:r>
                    <w:rPr>
                      <w:rFonts w:ascii="Cambria Math" w:hAnsi="Cambria Math" w:cs="Times New Roman"/>
                      <w:color w:val="2F5496" w:themeColor="accent5" w:themeShade="BF"/>
                    </w:rPr>
                    <m:t>p</m:t>
                  </m:r>
                </m:e>
                <m:sup>
                  <m:r>
                    <w:rPr>
                      <w:rFonts w:ascii="Cambria Math" w:hAnsi="Cambria Math" w:cs="Times New Roman"/>
                      <w:color w:val="2F5496" w:themeColor="accent5" w:themeShade="BF"/>
                    </w:rPr>
                    <m:t>n</m:t>
                  </m:r>
                </m:sup>
              </m:sSup>
              <m:sSup>
                <m:sSupPr>
                  <m:ctrlPr>
                    <w:rPr>
                      <w:rFonts w:ascii="Cambria Math" w:hAnsi="Cambria Math" w:cs="Times New Roman"/>
                      <w:i/>
                      <w:color w:val="2F5496" w:themeColor="accent5" w:themeShade="BF"/>
                    </w:rPr>
                  </m:ctrlPr>
                </m:sSupPr>
                <m:e>
                  <m:d>
                    <m:dPr>
                      <m:ctrlPr>
                        <w:rPr>
                          <w:rFonts w:ascii="Cambria Math" w:hAnsi="Cambria Math" w:cs="Times New Roman"/>
                          <w:i/>
                          <w:color w:val="2F5496" w:themeColor="accent5" w:themeShade="BF"/>
                        </w:rPr>
                      </m:ctrlPr>
                    </m:dPr>
                    <m:e>
                      <m:r>
                        <w:rPr>
                          <w:rFonts w:ascii="Cambria Math" w:hAnsi="Cambria Math" w:cs="Times New Roman"/>
                          <w:color w:val="2F5496" w:themeColor="accent5" w:themeShade="BF"/>
                        </w:rPr>
                        <m:t>1-p</m:t>
                      </m:r>
                    </m:e>
                  </m:d>
                </m:e>
                <m:sup>
                  <m:r>
                    <w:rPr>
                      <w:rFonts w:ascii="Cambria Math" w:hAnsi="Cambria Math" w:cs="Times New Roman"/>
                      <w:color w:val="2F5496" w:themeColor="accent5" w:themeShade="BF"/>
                    </w:rPr>
                    <m:t>120-n</m:t>
                  </m:r>
                </m:sup>
              </m:sSup>
            </m:e>
          </m:nary>
          <m:r>
            <w:rPr>
              <w:rFonts w:ascii="Cambria Math" w:hAnsi="Cambria Math" w:cs="Times New Roman"/>
              <w:color w:val="2F5496" w:themeColor="accent5" w:themeShade="BF"/>
            </w:rPr>
            <m:t>=p</m:t>
          </m:r>
          <m:d>
            <m:dPr>
              <m:begChr m:val="["/>
              <m:endChr m:val="]"/>
              <m:ctrlPr>
                <w:rPr>
                  <w:rFonts w:ascii="Cambria Math" w:hAnsi="Cambria Math" w:cs="Times New Roman"/>
                  <w:i/>
                  <w:color w:val="2F5496" w:themeColor="accent5" w:themeShade="BF"/>
                </w:rPr>
              </m:ctrlPr>
            </m:dPr>
            <m:e>
              <m:f>
                <m:fPr>
                  <m:ctrlPr>
                    <w:rPr>
                      <w:rFonts w:ascii="Cambria Math" w:hAnsi="Cambria Math" w:cs="Times New Roman"/>
                      <w:i/>
                      <w:color w:val="2F5496" w:themeColor="accent5" w:themeShade="BF"/>
                    </w:rPr>
                  </m:ctrlPr>
                </m:fPr>
                <m:num>
                  <m:r>
                    <w:rPr>
                      <w:rFonts w:ascii="Cambria Math" w:hAnsi="Cambria Math" w:cs="Times New Roman"/>
                      <w:color w:val="2F5496" w:themeColor="accent5" w:themeShade="BF"/>
                    </w:rPr>
                    <m:t>0-12</m:t>
                  </m:r>
                </m:num>
                <m:den>
                  <m:rad>
                    <m:radPr>
                      <m:degHide m:val="1"/>
                      <m:ctrlPr>
                        <w:rPr>
                          <w:rFonts w:ascii="Cambria Math" w:hAnsi="Cambria Math" w:cs="Times New Roman"/>
                          <w:i/>
                          <w:color w:val="2F5496" w:themeColor="accent5" w:themeShade="BF"/>
                        </w:rPr>
                      </m:ctrlPr>
                    </m:radPr>
                    <m:deg/>
                    <m:e>
                      <m:r>
                        <w:rPr>
                          <w:rFonts w:ascii="Cambria Math" w:hAnsi="Cambria Math" w:cs="Times New Roman"/>
                          <w:color w:val="2F5496" w:themeColor="accent5" w:themeShade="BF"/>
                        </w:rPr>
                        <m:t>120*0.1*0.9</m:t>
                      </m:r>
                    </m:e>
                  </m:rad>
                </m:den>
              </m:f>
              <m:r>
                <w:rPr>
                  <w:rFonts w:ascii="Cambria Math" w:hAnsi="Cambria Math" w:cs="Times New Roman"/>
                  <w:color w:val="2F5496" w:themeColor="accent5" w:themeShade="BF"/>
                </w:rPr>
                <m:t xml:space="preserve">&lt; </m:t>
              </m:r>
              <m:f>
                <m:fPr>
                  <m:ctrlPr>
                    <w:rPr>
                      <w:rFonts w:ascii="Cambria Math" w:hAnsi="Cambria Math" w:cs="Times New Roman"/>
                      <w:i/>
                      <w:color w:val="2F5496" w:themeColor="accent5" w:themeShade="BF"/>
                    </w:rPr>
                  </m:ctrlPr>
                </m:fPr>
                <m:num>
                  <m:r>
                    <w:rPr>
                      <w:rFonts w:ascii="Cambria Math" w:hAnsi="Cambria Math" w:cs="Times New Roman"/>
                      <w:color w:val="2F5496" w:themeColor="accent5" w:themeShade="BF"/>
                    </w:rPr>
                    <m:t>x-12</m:t>
                  </m:r>
                </m:num>
                <m:den>
                  <m:rad>
                    <m:radPr>
                      <m:degHide m:val="1"/>
                      <m:ctrlPr>
                        <w:rPr>
                          <w:rFonts w:ascii="Cambria Math" w:hAnsi="Cambria Math" w:cs="Times New Roman"/>
                          <w:i/>
                          <w:color w:val="2F5496" w:themeColor="accent5" w:themeShade="BF"/>
                        </w:rPr>
                      </m:ctrlPr>
                    </m:radPr>
                    <m:deg/>
                    <m:e>
                      <m:r>
                        <w:rPr>
                          <w:rFonts w:ascii="Cambria Math" w:hAnsi="Cambria Math" w:cs="Times New Roman"/>
                          <w:color w:val="2F5496" w:themeColor="accent5" w:themeShade="BF"/>
                        </w:rPr>
                        <m:t>120*0.1*0.9</m:t>
                      </m:r>
                    </m:e>
                  </m:rad>
                </m:den>
              </m:f>
              <m:r>
                <w:rPr>
                  <w:rFonts w:ascii="Cambria Math" w:hAnsi="Cambria Math" w:cs="Times New Roman"/>
                  <w:color w:val="2F5496" w:themeColor="accent5" w:themeShade="BF"/>
                </w:rPr>
                <m:t xml:space="preserve">&lt; </m:t>
              </m:r>
              <m:f>
                <m:fPr>
                  <m:ctrlPr>
                    <w:rPr>
                      <w:rFonts w:ascii="Cambria Math" w:hAnsi="Cambria Math" w:cs="Times New Roman"/>
                      <w:i/>
                      <w:color w:val="2F5496" w:themeColor="accent5" w:themeShade="BF"/>
                    </w:rPr>
                  </m:ctrlPr>
                </m:fPr>
                <m:num>
                  <m:r>
                    <w:rPr>
                      <w:rFonts w:ascii="Cambria Math" w:hAnsi="Cambria Math" w:cs="Times New Roman"/>
                      <w:color w:val="2F5496" w:themeColor="accent5" w:themeShade="BF"/>
                    </w:rPr>
                    <m:t>20-12</m:t>
                  </m:r>
                </m:num>
                <m:den>
                  <m:rad>
                    <m:radPr>
                      <m:degHide m:val="1"/>
                      <m:ctrlPr>
                        <w:rPr>
                          <w:rFonts w:ascii="Cambria Math" w:hAnsi="Cambria Math" w:cs="Times New Roman"/>
                          <w:i/>
                          <w:color w:val="2F5496" w:themeColor="accent5" w:themeShade="BF"/>
                        </w:rPr>
                      </m:ctrlPr>
                    </m:radPr>
                    <m:deg/>
                    <m:e>
                      <m:r>
                        <w:rPr>
                          <w:rFonts w:ascii="Cambria Math" w:hAnsi="Cambria Math" w:cs="Times New Roman"/>
                          <w:color w:val="2F5496" w:themeColor="accent5" w:themeShade="BF"/>
                        </w:rPr>
                        <m:t>120*0.1*0.9</m:t>
                      </m:r>
                    </m:e>
                  </m:rad>
                </m:den>
              </m:f>
            </m:e>
          </m:d>
        </m:oMath>
      </m:oMathPara>
    </w:p>
    <w:p w:rsidR="00694181" w:rsidRPr="00694181" w:rsidRDefault="00694181" w:rsidP="00694181">
      <w:pPr>
        <w:rPr>
          <w:rFonts w:ascii="Times New Roman" w:hAnsi="Times New Roman" w:cs="Times New Roman"/>
          <w:color w:val="2F5496" w:themeColor="accent5" w:themeShade="BF"/>
        </w:rPr>
      </w:pPr>
      <w:r w:rsidRPr="00694181">
        <w:rPr>
          <w:rFonts w:ascii="Times New Roman" w:hAnsi="Times New Roman" w:cs="Times New Roman"/>
          <w:color w:val="2F5496" w:themeColor="accent5" w:themeShade="BF"/>
        </w:rPr>
        <w:tab/>
      </w:r>
      <w:r w:rsidRPr="00694181">
        <w:rPr>
          <w:rFonts w:ascii="Times New Roman" w:hAnsi="Times New Roman" w:cs="Times New Roman"/>
          <w:color w:val="2F5496" w:themeColor="accent5" w:themeShade="BF"/>
        </w:rPr>
        <w:tab/>
      </w:r>
      <w:r w:rsidRPr="00694181">
        <w:rPr>
          <w:rFonts w:ascii="Times New Roman" w:hAnsi="Times New Roman" w:cs="Times New Roman"/>
          <w:color w:val="2F5496" w:themeColor="accent5" w:themeShade="BF"/>
        </w:rPr>
        <w:tab/>
      </w:r>
      <m:oMath>
        <m:r>
          <m:rPr>
            <m:sty m:val="p"/>
          </m:rPr>
          <w:rPr>
            <w:rFonts w:ascii="Cambria Math" w:hAnsi="Cambria Math" w:cs="Times New Roman"/>
            <w:color w:val="2F5496" w:themeColor="accent5" w:themeShade="BF"/>
          </w:rPr>
          <m:t>≈ ∅</m:t>
        </m:r>
        <m:d>
          <m:dPr>
            <m:ctrlPr>
              <w:rPr>
                <w:rFonts w:ascii="Cambria Math" w:hAnsi="Cambria Math" w:cs="Times New Roman"/>
                <w:color w:val="2F5496" w:themeColor="accent5" w:themeShade="BF"/>
              </w:rPr>
            </m:ctrlPr>
          </m:dPr>
          <m:e>
            <m:r>
              <m:rPr>
                <m:sty m:val="p"/>
              </m:rPr>
              <w:rPr>
                <w:rFonts w:ascii="Cambria Math" w:hAnsi="Cambria Math" w:cs="Times New Roman"/>
                <w:color w:val="2F5496" w:themeColor="accent5" w:themeShade="BF"/>
              </w:rPr>
              <m:t>2.43</m:t>
            </m:r>
          </m:e>
        </m:d>
        <m:r>
          <m:rPr>
            <m:sty m:val="p"/>
          </m:rPr>
          <w:rPr>
            <w:rFonts w:ascii="Cambria Math" w:hAnsi="Cambria Math" w:cs="Times New Roman"/>
            <w:color w:val="2F5496" w:themeColor="accent5" w:themeShade="BF"/>
          </w:rPr>
          <m:t>-∅</m:t>
        </m:r>
        <m:d>
          <m:dPr>
            <m:ctrlPr>
              <w:rPr>
                <w:rFonts w:ascii="Cambria Math" w:hAnsi="Cambria Math" w:cs="Times New Roman"/>
                <w:color w:val="2F5496" w:themeColor="accent5" w:themeShade="BF"/>
              </w:rPr>
            </m:ctrlPr>
          </m:dPr>
          <m:e>
            <m:r>
              <m:rPr>
                <m:sty m:val="p"/>
              </m:rPr>
              <w:rPr>
                <w:rFonts w:ascii="Cambria Math" w:hAnsi="Cambria Math" w:cs="Times New Roman"/>
                <w:color w:val="2F5496" w:themeColor="accent5" w:themeShade="BF"/>
              </w:rPr>
              <m:t>-3.65</m:t>
            </m:r>
          </m:e>
        </m:d>
        <m:r>
          <w:rPr>
            <w:rFonts w:ascii="Cambria Math" w:hAnsi="Cambria Math" w:cs="Times New Roman"/>
            <w:color w:val="2F5496" w:themeColor="accent5" w:themeShade="BF"/>
          </w:rPr>
          <m:t>=0.9925-1+0.9998=0.9923</m:t>
        </m:r>
      </m:oMath>
    </w:p>
    <w:p w:rsidR="00694181" w:rsidRPr="00694181" w:rsidRDefault="00694181" w:rsidP="00694181">
      <w:pPr>
        <w:rPr>
          <w:rFonts w:ascii="Times New Roman" w:hAnsi="Times New Roman" w:cs="Times New Roman" w:hint="eastAsia"/>
          <w:color w:val="2F5496" w:themeColor="accent5" w:themeShade="BF"/>
        </w:rPr>
      </w:pPr>
      <w:r w:rsidRPr="00694181">
        <w:rPr>
          <w:rFonts w:ascii="Times New Roman" w:hAnsi="Times New Roman" w:cs="Times New Roman"/>
          <w:color w:val="2F5496" w:themeColor="accent5" w:themeShade="BF"/>
        </w:rPr>
        <w:tab/>
      </w:r>
      <w:r w:rsidRPr="00694181">
        <w:rPr>
          <w:rFonts w:ascii="Times New Roman" w:hAnsi="Times New Roman" w:cs="Times New Roman"/>
          <w:color w:val="2F5496" w:themeColor="accent5" w:themeShade="BF"/>
        </w:rPr>
        <w:tab/>
      </w:r>
      <w:r w:rsidRPr="00694181">
        <w:rPr>
          <w:rFonts w:ascii="Times New Roman" w:hAnsi="Times New Roman" w:cs="Times New Roman"/>
          <w:color w:val="2F5496" w:themeColor="accent5" w:themeShade="BF"/>
        </w:rPr>
        <w:t>所求</w:t>
      </w:r>
      <w:r w:rsidRPr="00694181">
        <w:rPr>
          <w:rFonts w:ascii="Times New Roman" w:hAnsi="Times New Roman" w:cs="Times New Roman"/>
          <w:color w:val="2F5496" w:themeColor="accent5" w:themeShade="BF"/>
        </w:rPr>
        <w:t xml:space="preserve"> = 1 - 0.9923 </w:t>
      </w:r>
      <m:oMath>
        <m:r>
          <m:rPr>
            <m:sty m:val="p"/>
          </m:rPr>
          <w:rPr>
            <w:rFonts w:ascii="Cambria Math" w:hAnsi="Cambria Math" w:cs="Times New Roman"/>
            <w:color w:val="2F5496" w:themeColor="accent5" w:themeShade="BF"/>
          </w:rPr>
          <m:t>≈0.007</m:t>
        </m:r>
      </m:oMath>
    </w:p>
    <w:p w:rsidR="00694181" w:rsidRPr="00694181" w:rsidRDefault="00694181" w:rsidP="00694181">
      <w:pPr>
        <w:pStyle w:val="a3"/>
        <w:ind w:leftChars="0" w:left="840"/>
        <w:rPr>
          <w:rFonts w:ascii="Times New Roman" w:hAnsi="Times New Roman" w:cs="Times New Roman" w:hint="eastAsia"/>
          <w:color w:val="2F5496" w:themeColor="accent5" w:themeShade="BF"/>
        </w:rPr>
      </w:pPr>
    </w:p>
    <w:p w:rsidR="00694181" w:rsidRDefault="003F296E" w:rsidP="003F296E">
      <w:pPr>
        <w:pStyle w:val="a3"/>
        <w:numPr>
          <w:ilvl w:val="0"/>
          <w:numId w:val="11"/>
        </w:numPr>
        <w:ind w:leftChars="0"/>
        <w:rPr>
          <w:rFonts w:ascii="Times New Roman" w:hAnsi="Times New Roman" w:cs="Times New Roman"/>
        </w:rPr>
      </w:pPr>
      <w:r w:rsidRPr="00694181">
        <w:rPr>
          <w:rFonts w:ascii="Times New Roman" w:hAnsi="Times New Roman" w:cs="Times New Roman"/>
        </w:rPr>
        <w:t xml:space="preserve"> (35%) This elementary problem begins to explore propagation delay and transmission</w:t>
      </w:r>
      <w:r w:rsidR="00694181">
        <w:rPr>
          <w:rFonts w:ascii="Times New Roman" w:hAnsi="Times New Roman" w:cs="Times New Roman"/>
        </w:rPr>
        <w:t xml:space="preserve"> </w:t>
      </w:r>
      <w:r w:rsidRPr="00694181">
        <w:rPr>
          <w:rFonts w:ascii="Times New Roman" w:hAnsi="Times New Roman" w:cs="Times New Roman"/>
        </w:rPr>
        <w:t>delay, two central concepts in data networking. Consider two hosts, A and B,</w:t>
      </w:r>
      <w:r w:rsidR="00694181">
        <w:rPr>
          <w:rFonts w:ascii="Times New Roman" w:hAnsi="Times New Roman" w:cs="Times New Roman"/>
        </w:rPr>
        <w:t xml:space="preserve"> </w:t>
      </w:r>
      <w:r w:rsidRPr="00694181">
        <w:rPr>
          <w:rFonts w:ascii="Times New Roman" w:hAnsi="Times New Roman" w:cs="Times New Roman"/>
        </w:rPr>
        <w:t>connected by a single link of rate R bps. Suppose that the two hosts are separated by</w:t>
      </w:r>
      <w:r w:rsidR="00694181">
        <w:rPr>
          <w:rFonts w:ascii="Times New Roman" w:hAnsi="Times New Roman" w:cs="Times New Roman"/>
        </w:rPr>
        <w:t xml:space="preserve"> </w:t>
      </w:r>
      <w:r w:rsidRPr="00694181">
        <w:rPr>
          <w:rFonts w:ascii="Times New Roman" w:hAnsi="Times New Roman" w:cs="Times New Roman"/>
        </w:rPr>
        <w:t>m meters, and suppose the propagation speed along the link is s meters/sec. Host A</w:t>
      </w:r>
      <w:r w:rsidR="00694181">
        <w:rPr>
          <w:rFonts w:ascii="Times New Roman" w:hAnsi="Times New Roman" w:cs="Times New Roman"/>
        </w:rPr>
        <w:t xml:space="preserve"> </w:t>
      </w:r>
      <w:r w:rsidRPr="00694181">
        <w:rPr>
          <w:rFonts w:ascii="Times New Roman" w:hAnsi="Times New Roman" w:cs="Times New Roman"/>
        </w:rPr>
        <w:t>is to send a packet of size L bits to Host B.</w:t>
      </w:r>
    </w:p>
    <w:p w:rsidR="00694181" w:rsidRDefault="003F296E" w:rsidP="003F296E">
      <w:pPr>
        <w:pStyle w:val="a3"/>
        <w:numPr>
          <w:ilvl w:val="1"/>
          <w:numId w:val="3"/>
        </w:numPr>
        <w:ind w:leftChars="0"/>
        <w:rPr>
          <w:rFonts w:ascii="Times New Roman" w:hAnsi="Times New Roman" w:cs="Times New Roman"/>
        </w:rPr>
      </w:pPr>
      <w:r w:rsidRPr="00694181">
        <w:rPr>
          <w:rFonts w:ascii="Times New Roman" w:hAnsi="Times New Roman" w:cs="Times New Roman"/>
        </w:rPr>
        <w:t>(5%) Express the propagation delay, d</w:t>
      </w:r>
      <w:r w:rsidRPr="00694181">
        <w:rPr>
          <w:rFonts w:ascii="Times New Roman" w:hAnsi="Times New Roman" w:cs="Times New Roman"/>
          <w:vertAlign w:val="subscript"/>
        </w:rPr>
        <w:t>prop</w:t>
      </w:r>
      <w:r w:rsidRPr="00694181">
        <w:rPr>
          <w:rFonts w:ascii="Times New Roman" w:hAnsi="Times New Roman" w:cs="Times New Roman"/>
        </w:rPr>
        <w:t>, in terms of m and s.</w:t>
      </w:r>
    </w:p>
    <w:p w:rsidR="00694181" w:rsidRPr="008E3FF0" w:rsidRDefault="00694181" w:rsidP="00694181">
      <w:pPr>
        <w:pStyle w:val="a3"/>
        <w:ind w:leftChars="0" w:left="960"/>
        <w:rPr>
          <w:rFonts w:ascii="Times New Roman" w:hAnsi="Times New Roman" w:cs="Times New Roman"/>
          <w:color w:val="2F5496" w:themeColor="accent5" w:themeShade="BF"/>
        </w:rPr>
      </w:pPr>
      <w:r w:rsidRPr="008E3FF0">
        <w:rPr>
          <w:rFonts w:ascii="Times New Roman" w:hAnsi="Times New Roman" w:cs="Times New Roman"/>
          <w:color w:val="2F5496" w:themeColor="accent5" w:themeShade="BF"/>
        </w:rPr>
        <w:t xml:space="preserve">ANS. </w:t>
      </w:r>
      <m:oMath>
        <m:sSub>
          <m:sSubPr>
            <m:ctrlPr>
              <w:rPr>
                <w:rFonts w:ascii="Cambria Math" w:hAnsi="Cambria Math" w:cs="Times New Roman"/>
                <w:color w:val="2F5496" w:themeColor="accent5" w:themeShade="BF"/>
              </w:rPr>
            </m:ctrlPr>
          </m:sSubPr>
          <m:e>
            <m:r>
              <w:rPr>
                <w:rFonts w:ascii="Cambria Math" w:hAnsi="Cambria Math" w:cs="Times New Roman"/>
                <w:color w:val="2F5496" w:themeColor="accent5" w:themeShade="BF"/>
              </w:rPr>
              <m:t>d</m:t>
            </m:r>
          </m:e>
          <m:sub>
            <m:r>
              <w:rPr>
                <w:rFonts w:ascii="Cambria Math" w:hAnsi="Cambria Math" w:cs="Times New Roman"/>
                <w:color w:val="2F5496" w:themeColor="accent5" w:themeShade="BF"/>
              </w:rPr>
              <m:t>prop</m:t>
            </m:r>
          </m:sub>
        </m:sSub>
        <m:r>
          <w:rPr>
            <w:rFonts w:ascii="Cambria Math" w:hAnsi="Cambria Math" w:cs="Times New Roman"/>
            <w:color w:val="2F5496" w:themeColor="accent5" w:themeShade="BF"/>
          </w:rPr>
          <m:t>=</m:t>
        </m:r>
        <m:f>
          <m:fPr>
            <m:ctrlPr>
              <w:rPr>
                <w:rFonts w:ascii="Cambria Math" w:hAnsi="Cambria Math" w:cs="Times New Roman"/>
                <w:i/>
                <w:color w:val="2F5496" w:themeColor="accent5" w:themeShade="BF"/>
              </w:rPr>
            </m:ctrlPr>
          </m:fPr>
          <m:num>
            <m:r>
              <w:rPr>
                <w:rFonts w:ascii="Cambria Math" w:hAnsi="Cambria Math" w:cs="Times New Roman"/>
                <w:color w:val="2F5496" w:themeColor="accent5" w:themeShade="BF"/>
              </w:rPr>
              <m:t>m</m:t>
            </m:r>
          </m:num>
          <m:den>
            <m:r>
              <w:rPr>
                <w:rFonts w:ascii="Cambria Math" w:hAnsi="Cambria Math" w:cs="Times New Roman"/>
                <w:color w:val="2F5496" w:themeColor="accent5" w:themeShade="BF"/>
              </w:rPr>
              <m:t>s</m:t>
            </m:r>
          </m:den>
        </m:f>
        <m:r>
          <w:rPr>
            <w:rFonts w:ascii="Cambria Math" w:hAnsi="Cambria Math" w:cs="Times New Roman"/>
            <w:color w:val="2F5496" w:themeColor="accent5" w:themeShade="BF"/>
          </w:rPr>
          <m:t xml:space="preserve"> (</m:t>
        </m:r>
        <m:r>
          <m:rPr>
            <m:sty m:val="p"/>
          </m:rPr>
          <w:rPr>
            <w:rFonts w:ascii="Cambria Math" w:hAnsi="Cambria Math" w:cs="Times New Roman"/>
            <w:color w:val="2F5496" w:themeColor="accent5" w:themeShade="BF"/>
          </w:rPr>
          <m:t>sec</m:t>
        </m:r>
        <m:r>
          <w:rPr>
            <w:rFonts w:ascii="Cambria Math" w:hAnsi="Cambria Math" w:cs="Times New Roman"/>
            <w:color w:val="2F5496" w:themeColor="accent5" w:themeShade="BF"/>
          </w:rPr>
          <m:t>)</m:t>
        </m:r>
      </m:oMath>
    </w:p>
    <w:p w:rsidR="00694181" w:rsidRDefault="003F296E" w:rsidP="003F296E">
      <w:pPr>
        <w:pStyle w:val="a3"/>
        <w:numPr>
          <w:ilvl w:val="1"/>
          <w:numId w:val="3"/>
        </w:numPr>
        <w:ind w:leftChars="0"/>
        <w:rPr>
          <w:rFonts w:ascii="Times New Roman" w:hAnsi="Times New Roman" w:cs="Times New Roman"/>
        </w:rPr>
      </w:pPr>
      <w:r w:rsidRPr="00694181">
        <w:rPr>
          <w:rFonts w:ascii="Times New Roman" w:hAnsi="Times New Roman" w:cs="Times New Roman"/>
        </w:rPr>
        <w:t>(5%) Determine the transmission time of the packet, d</w:t>
      </w:r>
      <w:r w:rsidRPr="00694181">
        <w:rPr>
          <w:rFonts w:ascii="Times New Roman" w:hAnsi="Times New Roman" w:cs="Times New Roman"/>
          <w:vertAlign w:val="subscript"/>
        </w:rPr>
        <w:t>trans</w:t>
      </w:r>
      <w:r w:rsidRPr="00694181">
        <w:rPr>
          <w:rFonts w:ascii="Times New Roman" w:hAnsi="Times New Roman" w:cs="Times New Roman"/>
        </w:rPr>
        <w:t>, in terms of L and R.</w:t>
      </w:r>
    </w:p>
    <w:p w:rsidR="00694181" w:rsidRPr="008E3FF0" w:rsidRDefault="00694181" w:rsidP="00694181">
      <w:pPr>
        <w:pStyle w:val="a3"/>
        <w:ind w:leftChars="0" w:left="960"/>
        <w:rPr>
          <w:rFonts w:ascii="Times New Roman" w:hAnsi="Times New Roman" w:cs="Times New Roman"/>
          <w:color w:val="2F5496" w:themeColor="accent5" w:themeShade="BF"/>
        </w:rPr>
      </w:pPr>
      <w:r w:rsidRPr="008E3FF0">
        <w:rPr>
          <w:rFonts w:ascii="Times New Roman" w:hAnsi="Times New Roman" w:cs="Times New Roman"/>
          <w:color w:val="2F5496" w:themeColor="accent5" w:themeShade="BF"/>
        </w:rPr>
        <w:t xml:space="preserve">ANS. </w:t>
      </w:r>
      <m:oMath>
        <m:sSub>
          <m:sSubPr>
            <m:ctrlPr>
              <w:rPr>
                <w:rFonts w:ascii="Cambria Math" w:hAnsi="Cambria Math" w:cs="Times New Roman"/>
                <w:color w:val="2F5496" w:themeColor="accent5" w:themeShade="BF"/>
              </w:rPr>
            </m:ctrlPr>
          </m:sSubPr>
          <m:e>
            <m:r>
              <w:rPr>
                <w:rFonts w:ascii="Cambria Math" w:hAnsi="Cambria Math" w:cs="Times New Roman"/>
                <w:color w:val="2F5496" w:themeColor="accent5" w:themeShade="BF"/>
              </w:rPr>
              <m:t>d</m:t>
            </m:r>
          </m:e>
          <m:sub>
            <m:r>
              <w:rPr>
                <w:rFonts w:ascii="Cambria Math" w:hAnsi="Cambria Math" w:cs="Times New Roman"/>
                <w:color w:val="2F5496" w:themeColor="accent5" w:themeShade="BF"/>
              </w:rPr>
              <m:t>trans</m:t>
            </m:r>
          </m:sub>
        </m:sSub>
        <m:r>
          <w:rPr>
            <w:rFonts w:ascii="Cambria Math" w:hAnsi="Cambria Math" w:cs="Times New Roman"/>
            <w:color w:val="2F5496" w:themeColor="accent5" w:themeShade="BF"/>
          </w:rPr>
          <m:t>=</m:t>
        </m:r>
        <m:f>
          <m:fPr>
            <m:ctrlPr>
              <w:rPr>
                <w:rFonts w:ascii="Cambria Math" w:hAnsi="Cambria Math" w:cs="Times New Roman"/>
                <w:i/>
                <w:color w:val="2F5496" w:themeColor="accent5" w:themeShade="BF"/>
              </w:rPr>
            </m:ctrlPr>
          </m:fPr>
          <m:num>
            <m:r>
              <w:rPr>
                <w:rFonts w:ascii="Cambria Math" w:hAnsi="Cambria Math" w:cs="Times New Roman"/>
                <w:color w:val="2F5496" w:themeColor="accent5" w:themeShade="BF"/>
              </w:rPr>
              <m:t>L</m:t>
            </m:r>
          </m:num>
          <m:den>
            <m:r>
              <w:rPr>
                <w:rFonts w:ascii="Cambria Math" w:hAnsi="Cambria Math" w:cs="Times New Roman"/>
                <w:color w:val="2F5496" w:themeColor="accent5" w:themeShade="BF"/>
              </w:rPr>
              <m:t>R</m:t>
            </m:r>
          </m:den>
        </m:f>
        <m:r>
          <w:rPr>
            <w:rFonts w:ascii="Cambria Math" w:hAnsi="Cambria Math" w:cs="Times New Roman"/>
            <w:color w:val="2F5496" w:themeColor="accent5" w:themeShade="BF"/>
          </w:rPr>
          <m:t xml:space="preserve"> (</m:t>
        </m:r>
        <m:r>
          <m:rPr>
            <m:sty m:val="p"/>
          </m:rPr>
          <w:rPr>
            <w:rFonts w:ascii="Cambria Math" w:hAnsi="Cambria Math" w:cs="Times New Roman"/>
            <w:color w:val="2F5496" w:themeColor="accent5" w:themeShade="BF"/>
          </w:rPr>
          <m:t>sec</m:t>
        </m:r>
        <m:r>
          <w:rPr>
            <w:rFonts w:ascii="Cambria Math" w:hAnsi="Cambria Math" w:cs="Times New Roman"/>
            <w:color w:val="2F5496" w:themeColor="accent5" w:themeShade="BF"/>
          </w:rPr>
          <m:t>)</m:t>
        </m:r>
      </m:oMath>
    </w:p>
    <w:p w:rsidR="00694181" w:rsidRDefault="003F296E" w:rsidP="00694181">
      <w:pPr>
        <w:pStyle w:val="a3"/>
        <w:numPr>
          <w:ilvl w:val="1"/>
          <w:numId w:val="3"/>
        </w:numPr>
        <w:ind w:leftChars="0"/>
        <w:rPr>
          <w:rFonts w:ascii="Times New Roman" w:hAnsi="Times New Roman" w:cs="Times New Roman"/>
        </w:rPr>
      </w:pPr>
      <w:r w:rsidRPr="00694181">
        <w:rPr>
          <w:rFonts w:ascii="Times New Roman" w:hAnsi="Times New Roman" w:cs="Times New Roman"/>
        </w:rPr>
        <w:t>(5%) Ignoring processing and queuing delays, obtain an expression for the end</w:t>
      </w:r>
      <w:r w:rsidR="00694181">
        <w:rPr>
          <w:rFonts w:ascii="Times New Roman" w:hAnsi="Times New Roman" w:cs="Times New Roman"/>
        </w:rPr>
        <w:t>-</w:t>
      </w:r>
      <w:r w:rsidRPr="00694181">
        <w:rPr>
          <w:rFonts w:ascii="Times New Roman" w:hAnsi="Times New Roman" w:cs="Times New Roman"/>
        </w:rPr>
        <w:t>to-end</w:t>
      </w:r>
      <w:r w:rsidR="00694181">
        <w:rPr>
          <w:rFonts w:ascii="Times New Roman" w:hAnsi="Times New Roman" w:cs="Times New Roman"/>
        </w:rPr>
        <w:t xml:space="preserve"> </w:t>
      </w:r>
      <w:r w:rsidRPr="00694181">
        <w:rPr>
          <w:rFonts w:ascii="Times New Roman" w:hAnsi="Times New Roman" w:cs="Times New Roman"/>
        </w:rPr>
        <w:t>delay.</w:t>
      </w:r>
    </w:p>
    <w:p w:rsidR="00694181" w:rsidRPr="008E3FF0" w:rsidRDefault="00694181" w:rsidP="00694181">
      <w:pPr>
        <w:pStyle w:val="a3"/>
        <w:ind w:leftChars="0" w:left="960"/>
        <w:rPr>
          <w:rFonts w:ascii="Times New Roman" w:hAnsi="Times New Roman" w:cs="Times New Roman"/>
          <w:color w:val="2F5496" w:themeColor="accent5" w:themeShade="BF"/>
        </w:rPr>
      </w:pPr>
      <w:r w:rsidRPr="008E3FF0">
        <w:rPr>
          <w:rFonts w:ascii="Times New Roman" w:hAnsi="Times New Roman" w:cs="Times New Roman"/>
          <w:color w:val="2F5496" w:themeColor="accent5" w:themeShade="BF"/>
        </w:rPr>
        <w:t xml:space="preserve">ANS. </w:t>
      </w:r>
      <m:oMath>
        <m:sSub>
          <m:sSubPr>
            <m:ctrlPr>
              <w:rPr>
                <w:rFonts w:ascii="Cambria Math" w:hAnsi="Cambria Math" w:cs="Times New Roman"/>
                <w:color w:val="2F5496" w:themeColor="accent5" w:themeShade="BF"/>
              </w:rPr>
            </m:ctrlPr>
          </m:sSubPr>
          <m:e>
            <m:r>
              <w:rPr>
                <w:rFonts w:ascii="Cambria Math" w:hAnsi="Cambria Math" w:cs="Times New Roman"/>
                <w:color w:val="2F5496" w:themeColor="accent5" w:themeShade="BF"/>
              </w:rPr>
              <m:t>d</m:t>
            </m:r>
          </m:e>
          <m:sub>
            <m:r>
              <w:rPr>
                <w:rFonts w:ascii="Cambria Math" w:hAnsi="Cambria Math" w:cs="Times New Roman"/>
                <w:color w:val="2F5496" w:themeColor="accent5" w:themeShade="BF"/>
              </w:rPr>
              <m:t>end-to-end</m:t>
            </m:r>
          </m:sub>
        </m:sSub>
        <m:r>
          <w:rPr>
            <w:rFonts w:ascii="Cambria Math" w:hAnsi="Cambria Math" w:cs="Times New Roman"/>
            <w:color w:val="2F5496" w:themeColor="accent5" w:themeShade="BF"/>
          </w:rPr>
          <m:t>=(</m:t>
        </m:r>
        <m:f>
          <m:fPr>
            <m:ctrlPr>
              <w:rPr>
                <w:rFonts w:ascii="Cambria Math" w:hAnsi="Cambria Math" w:cs="Times New Roman"/>
                <w:i/>
                <w:color w:val="2F5496" w:themeColor="accent5" w:themeShade="BF"/>
              </w:rPr>
            </m:ctrlPr>
          </m:fPr>
          <m:num>
            <m:r>
              <w:rPr>
                <w:rFonts w:ascii="Cambria Math" w:hAnsi="Cambria Math" w:cs="Times New Roman"/>
                <w:color w:val="2F5496" w:themeColor="accent5" w:themeShade="BF"/>
              </w:rPr>
              <m:t>m</m:t>
            </m:r>
          </m:num>
          <m:den>
            <m:r>
              <w:rPr>
                <w:rFonts w:ascii="Cambria Math" w:hAnsi="Cambria Math" w:cs="Times New Roman"/>
                <w:color w:val="2F5496" w:themeColor="accent5" w:themeShade="BF"/>
              </w:rPr>
              <m:t>s</m:t>
            </m:r>
          </m:den>
        </m:f>
        <m:r>
          <w:rPr>
            <w:rFonts w:ascii="Cambria Math" w:hAnsi="Cambria Math" w:cs="Times New Roman"/>
            <w:color w:val="2F5496" w:themeColor="accent5" w:themeShade="BF"/>
          </w:rPr>
          <m:t>+</m:t>
        </m:r>
        <m:f>
          <m:fPr>
            <m:ctrlPr>
              <w:rPr>
                <w:rFonts w:ascii="Cambria Math" w:hAnsi="Cambria Math" w:cs="Times New Roman"/>
                <w:i/>
                <w:color w:val="2F5496" w:themeColor="accent5" w:themeShade="BF"/>
              </w:rPr>
            </m:ctrlPr>
          </m:fPr>
          <m:num>
            <m:r>
              <w:rPr>
                <w:rFonts w:ascii="Cambria Math" w:hAnsi="Cambria Math" w:cs="Times New Roman"/>
                <w:color w:val="2F5496" w:themeColor="accent5" w:themeShade="BF"/>
              </w:rPr>
              <m:t>L</m:t>
            </m:r>
          </m:num>
          <m:den>
            <m:r>
              <w:rPr>
                <w:rFonts w:ascii="Cambria Math" w:hAnsi="Cambria Math" w:cs="Times New Roman"/>
                <w:color w:val="2F5496" w:themeColor="accent5" w:themeShade="BF"/>
              </w:rPr>
              <m:t>R</m:t>
            </m:r>
          </m:den>
        </m:f>
        <m:r>
          <w:rPr>
            <w:rFonts w:ascii="Cambria Math" w:hAnsi="Cambria Math" w:cs="Times New Roman"/>
            <w:color w:val="2F5496" w:themeColor="accent5" w:themeShade="BF"/>
          </w:rPr>
          <m:t xml:space="preserve"> ) (</m:t>
        </m:r>
        <m:r>
          <m:rPr>
            <m:sty m:val="p"/>
          </m:rPr>
          <w:rPr>
            <w:rFonts w:ascii="Cambria Math" w:hAnsi="Cambria Math" w:cs="Times New Roman"/>
            <w:color w:val="2F5496" w:themeColor="accent5" w:themeShade="BF"/>
          </w:rPr>
          <m:t>sec</m:t>
        </m:r>
        <m:r>
          <w:rPr>
            <w:rFonts w:ascii="Cambria Math" w:hAnsi="Cambria Math" w:cs="Times New Roman"/>
            <w:color w:val="2F5496" w:themeColor="accent5" w:themeShade="BF"/>
          </w:rPr>
          <m:t>)</m:t>
        </m:r>
      </m:oMath>
    </w:p>
    <w:p w:rsidR="00694181" w:rsidRDefault="003F296E" w:rsidP="003F296E">
      <w:pPr>
        <w:pStyle w:val="a3"/>
        <w:numPr>
          <w:ilvl w:val="1"/>
          <w:numId w:val="3"/>
        </w:numPr>
        <w:ind w:leftChars="0"/>
        <w:rPr>
          <w:rFonts w:ascii="Times New Roman" w:hAnsi="Times New Roman" w:cs="Times New Roman"/>
        </w:rPr>
      </w:pPr>
      <w:r w:rsidRPr="00694181">
        <w:rPr>
          <w:rFonts w:ascii="Times New Roman" w:hAnsi="Times New Roman" w:cs="Times New Roman"/>
        </w:rPr>
        <w:t>(5%) Suppose Host A begins to transmit the packet at time t = 0. At time t = d</w:t>
      </w:r>
      <w:r w:rsidRPr="00694181">
        <w:rPr>
          <w:rFonts w:ascii="Times New Roman" w:hAnsi="Times New Roman" w:cs="Times New Roman"/>
          <w:vertAlign w:val="subscript"/>
        </w:rPr>
        <w:t>trans</w:t>
      </w:r>
      <w:r w:rsidRPr="00694181">
        <w:rPr>
          <w:rFonts w:ascii="Times New Roman" w:hAnsi="Times New Roman" w:cs="Times New Roman"/>
        </w:rPr>
        <w:t>,</w:t>
      </w:r>
      <w:r w:rsidR="00694181" w:rsidRPr="00694181">
        <w:rPr>
          <w:rFonts w:ascii="Times New Roman" w:hAnsi="Times New Roman" w:cs="Times New Roman"/>
        </w:rPr>
        <w:t xml:space="preserve"> </w:t>
      </w:r>
      <w:r w:rsidRPr="00694181">
        <w:rPr>
          <w:rFonts w:ascii="Times New Roman" w:hAnsi="Times New Roman" w:cs="Times New Roman"/>
        </w:rPr>
        <w:t>where is the last bit of the packet?</w:t>
      </w:r>
    </w:p>
    <w:p w:rsidR="00694181" w:rsidRPr="008E3FF0" w:rsidRDefault="00694181" w:rsidP="00694181">
      <w:pPr>
        <w:pStyle w:val="a3"/>
        <w:ind w:leftChars="0" w:left="960"/>
        <w:rPr>
          <w:rFonts w:ascii="Times New Roman" w:hAnsi="Times New Roman" w:cs="Times New Roman"/>
          <w:color w:val="2F5496" w:themeColor="accent5" w:themeShade="BF"/>
        </w:rPr>
      </w:pPr>
      <w:r w:rsidRPr="008E3FF0">
        <w:rPr>
          <w:rFonts w:ascii="Times New Roman" w:hAnsi="Times New Roman" w:cs="Times New Roman"/>
          <w:color w:val="2F5496" w:themeColor="accent5" w:themeShade="BF"/>
        </w:rPr>
        <w:t xml:space="preserve">ANS. </w:t>
      </w:r>
      <w:r w:rsidRPr="008E3FF0">
        <w:rPr>
          <w:rFonts w:ascii="Times New Roman" w:hAnsi="Times New Roman" w:cs="Times New Roman"/>
          <w:color w:val="2F5496" w:themeColor="accent5" w:themeShade="BF"/>
        </w:rPr>
        <w:t xml:space="preserve">At time t = </w:t>
      </w:r>
      <m:oMath>
        <m:sSub>
          <m:sSubPr>
            <m:ctrlPr>
              <w:rPr>
                <w:rFonts w:ascii="Cambria Math" w:hAnsi="Cambria Math" w:cs="Times New Roman"/>
                <w:color w:val="2F5496" w:themeColor="accent5" w:themeShade="BF"/>
              </w:rPr>
            </m:ctrlPr>
          </m:sSubPr>
          <m:e>
            <m:r>
              <w:rPr>
                <w:rFonts w:ascii="Cambria Math" w:hAnsi="Cambria Math" w:cs="Times New Roman"/>
                <w:color w:val="2F5496" w:themeColor="accent5" w:themeShade="BF"/>
              </w:rPr>
              <m:t>d</m:t>
            </m:r>
          </m:e>
          <m:sub>
            <m:r>
              <w:rPr>
                <w:rFonts w:ascii="Cambria Math" w:hAnsi="Cambria Math" w:cs="Times New Roman"/>
                <w:color w:val="2F5496" w:themeColor="accent5" w:themeShade="BF"/>
              </w:rPr>
              <m:t>trans</m:t>
            </m:r>
          </m:sub>
        </m:sSub>
      </m:oMath>
      <w:r w:rsidRPr="008E3FF0">
        <w:rPr>
          <w:rFonts w:ascii="Times New Roman" w:hAnsi="Times New Roman" w:cs="Times New Roman"/>
          <w:color w:val="2F5496" w:themeColor="accent5" w:themeShade="BF"/>
        </w:rPr>
        <w:t xml:space="preserve"> , the bit is just leaving Host A.</w:t>
      </w:r>
    </w:p>
    <w:p w:rsidR="00694181" w:rsidRDefault="003F296E" w:rsidP="003F296E">
      <w:pPr>
        <w:pStyle w:val="a3"/>
        <w:numPr>
          <w:ilvl w:val="1"/>
          <w:numId w:val="3"/>
        </w:numPr>
        <w:ind w:leftChars="0"/>
        <w:rPr>
          <w:rFonts w:ascii="Times New Roman" w:hAnsi="Times New Roman" w:cs="Times New Roman"/>
        </w:rPr>
      </w:pPr>
      <w:r w:rsidRPr="00694181">
        <w:rPr>
          <w:rFonts w:ascii="Times New Roman" w:hAnsi="Times New Roman" w:cs="Times New Roman"/>
        </w:rPr>
        <w:t>(5%) Suppose d</w:t>
      </w:r>
      <w:r w:rsidRPr="00694181">
        <w:rPr>
          <w:rFonts w:ascii="Times New Roman" w:hAnsi="Times New Roman" w:cs="Times New Roman"/>
          <w:vertAlign w:val="subscript"/>
        </w:rPr>
        <w:t>prop</w:t>
      </w:r>
      <w:r w:rsidRPr="00694181">
        <w:rPr>
          <w:rFonts w:ascii="Times New Roman" w:hAnsi="Times New Roman" w:cs="Times New Roman"/>
        </w:rPr>
        <w:t xml:space="preserve"> is greater than d</w:t>
      </w:r>
      <w:r w:rsidRPr="00694181">
        <w:rPr>
          <w:rFonts w:ascii="Times New Roman" w:hAnsi="Times New Roman" w:cs="Times New Roman"/>
          <w:vertAlign w:val="subscript"/>
        </w:rPr>
        <w:t>trans</w:t>
      </w:r>
      <w:r w:rsidRPr="00694181">
        <w:rPr>
          <w:rFonts w:ascii="Times New Roman" w:hAnsi="Times New Roman" w:cs="Times New Roman"/>
        </w:rPr>
        <w:t>. At time t = d</w:t>
      </w:r>
      <w:r w:rsidRPr="00694181">
        <w:rPr>
          <w:rFonts w:ascii="Times New Roman" w:hAnsi="Times New Roman" w:cs="Times New Roman"/>
          <w:vertAlign w:val="subscript"/>
        </w:rPr>
        <w:t>trans,</w:t>
      </w:r>
      <w:r w:rsidRPr="00694181">
        <w:rPr>
          <w:rFonts w:ascii="Times New Roman" w:hAnsi="Times New Roman" w:cs="Times New Roman"/>
        </w:rPr>
        <w:t xml:space="preserve"> where is the first bit of</w:t>
      </w:r>
      <w:r w:rsidR="00694181">
        <w:rPr>
          <w:rFonts w:ascii="Times New Roman" w:hAnsi="Times New Roman" w:cs="Times New Roman"/>
        </w:rPr>
        <w:t xml:space="preserve"> </w:t>
      </w:r>
      <w:r w:rsidRPr="00694181">
        <w:rPr>
          <w:rFonts w:ascii="Times New Roman" w:hAnsi="Times New Roman" w:cs="Times New Roman"/>
        </w:rPr>
        <w:t>the packet?</w:t>
      </w:r>
    </w:p>
    <w:p w:rsidR="00694181" w:rsidRPr="008E3FF0" w:rsidRDefault="00694181" w:rsidP="00694181">
      <w:pPr>
        <w:ind w:left="960"/>
        <w:rPr>
          <w:rFonts w:ascii="Times New Roman" w:hAnsi="Times New Roman" w:cs="Times New Roman" w:hint="eastAsia"/>
          <w:color w:val="2F5496" w:themeColor="accent5" w:themeShade="BF"/>
        </w:rPr>
      </w:pPr>
      <w:r w:rsidRPr="008E3FF0">
        <w:rPr>
          <w:rFonts w:ascii="Times New Roman" w:hAnsi="Times New Roman" w:cs="Times New Roman" w:hint="eastAsia"/>
          <w:color w:val="2F5496" w:themeColor="accent5" w:themeShade="BF"/>
        </w:rPr>
        <w:t>ANS.</w:t>
      </w:r>
      <w:r w:rsidRPr="008E3FF0">
        <w:rPr>
          <w:rFonts w:ascii="Times New Roman" w:hAnsi="Times New Roman" w:cs="Times New Roman"/>
          <w:color w:val="2F5496" w:themeColor="accent5" w:themeShade="BF"/>
        </w:rPr>
        <w:t xml:space="preserve"> </w:t>
      </w:r>
      <w:r w:rsidRPr="008E3FF0">
        <w:rPr>
          <w:rFonts w:ascii="Times New Roman" w:hAnsi="Times New Roman" w:cs="Times New Roman"/>
          <w:color w:val="2F5496" w:themeColor="accent5" w:themeShade="BF"/>
        </w:rPr>
        <w:t xml:space="preserve">When </w:t>
      </w:r>
      <m:oMath>
        <m:sSub>
          <m:sSubPr>
            <m:ctrlPr>
              <w:rPr>
                <w:rFonts w:ascii="Cambria Math" w:hAnsi="Cambria Math" w:cs="Times New Roman"/>
                <w:color w:val="2F5496" w:themeColor="accent5" w:themeShade="BF"/>
              </w:rPr>
            </m:ctrlPr>
          </m:sSubPr>
          <m:e>
            <m:r>
              <w:rPr>
                <w:rFonts w:ascii="Cambria Math" w:hAnsi="Cambria Math" w:cs="Times New Roman"/>
                <w:color w:val="2F5496" w:themeColor="accent5" w:themeShade="BF"/>
              </w:rPr>
              <m:t>d</m:t>
            </m:r>
          </m:e>
          <m:sub>
            <m:r>
              <w:rPr>
                <w:rFonts w:ascii="Cambria Math" w:hAnsi="Cambria Math" w:cs="Times New Roman"/>
                <w:color w:val="2F5496" w:themeColor="accent5" w:themeShade="BF"/>
              </w:rPr>
              <m:t>prop</m:t>
            </m:r>
          </m:sub>
        </m:sSub>
        <m:r>
          <w:rPr>
            <w:rFonts w:ascii="Cambria Math" w:hAnsi="Cambria Math" w:cs="Times New Roman"/>
            <w:color w:val="2F5496" w:themeColor="accent5" w:themeShade="BF"/>
          </w:rPr>
          <m:t xml:space="preserve"> &gt; </m:t>
        </m:r>
        <m:sSub>
          <m:sSubPr>
            <m:ctrlPr>
              <w:rPr>
                <w:rFonts w:ascii="Cambria Math" w:hAnsi="Cambria Math" w:cs="Times New Roman"/>
                <w:color w:val="2F5496" w:themeColor="accent5" w:themeShade="BF"/>
              </w:rPr>
            </m:ctrlPr>
          </m:sSubPr>
          <m:e>
            <m:r>
              <w:rPr>
                <w:rFonts w:ascii="Cambria Math" w:hAnsi="Cambria Math" w:cs="Times New Roman"/>
                <w:color w:val="2F5496" w:themeColor="accent5" w:themeShade="BF"/>
              </w:rPr>
              <m:t>d</m:t>
            </m:r>
          </m:e>
          <m:sub>
            <m:r>
              <w:rPr>
                <w:rFonts w:ascii="Cambria Math" w:hAnsi="Cambria Math" w:cs="Times New Roman"/>
                <w:color w:val="2F5496" w:themeColor="accent5" w:themeShade="BF"/>
              </w:rPr>
              <m:t>trans</m:t>
            </m:r>
          </m:sub>
        </m:sSub>
      </m:oMath>
      <w:r w:rsidRPr="008E3FF0">
        <w:rPr>
          <w:rFonts w:ascii="Times New Roman" w:hAnsi="Times New Roman" w:cs="Times New Roman"/>
          <w:color w:val="2F5496" w:themeColor="accent5" w:themeShade="BF"/>
        </w:rPr>
        <w:t xml:space="preserve"> , at time t = </w:t>
      </w:r>
      <m:oMath>
        <m:sSub>
          <m:sSubPr>
            <m:ctrlPr>
              <w:rPr>
                <w:rFonts w:ascii="Cambria Math" w:hAnsi="Cambria Math" w:cs="Times New Roman"/>
                <w:color w:val="2F5496" w:themeColor="accent5" w:themeShade="BF"/>
              </w:rPr>
            </m:ctrlPr>
          </m:sSubPr>
          <m:e>
            <m:r>
              <w:rPr>
                <w:rFonts w:ascii="Cambria Math" w:hAnsi="Cambria Math" w:cs="Times New Roman"/>
                <w:color w:val="2F5496" w:themeColor="accent5" w:themeShade="BF"/>
              </w:rPr>
              <m:t>d</m:t>
            </m:r>
          </m:e>
          <m:sub>
            <m:r>
              <w:rPr>
                <w:rFonts w:ascii="Cambria Math" w:hAnsi="Cambria Math" w:cs="Times New Roman"/>
                <w:color w:val="2F5496" w:themeColor="accent5" w:themeShade="BF"/>
              </w:rPr>
              <m:t>trans</m:t>
            </m:r>
          </m:sub>
        </m:sSub>
      </m:oMath>
      <w:r w:rsidRPr="008E3FF0">
        <w:rPr>
          <w:rFonts w:ascii="Times New Roman" w:hAnsi="Times New Roman" w:cs="Times New Roman"/>
          <w:color w:val="2F5496" w:themeColor="accent5" w:themeShade="BF"/>
        </w:rPr>
        <w:t>, the first bit is in the link and has not reached Host B.</w:t>
      </w:r>
    </w:p>
    <w:p w:rsidR="00694181" w:rsidRDefault="003F296E" w:rsidP="003F296E">
      <w:pPr>
        <w:pStyle w:val="a3"/>
        <w:numPr>
          <w:ilvl w:val="1"/>
          <w:numId w:val="3"/>
        </w:numPr>
        <w:ind w:leftChars="0"/>
        <w:rPr>
          <w:rFonts w:ascii="Times New Roman" w:hAnsi="Times New Roman" w:cs="Times New Roman"/>
        </w:rPr>
      </w:pPr>
      <w:r w:rsidRPr="00694181">
        <w:rPr>
          <w:rFonts w:ascii="Times New Roman" w:hAnsi="Times New Roman" w:cs="Times New Roman"/>
        </w:rPr>
        <w:t>(5%) Suppose d</w:t>
      </w:r>
      <w:r w:rsidRPr="00694181">
        <w:rPr>
          <w:rFonts w:ascii="Times New Roman" w:hAnsi="Times New Roman" w:cs="Times New Roman"/>
          <w:vertAlign w:val="subscript"/>
        </w:rPr>
        <w:t>prop</w:t>
      </w:r>
      <w:r w:rsidRPr="00694181">
        <w:rPr>
          <w:rFonts w:ascii="Times New Roman" w:hAnsi="Times New Roman" w:cs="Times New Roman"/>
        </w:rPr>
        <w:t xml:space="preserve"> is less than d</w:t>
      </w:r>
      <w:r w:rsidRPr="00694181">
        <w:rPr>
          <w:rFonts w:ascii="Times New Roman" w:hAnsi="Times New Roman" w:cs="Times New Roman"/>
          <w:vertAlign w:val="subscript"/>
        </w:rPr>
        <w:t>trans</w:t>
      </w:r>
      <w:r w:rsidRPr="00694181">
        <w:rPr>
          <w:rFonts w:ascii="Times New Roman" w:hAnsi="Times New Roman" w:cs="Times New Roman"/>
        </w:rPr>
        <w:t>. At time t = d</w:t>
      </w:r>
      <w:r w:rsidRPr="00694181">
        <w:rPr>
          <w:rFonts w:ascii="Times New Roman" w:hAnsi="Times New Roman" w:cs="Times New Roman"/>
          <w:vertAlign w:val="subscript"/>
        </w:rPr>
        <w:t>trans</w:t>
      </w:r>
      <w:r w:rsidRPr="00694181">
        <w:rPr>
          <w:rFonts w:ascii="Times New Roman" w:hAnsi="Times New Roman" w:cs="Times New Roman"/>
        </w:rPr>
        <w:t>, where is the first bit of the</w:t>
      </w:r>
      <w:r w:rsidR="00694181">
        <w:rPr>
          <w:rFonts w:ascii="Times New Roman" w:hAnsi="Times New Roman" w:cs="Times New Roman"/>
        </w:rPr>
        <w:t xml:space="preserve"> </w:t>
      </w:r>
      <w:r w:rsidRPr="00694181">
        <w:rPr>
          <w:rFonts w:ascii="Times New Roman" w:hAnsi="Times New Roman" w:cs="Times New Roman"/>
        </w:rPr>
        <w:t>packet?</w:t>
      </w:r>
    </w:p>
    <w:p w:rsidR="00694181" w:rsidRPr="008E3FF0" w:rsidRDefault="00694181" w:rsidP="00694181">
      <w:pPr>
        <w:pStyle w:val="a3"/>
        <w:ind w:leftChars="0" w:left="960"/>
        <w:rPr>
          <w:rFonts w:ascii="Times New Roman" w:hAnsi="Times New Roman" w:cs="Times New Roman"/>
          <w:color w:val="2F5496" w:themeColor="accent5" w:themeShade="BF"/>
        </w:rPr>
      </w:pPr>
      <w:r w:rsidRPr="008E3FF0">
        <w:rPr>
          <w:rFonts w:ascii="Times New Roman" w:hAnsi="Times New Roman" w:cs="Times New Roman"/>
          <w:color w:val="2F5496" w:themeColor="accent5" w:themeShade="BF"/>
        </w:rPr>
        <w:t xml:space="preserve">ANS. </w:t>
      </w:r>
      <w:r w:rsidRPr="008E3FF0">
        <w:rPr>
          <w:rFonts w:ascii="Times New Roman" w:hAnsi="Times New Roman" w:cs="Times New Roman"/>
          <w:color w:val="2F5496" w:themeColor="accent5" w:themeShade="BF"/>
        </w:rPr>
        <w:t xml:space="preserve">When </w:t>
      </w:r>
      <m:oMath>
        <m:sSub>
          <m:sSubPr>
            <m:ctrlPr>
              <w:rPr>
                <w:rFonts w:ascii="Cambria Math" w:hAnsi="Cambria Math" w:cs="Times New Roman"/>
                <w:color w:val="2F5496" w:themeColor="accent5" w:themeShade="BF"/>
              </w:rPr>
            </m:ctrlPr>
          </m:sSubPr>
          <m:e>
            <m:r>
              <w:rPr>
                <w:rFonts w:ascii="Cambria Math" w:hAnsi="Cambria Math" w:cs="Times New Roman"/>
                <w:color w:val="2F5496" w:themeColor="accent5" w:themeShade="BF"/>
              </w:rPr>
              <m:t>d</m:t>
            </m:r>
          </m:e>
          <m:sub>
            <m:r>
              <w:rPr>
                <w:rFonts w:ascii="Cambria Math" w:hAnsi="Cambria Math" w:cs="Times New Roman"/>
                <w:color w:val="2F5496" w:themeColor="accent5" w:themeShade="BF"/>
              </w:rPr>
              <m:t>prop</m:t>
            </m:r>
          </m:sub>
        </m:sSub>
        <m:r>
          <w:rPr>
            <w:rFonts w:ascii="Cambria Math" w:hAnsi="Cambria Math" w:cs="Times New Roman"/>
            <w:color w:val="2F5496" w:themeColor="accent5" w:themeShade="BF"/>
          </w:rPr>
          <m:t xml:space="preserve">&lt; </m:t>
        </m:r>
        <m:sSub>
          <m:sSubPr>
            <m:ctrlPr>
              <w:rPr>
                <w:rFonts w:ascii="Cambria Math" w:hAnsi="Cambria Math" w:cs="Times New Roman"/>
                <w:color w:val="2F5496" w:themeColor="accent5" w:themeShade="BF"/>
              </w:rPr>
            </m:ctrlPr>
          </m:sSubPr>
          <m:e>
            <m:r>
              <w:rPr>
                <w:rFonts w:ascii="Cambria Math" w:hAnsi="Cambria Math" w:cs="Times New Roman"/>
                <w:color w:val="2F5496" w:themeColor="accent5" w:themeShade="BF"/>
              </w:rPr>
              <m:t>d</m:t>
            </m:r>
          </m:e>
          <m:sub>
            <m:r>
              <w:rPr>
                <w:rFonts w:ascii="Cambria Math" w:hAnsi="Cambria Math" w:cs="Times New Roman"/>
                <w:color w:val="2F5496" w:themeColor="accent5" w:themeShade="BF"/>
              </w:rPr>
              <m:t>trans</m:t>
            </m:r>
          </m:sub>
        </m:sSub>
      </m:oMath>
      <w:r w:rsidRPr="008E3FF0">
        <w:rPr>
          <w:rFonts w:ascii="Times New Roman" w:hAnsi="Times New Roman" w:cs="Times New Roman"/>
          <w:color w:val="2F5496" w:themeColor="accent5" w:themeShade="BF"/>
        </w:rPr>
        <w:t xml:space="preserve">, at time t = </w:t>
      </w:r>
      <m:oMath>
        <m:sSub>
          <m:sSubPr>
            <m:ctrlPr>
              <w:rPr>
                <w:rFonts w:ascii="Cambria Math" w:hAnsi="Cambria Math" w:cs="Times New Roman"/>
                <w:color w:val="2F5496" w:themeColor="accent5" w:themeShade="BF"/>
              </w:rPr>
            </m:ctrlPr>
          </m:sSubPr>
          <m:e>
            <m:r>
              <w:rPr>
                <w:rFonts w:ascii="Cambria Math" w:hAnsi="Cambria Math" w:cs="Times New Roman"/>
                <w:color w:val="2F5496" w:themeColor="accent5" w:themeShade="BF"/>
              </w:rPr>
              <m:t>d</m:t>
            </m:r>
          </m:e>
          <m:sub>
            <m:r>
              <w:rPr>
                <w:rFonts w:ascii="Cambria Math" w:hAnsi="Cambria Math" w:cs="Times New Roman"/>
                <w:color w:val="2F5496" w:themeColor="accent5" w:themeShade="BF"/>
              </w:rPr>
              <m:t>trans</m:t>
            </m:r>
          </m:sub>
        </m:sSub>
      </m:oMath>
      <w:r w:rsidRPr="008E3FF0">
        <w:rPr>
          <w:rFonts w:ascii="Times New Roman" w:hAnsi="Times New Roman" w:cs="Times New Roman"/>
          <w:color w:val="2F5496" w:themeColor="accent5" w:themeShade="BF"/>
        </w:rPr>
        <w:t>, the first bit has reached Host B.</w:t>
      </w:r>
    </w:p>
    <w:p w:rsidR="003F296E" w:rsidRDefault="003F296E" w:rsidP="00694181">
      <w:pPr>
        <w:pStyle w:val="a3"/>
        <w:numPr>
          <w:ilvl w:val="1"/>
          <w:numId w:val="3"/>
        </w:numPr>
        <w:ind w:leftChars="0"/>
        <w:rPr>
          <w:rFonts w:ascii="Times New Roman" w:hAnsi="Times New Roman" w:cs="Times New Roman"/>
        </w:rPr>
      </w:pPr>
      <w:r w:rsidRPr="00694181">
        <w:rPr>
          <w:rFonts w:ascii="Times New Roman" w:hAnsi="Times New Roman" w:cs="Times New Roman"/>
        </w:rPr>
        <w:t>(5%) Suppose s = 2.5·10</w:t>
      </w:r>
      <w:r w:rsidRPr="00694181">
        <w:rPr>
          <w:rFonts w:ascii="Times New Roman" w:hAnsi="Times New Roman" w:cs="Times New Roman"/>
          <w:vertAlign w:val="superscript"/>
        </w:rPr>
        <w:t>8</w:t>
      </w:r>
      <w:r w:rsidRPr="00694181">
        <w:rPr>
          <w:rFonts w:ascii="Times New Roman" w:hAnsi="Times New Roman" w:cs="Times New Roman"/>
        </w:rPr>
        <w:t>, L = 120 bits, and R = 60 kbps. Find the distance m so</w:t>
      </w:r>
      <w:r w:rsidR="00694181">
        <w:rPr>
          <w:rFonts w:ascii="Times New Roman" w:hAnsi="Times New Roman" w:cs="Times New Roman"/>
        </w:rPr>
        <w:t xml:space="preserve"> </w:t>
      </w:r>
      <w:r w:rsidRPr="00694181">
        <w:rPr>
          <w:rFonts w:ascii="Times New Roman" w:hAnsi="Times New Roman" w:cs="Times New Roman"/>
        </w:rPr>
        <w:t>that d</w:t>
      </w:r>
      <w:r w:rsidRPr="00694181">
        <w:rPr>
          <w:rFonts w:ascii="Times New Roman" w:hAnsi="Times New Roman" w:cs="Times New Roman"/>
          <w:vertAlign w:val="subscript"/>
        </w:rPr>
        <w:t>prop</w:t>
      </w:r>
      <w:r w:rsidRPr="00694181">
        <w:rPr>
          <w:rFonts w:ascii="Times New Roman" w:hAnsi="Times New Roman" w:cs="Times New Roman"/>
        </w:rPr>
        <w:t xml:space="preserve"> equals d</w:t>
      </w:r>
      <w:r w:rsidRPr="00694181">
        <w:rPr>
          <w:rFonts w:ascii="Times New Roman" w:hAnsi="Times New Roman" w:cs="Times New Roman"/>
          <w:vertAlign w:val="subscript"/>
        </w:rPr>
        <w:t>trans</w:t>
      </w:r>
      <w:r w:rsidRPr="00694181">
        <w:rPr>
          <w:rFonts w:ascii="Times New Roman" w:hAnsi="Times New Roman" w:cs="Times New Roman"/>
        </w:rPr>
        <w:t>.</w:t>
      </w:r>
    </w:p>
    <w:p w:rsidR="00694181" w:rsidRPr="00694181" w:rsidRDefault="00694181" w:rsidP="00694181">
      <w:pPr>
        <w:pStyle w:val="a3"/>
        <w:ind w:leftChars="0" w:left="960"/>
        <w:rPr>
          <w:rFonts w:ascii="Times New Roman" w:hAnsi="Times New Roman" w:cs="Times New Roman"/>
          <w:color w:val="2F5496" w:themeColor="accent5" w:themeShade="BF"/>
        </w:rPr>
      </w:pPr>
      <w:r w:rsidRPr="00694181">
        <w:rPr>
          <w:rFonts w:ascii="Times New Roman" w:hAnsi="Times New Roman" w:cs="Times New Roman"/>
          <w:color w:val="2F5496" w:themeColor="accent5" w:themeShade="BF"/>
        </w:rPr>
        <w:t xml:space="preserve">ANS. </w:t>
      </w:r>
      <m:oMath>
        <m:r>
          <m:rPr>
            <m:sty m:val="p"/>
          </m:rPr>
          <w:rPr>
            <w:rFonts w:ascii="Cambria Math" w:hAnsi="Cambria Math" w:cs="Times New Roman"/>
            <w:color w:val="2F5496" w:themeColor="accent5" w:themeShade="BF"/>
          </w:rPr>
          <m:t>m=</m:t>
        </m:r>
        <m:f>
          <m:fPr>
            <m:ctrlPr>
              <w:rPr>
                <w:rFonts w:ascii="Cambria Math" w:hAnsi="Cambria Math" w:cs="Times New Roman"/>
                <w:color w:val="2F5496" w:themeColor="accent5" w:themeShade="BF"/>
              </w:rPr>
            </m:ctrlPr>
          </m:fPr>
          <m:num>
            <m:r>
              <m:rPr>
                <m:sty m:val="p"/>
              </m:rPr>
              <w:rPr>
                <w:rFonts w:ascii="Cambria Math" w:hAnsi="Cambria Math" w:cs="Times New Roman"/>
                <w:color w:val="2F5496" w:themeColor="accent5" w:themeShade="BF"/>
              </w:rPr>
              <m:t>L</m:t>
            </m:r>
          </m:num>
          <m:den>
            <m:r>
              <m:rPr>
                <m:sty m:val="p"/>
              </m:rPr>
              <w:rPr>
                <w:rFonts w:ascii="Cambria Math" w:hAnsi="Cambria Math" w:cs="Times New Roman"/>
                <w:color w:val="2F5496" w:themeColor="accent5" w:themeShade="BF"/>
              </w:rPr>
              <m:t>R</m:t>
            </m:r>
          </m:den>
        </m:f>
        <m:r>
          <w:rPr>
            <w:rFonts w:ascii="Cambria Math" w:hAnsi="Cambria Math" w:cs="Times New Roman"/>
            <w:color w:val="2F5496" w:themeColor="accent5" w:themeShade="BF"/>
          </w:rPr>
          <m:t>s=</m:t>
        </m:r>
        <m:f>
          <m:fPr>
            <m:ctrlPr>
              <w:rPr>
                <w:rFonts w:ascii="Cambria Math" w:hAnsi="Cambria Math" w:cs="Times New Roman"/>
                <w:i/>
                <w:color w:val="2F5496" w:themeColor="accent5" w:themeShade="BF"/>
              </w:rPr>
            </m:ctrlPr>
          </m:fPr>
          <m:num>
            <m:r>
              <w:rPr>
                <w:rFonts w:ascii="Cambria Math" w:hAnsi="Cambria Math" w:cs="Times New Roman"/>
                <w:color w:val="2F5496" w:themeColor="accent5" w:themeShade="BF"/>
              </w:rPr>
              <m:t>120</m:t>
            </m:r>
          </m:num>
          <m:den>
            <m:r>
              <w:rPr>
                <w:rFonts w:ascii="Cambria Math" w:hAnsi="Cambria Math" w:cs="Times New Roman"/>
                <w:color w:val="2F5496" w:themeColor="accent5" w:themeShade="BF"/>
              </w:rPr>
              <m:t>56k</m:t>
            </m:r>
          </m:den>
        </m:f>
        <m:r>
          <w:rPr>
            <w:rFonts w:ascii="Cambria Math" w:hAnsi="Cambria Math" w:cs="Times New Roman"/>
            <w:color w:val="2F5496" w:themeColor="accent5" w:themeShade="BF"/>
          </w:rPr>
          <m:t>(2.5*</m:t>
        </m:r>
        <m:sSup>
          <m:sSupPr>
            <m:ctrlPr>
              <w:rPr>
                <w:rFonts w:ascii="Cambria Math" w:hAnsi="Cambria Math" w:cs="Times New Roman"/>
                <w:i/>
                <w:color w:val="2F5496" w:themeColor="accent5" w:themeShade="BF"/>
              </w:rPr>
            </m:ctrlPr>
          </m:sSupPr>
          <m:e>
            <m:r>
              <w:rPr>
                <w:rFonts w:ascii="Cambria Math" w:hAnsi="Cambria Math" w:cs="Times New Roman"/>
                <w:color w:val="2F5496" w:themeColor="accent5" w:themeShade="BF"/>
              </w:rPr>
              <m:t>10</m:t>
            </m:r>
          </m:e>
          <m:sup>
            <m:r>
              <w:rPr>
                <w:rFonts w:ascii="Cambria Math" w:hAnsi="Cambria Math" w:cs="Times New Roman"/>
                <w:color w:val="2F5496" w:themeColor="accent5" w:themeShade="BF"/>
              </w:rPr>
              <m:t>8</m:t>
            </m:r>
          </m:sup>
        </m:sSup>
        <m:r>
          <w:rPr>
            <w:rFonts w:ascii="Cambria Math" w:hAnsi="Cambria Math" w:cs="Times New Roman"/>
            <w:color w:val="2F5496" w:themeColor="accent5" w:themeShade="BF"/>
          </w:rPr>
          <m:t>)</m:t>
        </m:r>
      </m:oMath>
      <w:r w:rsidRPr="00694181">
        <w:rPr>
          <w:rFonts w:ascii="Times New Roman" w:hAnsi="Times New Roman" w:cs="Times New Roman"/>
          <w:color w:val="2F5496" w:themeColor="accent5" w:themeShade="BF"/>
        </w:rPr>
        <w:t xml:space="preserve"> = 536 km</w:t>
      </w:r>
    </w:p>
    <w:p w:rsidR="00694181" w:rsidRDefault="00694181" w:rsidP="00694181">
      <w:pPr>
        <w:rPr>
          <w:rFonts w:ascii="Times New Roman" w:hAnsi="Times New Roman" w:cs="Times New Roman"/>
        </w:rPr>
      </w:pPr>
    </w:p>
    <w:p w:rsidR="001A309B" w:rsidRDefault="001A309B" w:rsidP="00694181">
      <w:pPr>
        <w:rPr>
          <w:rFonts w:ascii="Times New Roman" w:hAnsi="Times New Roman" w:cs="Times New Roman"/>
        </w:rPr>
      </w:pPr>
    </w:p>
    <w:p w:rsidR="001A309B" w:rsidRDefault="001A309B" w:rsidP="00694181">
      <w:pPr>
        <w:rPr>
          <w:rFonts w:ascii="Times New Roman" w:hAnsi="Times New Roman" w:cs="Times New Roman"/>
        </w:rPr>
      </w:pPr>
    </w:p>
    <w:p w:rsidR="001A309B" w:rsidRDefault="001A309B" w:rsidP="00694181">
      <w:pPr>
        <w:rPr>
          <w:rFonts w:ascii="Times New Roman" w:hAnsi="Times New Roman" w:cs="Times New Roman"/>
        </w:rPr>
      </w:pPr>
    </w:p>
    <w:p w:rsidR="001A309B" w:rsidRDefault="001A309B" w:rsidP="00694181">
      <w:pPr>
        <w:rPr>
          <w:rFonts w:ascii="Times New Roman" w:hAnsi="Times New Roman" w:cs="Times New Roman"/>
        </w:rPr>
      </w:pPr>
    </w:p>
    <w:p w:rsidR="001A309B" w:rsidRPr="00694181" w:rsidRDefault="001A309B" w:rsidP="00694181">
      <w:pPr>
        <w:rPr>
          <w:rFonts w:ascii="Times New Roman" w:hAnsi="Times New Roman" w:cs="Times New Roman" w:hint="eastAsia"/>
        </w:rPr>
      </w:pPr>
    </w:p>
    <w:p w:rsidR="001A309B" w:rsidRPr="001A309B" w:rsidRDefault="001A309B" w:rsidP="001A309B">
      <w:pPr>
        <w:pStyle w:val="a3"/>
        <w:numPr>
          <w:ilvl w:val="0"/>
          <w:numId w:val="11"/>
        </w:numPr>
        <w:ind w:leftChars="0"/>
        <w:rPr>
          <w:rFonts w:ascii="Times New Roman" w:hAnsi="Times New Roman" w:cs="Times New Roman"/>
        </w:rPr>
      </w:pPr>
      <w:r w:rsidRPr="001A309B">
        <w:rPr>
          <w:rFonts w:ascii="Times New Roman" w:hAnsi="Times New Roman" w:cs="Times New Roman"/>
        </w:rPr>
        <w:lastRenderedPageBreak/>
        <w:t>(20%)</w:t>
      </w:r>
    </w:p>
    <w:p w:rsidR="001A309B" w:rsidRDefault="003F296E" w:rsidP="003F296E">
      <w:pPr>
        <w:pStyle w:val="a3"/>
        <w:numPr>
          <w:ilvl w:val="0"/>
          <w:numId w:val="12"/>
        </w:numPr>
        <w:ind w:leftChars="0"/>
        <w:rPr>
          <w:rFonts w:ascii="Times New Roman" w:hAnsi="Times New Roman" w:cs="Times New Roman"/>
        </w:rPr>
      </w:pPr>
      <w:r w:rsidRPr="001A309B">
        <w:rPr>
          <w:rFonts w:ascii="Times New Roman" w:hAnsi="Times New Roman" w:cs="Times New Roman"/>
        </w:rPr>
        <w:t>(5%) Which layers in the Internet protocol stack does a router process (just</w:t>
      </w:r>
      <w:r w:rsidR="001A309B">
        <w:rPr>
          <w:rFonts w:ascii="Times New Roman" w:hAnsi="Times New Roman" w:cs="Times New Roman"/>
        </w:rPr>
        <w:t xml:space="preserve"> </w:t>
      </w:r>
      <w:r w:rsidRPr="001A309B">
        <w:rPr>
          <w:rFonts w:ascii="Times New Roman" w:hAnsi="Times New Roman" w:cs="Times New Roman"/>
        </w:rPr>
        <w:t>routing)?</w:t>
      </w:r>
    </w:p>
    <w:p w:rsidR="001A309B" w:rsidRPr="001A309B" w:rsidRDefault="001A309B" w:rsidP="001A309B">
      <w:pPr>
        <w:pStyle w:val="a3"/>
        <w:ind w:leftChars="0" w:left="720"/>
        <w:rPr>
          <w:rFonts w:ascii="Times New Roman" w:hAnsi="Times New Roman" w:cs="Times New Roman"/>
          <w:color w:val="2F5496" w:themeColor="accent5" w:themeShade="BF"/>
        </w:rPr>
      </w:pPr>
      <w:r w:rsidRPr="001A309B">
        <w:rPr>
          <w:rFonts w:ascii="Times New Roman" w:hAnsi="Times New Roman" w:cs="Times New Roman" w:hint="eastAsia"/>
          <w:color w:val="2F5496" w:themeColor="accent5" w:themeShade="BF"/>
        </w:rPr>
        <w:t>ANS.</w:t>
      </w:r>
      <w:r w:rsidRPr="001A309B">
        <w:rPr>
          <w:rFonts w:ascii="Times New Roman" w:hAnsi="Times New Roman" w:cs="Times New Roman"/>
          <w:color w:val="2F5496" w:themeColor="accent5" w:themeShade="BF"/>
        </w:rPr>
        <w:t xml:space="preserve"> </w:t>
      </w:r>
    </w:p>
    <w:tbl>
      <w:tblPr>
        <w:tblStyle w:val="a5"/>
        <w:tblW w:w="0" w:type="auto"/>
        <w:jc w:val="center"/>
        <w:tblLook w:val="04A0" w:firstRow="1" w:lastRow="0" w:firstColumn="1" w:lastColumn="0" w:noHBand="0" w:noVBand="1"/>
      </w:tblPr>
      <w:tblGrid>
        <w:gridCol w:w="2832"/>
      </w:tblGrid>
      <w:tr w:rsidR="001A309B" w:rsidRPr="001A309B" w:rsidTr="001A309B">
        <w:trPr>
          <w:trHeight w:val="344"/>
          <w:jc w:val="center"/>
        </w:trPr>
        <w:tc>
          <w:tcPr>
            <w:tcW w:w="2832" w:type="dxa"/>
          </w:tcPr>
          <w:p w:rsidR="001A309B" w:rsidRPr="001A309B" w:rsidRDefault="001A309B" w:rsidP="001A309B">
            <w:pPr>
              <w:jc w:val="center"/>
              <w:rPr>
                <w:rFonts w:ascii="Times New Roman" w:hAnsi="Times New Roman" w:cs="Times New Roman"/>
                <w:color w:val="2F5496" w:themeColor="accent5" w:themeShade="BF"/>
              </w:rPr>
            </w:pPr>
            <w:r w:rsidRPr="001A309B">
              <w:rPr>
                <w:rFonts w:ascii="Times New Roman" w:hAnsi="Times New Roman" w:cs="Times New Roman"/>
                <w:color w:val="2F5496" w:themeColor="accent5" w:themeShade="BF"/>
              </w:rPr>
              <w:t>Application layer</w:t>
            </w:r>
          </w:p>
        </w:tc>
      </w:tr>
      <w:tr w:rsidR="001A309B" w:rsidRPr="001A309B" w:rsidTr="001A309B">
        <w:trPr>
          <w:trHeight w:val="344"/>
          <w:jc w:val="center"/>
        </w:trPr>
        <w:tc>
          <w:tcPr>
            <w:tcW w:w="2832" w:type="dxa"/>
          </w:tcPr>
          <w:p w:rsidR="001A309B" w:rsidRPr="001A309B" w:rsidRDefault="001A309B" w:rsidP="001A309B">
            <w:pPr>
              <w:jc w:val="center"/>
              <w:rPr>
                <w:rFonts w:ascii="Times New Roman" w:hAnsi="Times New Roman" w:cs="Times New Roman"/>
                <w:color w:val="2F5496" w:themeColor="accent5" w:themeShade="BF"/>
              </w:rPr>
            </w:pPr>
            <w:r w:rsidRPr="001A309B">
              <w:rPr>
                <w:rFonts w:ascii="Times New Roman" w:hAnsi="Times New Roman" w:cs="Times New Roman"/>
                <w:color w:val="2F5496" w:themeColor="accent5" w:themeShade="BF"/>
              </w:rPr>
              <w:t>Transport layer</w:t>
            </w:r>
          </w:p>
        </w:tc>
      </w:tr>
      <w:tr w:rsidR="001A309B" w:rsidRPr="001A309B" w:rsidTr="001A309B">
        <w:trPr>
          <w:trHeight w:val="344"/>
          <w:jc w:val="center"/>
        </w:trPr>
        <w:tc>
          <w:tcPr>
            <w:tcW w:w="2832" w:type="dxa"/>
          </w:tcPr>
          <w:p w:rsidR="001A309B" w:rsidRPr="001A309B" w:rsidRDefault="001A309B" w:rsidP="001A309B">
            <w:pPr>
              <w:jc w:val="center"/>
              <w:rPr>
                <w:rFonts w:ascii="Times New Roman" w:hAnsi="Times New Roman" w:cs="Times New Roman"/>
                <w:color w:val="2F5496" w:themeColor="accent5" w:themeShade="BF"/>
                <w:highlight w:val="yellow"/>
              </w:rPr>
            </w:pPr>
            <w:r w:rsidRPr="001A309B">
              <w:rPr>
                <w:rFonts w:ascii="Times New Roman" w:hAnsi="Times New Roman" w:cs="Times New Roman"/>
                <w:color w:val="2F5496" w:themeColor="accent5" w:themeShade="BF"/>
                <w:highlight w:val="yellow"/>
              </w:rPr>
              <w:t>Network layer</w:t>
            </w:r>
          </w:p>
        </w:tc>
      </w:tr>
      <w:tr w:rsidR="001A309B" w:rsidRPr="001A309B" w:rsidTr="001A309B">
        <w:trPr>
          <w:trHeight w:val="344"/>
          <w:jc w:val="center"/>
        </w:trPr>
        <w:tc>
          <w:tcPr>
            <w:tcW w:w="2832" w:type="dxa"/>
          </w:tcPr>
          <w:p w:rsidR="001A309B" w:rsidRPr="001A309B" w:rsidRDefault="001A309B" w:rsidP="001A309B">
            <w:pPr>
              <w:jc w:val="center"/>
              <w:rPr>
                <w:rFonts w:ascii="Times New Roman" w:hAnsi="Times New Roman" w:cs="Times New Roman"/>
                <w:color w:val="2F5496" w:themeColor="accent5" w:themeShade="BF"/>
                <w:highlight w:val="yellow"/>
              </w:rPr>
            </w:pPr>
            <w:r w:rsidRPr="001A309B">
              <w:rPr>
                <w:rFonts w:ascii="Times New Roman" w:hAnsi="Times New Roman" w:cs="Times New Roman"/>
                <w:color w:val="2F5496" w:themeColor="accent5" w:themeShade="BF"/>
                <w:highlight w:val="yellow"/>
              </w:rPr>
              <w:t>Link layer</w:t>
            </w:r>
          </w:p>
        </w:tc>
      </w:tr>
      <w:tr w:rsidR="001A309B" w:rsidRPr="001A309B" w:rsidTr="001A309B">
        <w:trPr>
          <w:trHeight w:val="344"/>
          <w:jc w:val="center"/>
        </w:trPr>
        <w:tc>
          <w:tcPr>
            <w:tcW w:w="2832" w:type="dxa"/>
          </w:tcPr>
          <w:p w:rsidR="001A309B" w:rsidRPr="001A309B" w:rsidRDefault="001A309B" w:rsidP="001A309B">
            <w:pPr>
              <w:jc w:val="center"/>
              <w:rPr>
                <w:rFonts w:ascii="Times New Roman" w:hAnsi="Times New Roman" w:cs="Times New Roman"/>
                <w:color w:val="2F5496" w:themeColor="accent5" w:themeShade="BF"/>
                <w:highlight w:val="yellow"/>
              </w:rPr>
            </w:pPr>
            <w:r w:rsidRPr="001A309B">
              <w:rPr>
                <w:rFonts w:ascii="Times New Roman" w:hAnsi="Times New Roman" w:cs="Times New Roman"/>
                <w:color w:val="2F5496" w:themeColor="accent5" w:themeShade="BF"/>
                <w:highlight w:val="yellow"/>
              </w:rPr>
              <w:t>Physical layer</w:t>
            </w:r>
          </w:p>
        </w:tc>
      </w:tr>
    </w:tbl>
    <w:p w:rsidR="001A309B" w:rsidRDefault="001A309B" w:rsidP="001A309B">
      <w:pPr>
        <w:pStyle w:val="a3"/>
        <w:ind w:leftChars="0" w:left="720"/>
        <w:rPr>
          <w:rFonts w:ascii="Times New Roman" w:hAnsi="Times New Roman" w:cs="Times New Roman"/>
        </w:rPr>
      </w:pPr>
    </w:p>
    <w:p w:rsidR="001A309B" w:rsidRDefault="003F296E" w:rsidP="003F296E">
      <w:pPr>
        <w:pStyle w:val="a3"/>
        <w:numPr>
          <w:ilvl w:val="0"/>
          <w:numId w:val="12"/>
        </w:numPr>
        <w:ind w:leftChars="0"/>
        <w:rPr>
          <w:rFonts w:ascii="Times New Roman" w:hAnsi="Times New Roman" w:cs="Times New Roman"/>
        </w:rPr>
      </w:pPr>
      <w:r w:rsidRPr="001A309B">
        <w:rPr>
          <w:rFonts w:ascii="Times New Roman" w:hAnsi="Times New Roman" w:cs="Times New Roman"/>
        </w:rPr>
        <w:t>(5%) Which layers does a link-layer switch process?</w:t>
      </w:r>
    </w:p>
    <w:p w:rsidR="001A309B" w:rsidRPr="001A309B" w:rsidRDefault="001A309B" w:rsidP="001A309B">
      <w:pPr>
        <w:pStyle w:val="a3"/>
        <w:ind w:leftChars="0" w:left="720"/>
        <w:rPr>
          <w:rFonts w:ascii="Times New Roman" w:hAnsi="Times New Roman" w:cs="Times New Roman"/>
          <w:color w:val="2F5496" w:themeColor="accent5" w:themeShade="BF"/>
        </w:rPr>
      </w:pPr>
      <w:r w:rsidRPr="001A309B">
        <w:rPr>
          <w:rFonts w:ascii="Times New Roman" w:hAnsi="Times New Roman" w:cs="Times New Roman"/>
          <w:color w:val="2F5496" w:themeColor="accent5" w:themeShade="BF"/>
        </w:rPr>
        <w:t>ANS.</w:t>
      </w:r>
    </w:p>
    <w:tbl>
      <w:tblPr>
        <w:tblStyle w:val="a5"/>
        <w:tblW w:w="0" w:type="auto"/>
        <w:jc w:val="center"/>
        <w:tblLook w:val="04A0" w:firstRow="1" w:lastRow="0" w:firstColumn="1" w:lastColumn="0" w:noHBand="0" w:noVBand="1"/>
      </w:tblPr>
      <w:tblGrid>
        <w:gridCol w:w="2832"/>
      </w:tblGrid>
      <w:tr w:rsidR="001A309B" w:rsidRPr="001A309B" w:rsidTr="004D60B2">
        <w:trPr>
          <w:trHeight w:val="344"/>
          <w:jc w:val="center"/>
        </w:trPr>
        <w:tc>
          <w:tcPr>
            <w:tcW w:w="2832" w:type="dxa"/>
          </w:tcPr>
          <w:p w:rsidR="001A309B" w:rsidRPr="001A309B" w:rsidRDefault="001A309B" w:rsidP="004D60B2">
            <w:pPr>
              <w:jc w:val="center"/>
              <w:rPr>
                <w:rFonts w:ascii="Times New Roman" w:hAnsi="Times New Roman" w:cs="Times New Roman"/>
                <w:color w:val="2F5496" w:themeColor="accent5" w:themeShade="BF"/>
              </w:rPr>
            </w:pPr>
            <w:r w:rsidRPr="001A309B">
              <w:rPr>
                <w:rFonts w:ascii="Times New Roman" w:hAnsi="Times New Roman" w:cs="Times New Roman"/>
                <w:color w:val="2F5496" w:themeColor="accent5" w:themeShade="BF"/>
              </w:rPr>
              <w:t>Application layer</w:t>
            </w:r>
          </w:p>
        </w:tc>
      </w:tr>
      <w:tr w:rsidR="001A309B" w:rsidRPr="001A309B" w:rsidTr="004D60B2">
        <w:trPr>
          <w:trHeight w:val="344"/>
          <w:jc w:val="center"/>
        </w:trPr>
        <w:tc>
          <w:tcPr>
            <w:tcW w:w="2832" w:type="dxa"/>
          </w:tcPr>
          <w:p w:rsidR="001A309B" w:rsidRPr="001A309B" w:rsidRDefault="001A309B" w:rsidP="004D60B2">
            <w:pPr>
              <w:jc w:val="center"/>
              <w:rPr>
                <w:rFonts w:ascii="Times New Roman" w:hAnsi="Times New Roman" w:cs="Times New Roman"/>
                <w:color w:val="2F5496" w:themeColor="accent5" w:themeShade="BF"/>
              </w:rPr>
            </w:pPr>
            <w:r w:rsidRPr="001A309B">
              <w:rPr>
                <w:rFonts w:ascii="Times New Roman" w:hAnsi="Times New Roman" w:cs="Times New Roman"/>
                <w:color w:val="2F5496" w:themeColor="accent5" w:themeShade="BF"/>
              </w:rPr>
              <w:t>Transport layer</w:t>
            </w:r>
          </w:p>
        </w:tc>
      </w:tr>
      <w:tr w:rsidR="001A309B" w:rsidRPr="001A309B" w:rsidTr="004D60B2">
        <w:trPr>
          <w:trHeight w:val="344"/>
          <w:jc w:val="center"/>
        </w:trPr>
        <w:tc>
          <w:tcPr>
            <w:tcW w:w="2832" w:type="dxa"/>
          </w:tcPr>
          <w:p w:rsidR="001A309B" w:rsidRPr="001A309B" w:rsidRDefault="001A309B" w:rsidP="004D60B2">
            <w:pPr>
              <w:jc w:val="center"/>
              <w:rPr>
                <w:rFonts w:ascii="Times New Roman" w:hAnsi="Times New Roman" w:cs="Times New Roman"/>
                <w:color w:val="2F5496" w:themeColor="accent5" w:themeShade="BF"/>
                <w:highlight w:val="yellow"/>
              </w:rPr>
            </w:pPr>
            <w:r w:rsidRPr="001A309B">
              <w:rPr>
                <w:rFonts w:ascii="Times New Roman" w:hAnsi="Times New Roman" w:cs="Times New Roman"/>
                <w:color w:val="2F5496" w:themeColor="accent5" w:themeShade="BF"/>
              </w:rPr>
              <w:t>Network layer</w:t>
            </w:r>
          </w:p>
        </w:tc>
      </w:tr>
      <w:tr w:rsidR="001A309B" w:rsidRPr="001A309B" w:rsidTr="004D60B2">
        <w:trPr>
          <w:trHeight w:val="344"/>
          <w:jc w:val="center"/>
        </w:trPr>
        <w:tc>
          <w:tcPr>
            <w:tcW w:w="2832" w:type="dxa"/>
          </w:tcPr>
          <w:p w:rsidR="001A309B" w:rsidRPr="001A309B" w:rsidRDefault="001A309B" w:rsidP="004D60B2">
            <w:pPr>
              <w:jc w:val="center"/>
              <w:rPr>
                <w:rFonts w:ascii="Times New Roman" w:hAnsi="Times New Roman" w:cs="Times New Roman"/>
                <w:color w:val="2F5496" w:themeColor="accent5" w:themeShade="BF"/>
                <w:highlight w:val="yellow"/>
              </w:rPr>
            </w:pPr>
            <w:r w:rsidRPr="001A309B">
              <w:rPr>
                <w:rFonts w:ascii="Times New Roman" w:hAnsi="Times New Roman" w:cs="Times New Roman"/>
                <w:color w:val="2F5496" w:themeColor="accent5" w:themeShade="BF"/>
                <w:highlight w:val="yellow"/>
              </w:rPr>
              <w:t>Link layer</w:t>
            </w:r>
          </w:p>
        </w:tc>
      </w:tr>
      <w:tr w:rsidR="001A309B" w:rsidRPr="001A309B" w:rsidTr="004D60B2">
        <w:trPr>
          <w:trHeight w:val="344"/>
          <w:jc w:val="center"/>
        </w:trPr>
        <w:tc>
          <w:tcPr>
            <w:tcW w:w="2832" w:type="dxa"/>
          </w:tcPr>
          <w:p w:rsidR="001A309B" w:rsidRPr="001A309B" w:rsidRDefault="001A309B" w:rsidP="004D60B2">
            <w:pPr>
              <w:jc w:val="center"/>
              <w:rPr>
                <w:rFonts w:ascii="Times New Roman" w:hAnsi="Times New Roman" w:cs="Times New Roman"/>
                <w:color w:val="2F5496" w:themeColor="accent5" w:themeShade="BF"/>
                <w:highlight w:val="yellow"/>
              </w:rPr>
            </w:pPr>
            <w:r w:rsidRPr="001A309B">
              <w:rPr>
                <w:rFonts w:ascii="Times New Roman" w:hAnsi="Times New Roman" w:cs="Times New Roman"/>
                <w:color w:val="2F5496" w:themeColor="accent5" w:themeShade="BF"/>
                <w:highlight w:val="yellow"/>
              </w:rPr>
              <w:t>Physical layer</w:t>
            </w:r>
          </w:p>
        </w:tc>
      </w:tr>
    </w:tbl>
    <w:p w:rsidR="001A309B" w:rsidRPr="001A309B" w:rsidRDefault="001A309B" w:rsidP="001A309B">
      <w:pPr>
        <w:rPr>
          <w:rFonts w:ascii="Times New Roman" w:hAnsi="Times New Roman" w:cs="Times New Roman" w:hint="eastAsia"/>
        </w:rPr>
      </w:pPr>
    </w:p>
    <w:p w:rsidR="001A309B" w:rsidRDefault="003F296E" w:rsidP="003F296E">
      <w:pPr>
        <w:pStyle w:val="a3"/>
        <w:numPr>
          <w:ilvl w:val="0"/>
          <w:numId w:val="12"/>
        </w:numPr>
        <w:ind w:leftChars="0"/>
        <w:rPr>
          <w:rFonts w:ascii="Times New Roman" w:hAnsi="Times New Roman" w:cs="Times New Roman"/>
        </w:rPr>
      </w:pPr>
      <w:r w:rsidRPr="001A309B">
        <w:rPr>
          <w:rFonts w:ascii="Times New Roman" w:hAnsi="Times New Roman" w:cs="Times New Roman"/>
        </w:rPr>
        <w:t>(5%) Which layers does a host process?</w:t>
      </w:r>
    </w:p>
    <w:p w:rsidR="001A309B" w:rsidRPr="001A309B" w:rsidRDefault="001A309B" w:rsidP="001A309B">
      <w:pPr>
        <w:pStyle w:val="a3"/>
        <w:ind w:leftChars="0" w:left="720"/>
        <w:rPr>
          <w:rFonts w:ascii="Times New Roman" w:hAnsi="Times New Roman" w:cs="Times New Roman"/>
          <w:color w:val="2F5496" w:themeColor="accent5" w:themeShade="BF"/>
        </w:rPr>
      </w:pPr>
      <w:r w:rsidRPr="001A309B">
        <w:rPr>
          <w:rFonts w:ascii="Times New Roman" w:hAnsi="Times New Roman" w:cs="Times New Roman"/>
          <w:color w:val="2F5496" w:themeColor="accent5" w:themeShade="BF"/>
        </w:rPr>
        <w:t>ANS.</w:t>
      </w:r>
    </w:p>
    <w:tbl>
      <w:tblPr>
        <w:tblStyle w:val="a5"/>
        <w:tblW w:w="0" w:type="auto"/>
        <w:jc w:val="center"/>
        <w:tblLook w:val="04A0" w:firstRow="1" w:lastRow="0" w:firstColumn="1" w:lastColumn="0" w:noHBand="0" w:noVBand="1"/>
      </w:tblPr>
      <w:tblGrid>
        <w:gridCol w:w="2832"/>
      </w:tblGrid>
      <w:tr w:rsidR="001A309B" w:rsidRPr="001A309B" w:rsidTr="004D60B2">
        <w:trPr>
          <w:trHeight w:val="344"/>
          <w:jc w:val="center"/>
        </w:trPr>
        <w:tc>
          <w:tcPr>
            <w:tcW w:w="2832" w:type="dxa"/>
          </w:tcPr>
          <w:p w:rsidR="001A309B" w:rsidRPr="001A309B" w:rsidRDefault="001A309B" w:rsidP="004D60B2">
            <w:pPr>
              <w:jc w:val="center"/>
              <w:rPr>
                <w:rFonts w:ascii="Times New Roman" w:hAnsi="Times New Roman" w:cs="Times New Roman"/>
                <w:color w:val="2F5496" w:themeColor="accent5" w:themeShade="BF"/>
                <w:highlight w:val="yellow"/>
              </w:rPr>
            </w:pPr>
            <w:r w:rsidRPr="001A309B">
              <w:rPr>
                <w:rFonts w:ascii="Times New Roman" w:hAnsi="Times New Roman" w:cs="Times New Roman"/>
                <w:color w:val="2F5496" w:themeColor="accent5" w:themeShade="BF"/>
                <w:highlight w:val="yellow"/>
              </w:rPr>
              <w:t>Application layer</w:t>
            </w:r>
          </w:p>
        </w:tc>
      </w:tr>
      <w:tr w:rsidR="001A309B" w:rsidRPr="001A309B" w:rsidTr="004D60B2">
        <w:trPr>
          <w:trHeight w:val="344"/>
          <w:jc w:val="center"/>
        </w:trPr>
        <w:tc>
          <w:tcPr>
            <w:tcW w:w="2832" w:type="dxa"/>
          </w:tcPr>
          <w:p w:rsidR="001A309B" w:rsidRPr="001A309B" w:rsidRDefault="001A309B" w:rsidP="004D60B2">
            <w:pPr>
              <w:jc w:val="center"/>
              <w:rPr>
                <w:rFonts w:ascii="Times New Roman" w:hAnsi="Times New Roman" w:cs="Times New Roman"/>
                <w:color w:val="2F5496" w:themeColor="accent5" w:themeShade="BF"/>
                <w:highlight w:val="yellow"/>
              </w:rPr>
            </w:pPr>
            <w:r w:rsidRPr="001A309B">
              <w:rPr>
                <w:rFonts w:ascii="Times New Roman" w:hAnsi="Times New Roman" w:cs="Times New Roman"/>
                <w:color w:val="2F5496" w:themeColor="accent5" w:themeShade="BF"/>
                <w:highlight w:val="yellow"/>
              </w:rPr>
              <w:t>Transport layer</w:t>
            </w:r>
          </w:p>
        </w:tc>
      </w:tr>
      <w:tr w:rsidR="001A309B" w:rsidRPr="001A309B" w:rsidTr="004D60B2">
        <w:trPr>
          <w:trHeight w:val="344"/>
          <w:jc w:val="center"/>
        </w:trPr>
        <w:tc>
          <w:tcPr>
            <w:tcW w:w="2832" w:type="dxa"/>
          </w:tcPr>
          <w:p w:rsidR="001A309B" w:rsidRPr="001A309B" w:rsidRDefault="001A309B" w:rsidP="004D60B2">
            <w:pPr>
              <w:jc w:val="center"/>
              <w:rPr>
                <w:rFonts w:ascii="Times New Roman" w:hAnsi="Times New Roman" w:cs="Times New Roman"/>
                <w:color w:val="2F5496" w:themeColor="accent5" w:themeShade="BF"/>
                <w:highlight w:val="yellow"/>
              </w:rPr>
            </w:pPr>
            <w:r w:rsidRPr="001A309B">
              <w:rPr>
                <w:rFonts w:ascii="Times New Roman" w:hAnsi="Times New Roman" w:cs="Times New Roman"/>
                <w:color w:val="2F5496" w:themeColor="accent5" w:themeShade="BF"/>
                <w:highlight w:val="yellow"/>
              </w:rPr>
              <w:t>Network layer</w:t>
            </w:r>
          </w:p>
        </w:tc>
      </w:tr>
      <w:tr w:rsidR="001A309B" w:rsidRPr="001A309B" w:rsidTr="004D60B2">
        <w:trPr>
          <w:trHeight w:val="344"/>
          <w:jc w:val="center"/>
        </w:trPr>
        <w:tc>
          <w:tcPr>
            <w:tcW w:w="2832" w:type="dxa"/>
          </w:tcPr>
          <w:p w:rsidR="001A309B" w:rsidRPr="001A309B" w:rsidRDefault="001A309B" w:rsidP="004D60B2">
            <w:pPr>
              <w:jc w:val="center"/>
              <w:rPr>
                <w:rFonts w:ascii="Times New Roman" w:hAnsi="Times New Roman" w:cs="Times New Roman"/>
                <w:color w:val="2F5496" w:themeColor="accent5" w:themeShade="BF"/>
                <w:highlight w:val="yellow"/>
              </w:rPr>
            </w:pPr>
            <w:r w:rsidRPr="001A309B">
              <w:rPr>
                <w:rFonts w:ascii="Times New Roman" w:hAnsi="Times New Roman" w:cs="Times New Roman"/>
                <w:color w:val="2F5496" w:themeColor="accent5" w:themeShade="BF"/>
                <w:highlight w:val="yellow"/>
              </w:rPr>
              <w:t>Link layer</w:t>
            </w:r>
          </w:p>
        </w:tc>
      </w:tr>
      <w:tr w:rsidR="001A309B" w:rsidRPr="001A309B" w:rsidTr="004D60B2">
        <w:trPr>
          <w:trHeight w:val="344"/>
          <w:jc w:val="center"/>
        </w:trPr>
        <w:tc>
          <w:tcPr>
            <w:tcW w:w="2832" w:type="dxa"/>
          </w:tcPr>
          <w:p w:rsidR="001A309B" w:rsidRPr="001A309B" w:rsidRDefault="001A309B" w:rsidP="004D60B2">
            <w:pPr>
              <w:jc w:val="center"/>
              <w:rPr>
                <w:rFonts w:ascii="Times New Roman" w:hAnsi="Times New Roman" w:cs="Times New Roman"/>
                <w:color w:val="2F5496" w:themeColor="accent5" w:themeShade="BF"/>
                <w:highlight w:val="yellow"/>
              </w:rPr>
            </w:pPr>
            <w:r w:rsidRPr="001A309B">
              <w:rPr>
                <w:rFonts w:ascii="Times New Roman" w:hAnsi="Times New Roman" w:cs="Times New Roman"/>
                <w:color w:val="2F5496" w:themeColor="accent5" w:themeShade="BF"/>
                <w:highlight w:val="yellow"/>
              </w:rPr>
              <w:t>Physical layer</w:t>
            </w:r>
          </w:p>
        </w:tc>
      </w:tr>
    </w:tbl>
    <w:p w:rsidR="001A309B" w:rsidRDefault="001A309B" w:rsidP="001A309B">
      <w:pPr>
        <w:pStyle w:val="a3"/>
        <w:ind w:leftChars="0" w:left="720"/>
        <w:rPr>
          <w:rFonts w:ascii="Times New Roman" w:hAnsi="Times New Roman" w:cs="Times New Roman"/>
        </w:rPr>
      </w:pPr>
    </w:p>
    <w:p w:rsidR="007D0121" w:rsidRPr="001A309B" w:rsidRDefault="003F296E" w:rsidP="003F296E">
      <w:pPr>
        <w:pStyle w:val="a3"/>
        <w:numPr>
          <w:ilvl w:val="0"/>
          <w:numId w:val="12"/>
        </w:numPr>
        <w:ind w:leftChars="0"/>
        <w:rPr>
          <w:rFonts w:ascii="Times New Roman" w:hAnsi="Times New Roman" w:cs="Times New Roman"/>
        </w:rPr>
      </w:pPr>
      <w:r w:rsidRPr="001A309B">
        <w:rPr>
          <w:rFonts w:ascii="Times New Roman" w:hAnsi="Times New Roman" w:cs="Times New Roman"/>
        </w:rPr>
        <w:t>(5%) Suppose a user wants to load a simple static HTML page into his/her</w:t>
      </w:r>
      <w:r w:rsidR="001A309B">
        <w:rPr>
          <w:rFonts w:ascii="Times New Roman" w:hAnsi="Times New Roman" w:cs="Times New Roman" w:hint="eastAsia"/>
        </w:rPr>
        <w:t xml:space="preserve"> </w:t>
      </w:r>
      <w:r w:rsidRPr="001A309B">
        <w:rPr>
          <w:rFonts w:ascii="Times New Roman" w:hAnsi="Times New Roman" w:cs="Times New Roman"/>
        </w:rPr>
        <w:t>browser. Also assume RTT is 5 seconds and the total needed time for the page</w:t>
      </w:r>
      <w:r w:rsidR="001A309B">
        <w:rPr>
          <w:rFonts w:ascii="Times New Roman" w:hAnsi="Times New Roman" w:cs="Times New Roman" w:hint="eastAsia"/>
        </w:rPr>
        <w:t xml:space="preserve"> </w:t>
      </w:r>
      <w:r w:rsidRPr="001A309B">
        <w:rPr>
          <w:rFonts w:ascii="Times New Roman" w:hAnsi="Times New Roman" w:cs="Times New Roman"/>
        </w:rPr>
        <w:t>to be transferred is 4 seconds. Calculate the time it takes from the initial request</w:t>
      </w:r>
      <w:r w:rsidR="001A309B">
        <w:rPr>
          <w:rFonts w:ascii="Times New Roman" w:hAnsi="Times New Roman" w:cs="Times New Roman" w:hint="eastAsia"/>
        </w:rPr>
        <w:t xml:space="preserve"> </w:t>
      </w:r>
      <w:r w:rsidRPr="001A309B">
        <w:rPr>
          <w:rFonts w:ascii="Times New Roman" w:hAnsi="Times New Roman" w:cs="Times New Roman"/>
        </w:rPr>
        <w:t>to the server until the user receives the file completely.</w:t>
      </w:r>
    </w:p>
    <w:p w:rsidR="003F296E" w:rsidRDefault="001A309B" w:rsidP="001A309B">
      <w:pPr>
        <w:ind w:left="720"/>
        <w:rPr>
          <w:rFonts w:ascii="Times New Roman" w:hAnsi="Times New Roman" w:cs="Times New Roman" w:hint="eastAsia"/>
        </w:rPr>
      </w:pPr>
      <w:r w:rsidRPr="001A309B">
        <w:rPr>
          <w:rFonts w:ascii="Times New Roman" w:hAnsi="Times New Roman" w:cs="Times New Roman"/>
          <w:b/>
          <w:color w:val="2F5496" w:themeColor="accent5" w:themeShade="BF"/>
        </w:rPr>
        <w:drawing>
          <wp:anchor distT="0" distB="0" distL="114300" distR="114300" simplePos="0" relativeHeight="251658240" behindDoc="0" locked="0" layoutInCell="1" allowOverlap="1" wp14:anchorId="3C98B426" wp14:editId="4943F6C3">
            <wp:simplePos x="0" y="0"/>
            <wp:positionH relativeFrom="column">
              <wp:posOffset>873761</wp:posOffset>
            </wp:positionH>
            <wp:positionV relativeFrom="paragraph">
              <wp:posOffset>67310</wp:posOffset>
            </wp:positionV>
            <wp:extent cx="2163414" cy="2000250"/>
            <wp:effectExtent l="0" t="0" r="0" b="0"/>
            <wp:wrapNone/>
            <wp:docPr id="3"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5640" cy="2002308"/>
                    </a:xfrm>
                    <a:prstGeom prst="rect">
                      <a:avLst/>
                    </a:prstGeom>
                  </pic:spPr>
                </pic:pic>
              </a:graphicData>
            </a:graphic>
            <wp14:sizeRelH relativeFrom="margin">
              <wp14:pctWidth>0</wp14:pctWidth>
            </wp14:sizeRelH>
            <wp14:sizeRelV relativeFrom="margin">
              <wp14:pctHeight>0</wp14:pctHeight>
            </wp14:sizeRelV>
          </wp:anchor>
        </w:drawing>
      </w:r>
      <w:r w:rsidRPr="001A309B">
        <w:rPr>
          <w:rFonts w:ascii="Times New Roman" w:hAnsi="Times New Roman" w:cs="Times New Roman" w:hint="eastAsia"/>
          <w:color w:val="2F5496" w:themeColor="accent5" w:themeShade="BF"/>
        </w:rPr>
        <w:t>ANS</w:t>
      </w:r>
      <w:r>
        <w:rPr>
          <w:rFonts w:ascii="Times New Roman" w:hAnsi="Times New Roman" w:cs="Times New Roman" w:hint="eastAsia"/>
        </w:rPr>
        <w:t>.</w:t>
      </w:r>
      <w:r w:rsidRPr="001A309B">
        <w:rPr>
          <w:rFonts w:ascii="Times New Roman" w:hAnsi="Times New Roman" w:cs="Times New Roman"/>
          <w:b/>
        </w:rPr>
        <w:t xml:space="preserve"> </w:t>
      </w:r>
    </w:p>
    <w:p w:rsidR="003F296E" w:rsidRDefault="003F296E" w:rsidP="00635CA4">
      <w:pPr>
        <w:rPr>
          <w:rFonts w:ascii="Times New Roman" w:hAnsi="Times New Roman" w:cs="Times New Roman"/>
        </w:rPr>
      </w:pPr>
    </w:p>
    <w:p w:rsidR="003F296E" w:rsidRDefault="003F296E" w:rsidP="00635CA4">
      <w:pPr>
        <w:rPr>
          <w:rFonts w:ascii="Times New Roman" w:hAnsi="Times New Roman" w:cs="Times New Roman"/>
        </w:rPr>
      </w:pPr>
    </w:p>
    <w:p w:rsidR="003F296E" w:rsidRDefault="003F296E" w:rsidP="00635CA4">
      <w:pPr>
        <w:rPr>
          <w:rFonts w:ascii="Times New Roman" w:hAnsi="Times New Roman" w:cs="Times New Roman"/>
        </w:rPr>
      </w:pPr>
    </w:p>
    <w:p w:rsidR="003F296E" w:rsidRDefault="003F296E" w:rsidP="00635CA4">
      <w:pPr>
        <w:rPr>
          <w:rFonts w:ascii="Times New Roman" w:hAnsi="Times New Roman" w:cs="Times New Roman"/>
        </w:rPr>
      </w:pPr>
    </w:p>
    <w:p w:rsidR="003F296E" w:rsidRDefault="003F296E" w:rsidP="00635CA4">
      <w:pPr>
        <w:rPr>
          <w:rFonts w:ascii="Times New Roman" w:hAnsi="Times New Roman" w:cs="Times New Roman"/>
        </w:rPr>
      </w:pPr>
    </w:p>
    <w:p w:rsidR="003F296E" w:rsidRDefault="003F296E" w:rsidP="00635CA4">
      <w:pPr>
        <w:rPr>
          <w:rFonts w:ascii="Times New Roman" w:hAnsi="Times New Roman" w:cs="Times New Roman"/>
        </w:rPr>
      </w:pPr>
    </w:p>
    <w:p w:rsidR="003F296E" w:rsidRDefault="003F296E" w:rsidP="00635CA4">
      <w:pPr>
        <w:rPr>
          <w:rFonts w:ascii="Times New Roman" w:hAnsi="Times New Roman" w:cs="Times New Roman"/>
        </w:rPr>
      </w:pPr>
    </w:p>
    <w:p w:rsidR="003F296E" w:rsidRDefault="003F296E" w:rsidP="00635CA4">
      <w:pPr>
        <w:rPr>
          <w:rFonts w:ascii="Times New Roman" w:hAnsi="Times New Roman" w:cs="Times New Roman"/>
        </w:rPr>
      </w:pPr>
    </w:p>
    <w:p w:rsidR="00481F90" w:rsidRPr="001A309B" w:rsidRDefault="001A309B" w:rsidP="001A309B">
      <w:pPr>
        <w:ind w:left="480" w:firstLine="480"/>
        <w:rPr>
          <w:rFonts w:ascii="Times New Roman" w:hAnsi="Times New Roman" w:cs="Times New Roman" w:hint="eastAsia"/>
          <w:color w:val="2F5496" w:themeColor="accent5" w:themeShade="BF"/>
        </w:rPr>
      </w:pPr>
      <w:r w:rsidRPr="001A309B">
        <w:rPr>
          <w:rFonts w:ascii="Times New Roman" w:hAnsi="Times New Roman" w:cs="Times New Roman"/>
          <w:color w:val="2F5496" w:themeColor="accent5" w:themeShade="BF"/>
        </w:rPr>
        <w:t>Total time = 2RTT+ file transmission time = 2*5 + 4 =14 (sec)</w:t>
      </w:r>
      <w:bookmarkStart w:id="0" w:name="_GoBack"/>
      <w:bookmarkEnd w:id="0"/>
    </w:p>
    <w:sectPr w:rsidR="00481F90" w:rsidRPr="001A309B" w:rsidSect="003F296E">
      <w:pgSz w:w="11906" w:h="16838"/>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041E7"/>
    <w:multiLevelType w:val="hybridMultilevel"/>
    <w:tmpl w:val="F38E25CA"/>
    <w:lvl w:ilvl="0" w:tplc="241A531A">
      <w:start w:val="2"/>
      <w:numFmt w:val="lowerLetter"/>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50D0622"/>
    <w:multiLevelType w:val="hybridMultilevel"/>
    <w:tmpl w:val="C5B4224C"/>
    <w:lvl w:ilvl="0" w:tplc="15E437E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0FC35EAC"/>
    <w:multiLevelType w:val="hybridMultilevel"/>
    <w:tmpl w:val="64EAD9B6"/>
    <w:lvl w:ilvl="0" w:tplc="00063086">
      <w:start w:val="1"/>
      <w:numFmt w:val="decimal"/>
      <w:lvlText w:val="%1."/>
      <w:lvlJc w:val="left"/>
      <w:pPr>
        <w:ind w:left="360" w:hanging="360"/>
      </w:pPr>
      <w:rPr>
        <w:rFonts w:hint="default"/>
      </w:rPr>
    </w:lvl>
    <w:lvl w:ilvl="1" w:tplc="C362147A">
      <w:start w:val="1"/>
      <w:numFmt w:val="lowerLetter"/>
      <w:lvlText w:val="%2."/>
      <w:lvlJc w:val="left"/>
      <w:pPr>
        <w:ind w:left="960" w:hanging="480"/>
      </w:pPr>
      <w:rPr>
        <w:rFonts w:hint="default"/>
        <w:color w:val="auto"/>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1BC1327"/>
    <w:multiLevelType w:val="hybridMultilevel"/>
    <w:tmpl w:val="4EB272DE"/>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15:restartNumberingAfterBreak="0">
    <w:nsid w:val="172E62AB"/>
    <w:multiLevelType w:val="hybridMultilevel"/>
    <w:tmpl w:val="22404DC8"/>
    <w:lvl w:ilvl="0" w:tplc="241A531A">
      <w:start w:val="2"/>
      <w:numFmt w:val="lowerLetter"/>
      <w:lvlText w:val="%1."/>
      <w:lvlJc w:val="left"/>
      <w:pPr>
        <w:ind w:left="48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989560F"/>
    <w:multiLevelType w:val="hybridMultilevel"/>
    <w:tmpl w:val="7A0EDDC2"/>
    <w:lvl w:ilvl="0" w:tplc="A81815EA">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CDF461F"/>
    <w:multiLevelType w:val="hybridMultilevel"/>
    <w:tmpl w:val="36E416CC"/>
    <w:lvl w:ilvl="0" w:tplc="8A72A0B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EC814F7"/>
    <w:multiLevelType w:val="hybridMultilevel"/>
    <w:tmpl w:val="E710D7CE"/>
    <w:lvl w:ilvl="0" w:tplc="15E437E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52B1143D"/>
    <w:multiLevelType w:val="hybridMultilevel"/>
    <w:tmpl w:val="18ACD7D0"/>
    <w:lvl w:ilvl="0" w:tplc="241A531A">
      <w:start w:val="2"/>
      <w:numFmt w:val="lowerLetter"/>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2E55302"/>
    <w:multiLevelType w:val="hybridMultilevel"/>
    <w:tmpl w:val="E9A27A54"/>
    <w:lvl w:ilvl="0" w:tplc="15E437E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5CA7484D"/>
    <w:multiLevelType w:val="hybridMultilevel"/>
    <w:tmpl w:val="1E6A0A16"/>
    <w:lvl w:ilvl="0" w:tplc="636828A4">
      <w:start w:val="1"/>
      <w:numFmt w:val="lowerLetter"/>
      <w:lvlText w:val="%1."/>
      <w:lvlJc w:val="left"/>
      <w:pPr>
        <w:ind w:left="840" w:hanging="48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C3B272C"/>
    <w:multiLevelType w:val="hybridMultilevel"/>
    <w:tmpl w:val="72887070"/>
    <w:lvl w:ilvl="0" w:tplc="22DCAF5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11"/>
  </w:num>
  <w:num w:numId="3">
    <w:abstractNumId w:val="2"/>
  </w:num>
  <w:num w:numId="4">
    <w:abstractNumId w:val="9"/>
  </w:num>
  <w:num w:numId="5">
    <w:abstractNumId w:val="3"/>
  </w:num>
  <w:num w:numId="6">
    <w:abstractNumId w:val="1"/>
  </w:num>
  <w:num w:numId="7">
    <w:abstractNumId w:val="8"/>
  </w:num>
  <w:num w:numId="8">
    <w:abstractNumId w:val="4"/>
  </w:num>
  <w:num w:numId="9">
    <w:abstractNumId w:val="0"/>
  </w:num>
  <w:num w:numId="10">
    <w:abstractNumId w:val="10"/>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A00"/>
    <w:rsid w:val="000B0D10"/>
    <w:rsid w:val="000D0F7D"/>
    <w:rsid w:val="001A309B"/>
    <w:rsid w:val="003F296E"/>
    <w:rsid w:val="00481F90"/>
    <w:rsid w:val="00635CA4"/>
    <w:rsid w:val="006759D1"/>
    <w:rsid w:val="00694181"/>
    <w:rsid w:val="00766A65"/>
    <w:rsid w:val="007A5B20"/>
    <w:rsid w:val="007D0121"/>
    <w:rsid w:val="007E5497"/>
    <w:rsid w:val="00876B4A"/>
    <w:rsid w:val="008E3FF0"/>
    <w:rsid w:val="00AF5A2D"/>
    <w:rsid w:val="00BF5F90"/>
    <w:rsid w:val="00CA31A0"/>
    <w:rsid w:val="00D50A00"/>
    <w:rsid w:val="00E635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F1569"/>
  <w15:chartTrackingRefBased/>
  <w15:docId w15:val="{DFFADBCB-57E4-43F1-B49F-B79580720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0A00"/>
    <w:pPr>
      <w:ind w:leftChars="200" w:left="480"/>
    </w:pPr>
  </w:style>
  <w:style w:type="character" w:styleId="a4">
    <w:name w:val="Placeholder Text"/>
    <w:basedOn w:val="a0"/>
    <w:uiPriority w:val="99"/>
    <w:semiHidden/>
    <w:rsid w:val="00AF5A2D"/>
    <w:rPr>
      <w:color w:val="808080"/>
    </w:rPr>
  </w:style>
  <w:style w:type="table" w:styleId="a5">
    <w:name w:val="Table Grid"/>
    <w:basedOn w:val="a1"/>
    <w:uiPriority w:val="39"/>
    <w:rsid w:val="00BF5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481F90"/>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69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739</Words>
  <Characters>4213</Characters>
  <Application>Microsoft Office Word</Application>
  <DocSecurity>0</DocSecurity>
  <Lines>35</Lines>
  <Paragraphs>9</Paragraphs>
  <ScaleCrop>false</ScaleCrop>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huangzero19940516@gmail.com</dc:creator>
  <cp:keywords/>
  <dc:description/>
  <cp:lastModifiedBy>huangzero19940516@gmail.com</cp:lastModifiedBy>
  <cp:revision>10</cp:revision>
  <dcterms:created xsi:type="dcterms:W3CDTF">2016-10-17T12:54:00Z</dcterms:created>
  <dcterms:modified xsi:type="dcterms:W3CDTF">2016-10-17T14:54:00Z</dcterms:modified>
</cp:coreProperties>
</file>