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INTRODUCTION………………………………………………..xx</w:t>
        <w:br w:type="textWrapp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METHODOLOGY............................................................xx</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Design.........................................................xx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Interviews..............................xx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(MODLA).......xx</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Collection............................................................xx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Interviews............................xx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Dataset…………..xx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Data.......................................xx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Preprocessing.......................................................xx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Tokenization.........................................................xx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Removal........................................................xx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Vectorization..............................................xx</w:t>
        <w:br w:type="textWrapp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Architecture........................................................xx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Layers.........................................................xx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Layers.....................................................xx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Layers.............................................................xx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Evaluation.................................................................xx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Experts…………..xx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Assessment.........................xx</w:t>
        <w:br w:type="textWrapp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IMPLEMENTATION............................................................xx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Introduction..............................................................xx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File.........................................................xx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File..........................................xx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Statistics...............................................................xx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Columns..............................................xx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NLTK.............................................xx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Classifier....................................xx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Classification...............................xx</w:t>
        <w:br w:type="textWrapp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Analysis………………………………………………………………………………………………...xx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Analysis.....................................................................................xx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(NER)..........................................................................xx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Derivation..................................xx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Preprocessing..................................................xx</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IMPLEMENTATION............................................xx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Data...............................................................xx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Preparation......................................................................................xx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Architecture...................................................................................xx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Performance.......................................................xx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Network..............................................................xx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RESULT.................................................................xx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Results....................................................xx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Findings........................................................xx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Architecture.................................................xx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Pseudo-Labeling...........................xx</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Tuning............................................xx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Evaluation...............................................xx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Data...................................................xx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Predictions................................xx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Predictions................................xx</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Considerations..................................xx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Conclusion.............................................xx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Analysis................................xx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Dataset...................................xx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Dimensions.......................................................xx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Overview.........................................................xx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Statistics.......................................................xx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Analysis.......................................................xx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Categorization...........................................................xx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Data Enrichment.........................................................xx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Network.............................................xx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Approach................................................xx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Tuning...................................................xx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Developed...............xx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Conclusion.....................................xx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CONCLUSION...............................................................xx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A...............................................................xx</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2451171875" w:line="229.88831520080566" w:lineRule="auto"/>
        <w:ind w:left="12.519912719726562" w:right="161.4727783203125" w:firstLine="11.700057983398438"/>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center"/>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ETHICAL CONSIDERATIONS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152.51953125" w:right="38.5302734375" w:firstLine="275.7598876953125"/>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Ethical considerations were one of the most important aspects we considered while conducting this project. We only used publicly available tweets from Elon Musk's Twitter handle to make sure privacy was protected. During sentiment analysis and time series analysis, only the publically available data was used. Since the analysis focused solely on publicly shared information, consent and permission were not required. Proper data ownership was also maintained throughout the project. To avoid any kind of bias or misrepresentation fair use and responsible analysis were upheld.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152.51953125" w:right="38.5302734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made sure findings were objectively reported, completely in accordance with terms, service and guidelines.  The project addressed ethical considerations by ensuring responsible data usage, privacy protection, and transparency in reporting.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152.51953125" w:right="38.5302734375" w:firstLine="275.7598876953125"/>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INTRODUCTION </w:t>
        <w:br w:type="textWrapp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rapid growth of social media changes the way information was shared before, social media is the first point of source nowadays to share and express opinions and also the first place to collect information and news. Among these platforms, Twitter is one of the most important ones. Analyzing sentiments of opinions expressed by influential individuals helps us understand their potential impact on various industries.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will be analysing the sentiment of tweets shared by Elon Musk, the renowned CEO of Tesla and SpaceX. Elons tweet often is subject to a lot of attention and have a lot of influence across various industries and sectors.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aim in this project is twofold. Firstly, we want to perform sentiment analysis on Mr. Musks' tweet and we will be using Python, Apache Spark, SQL, and Cassandra for this task. Python is one of the most versatile programing language available today, we will be using it for sentiment analysis and forecasting of the sentiment across different time frames. We will be using Hadoop to store the datasets and will be using Apache Spark to process and preprocess the dataset. SQL and Cassandra databases will be used for data storage and information retrieval.</w:t>
        <w:br w:type="textWrapp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we forecast sentiment trends based on our previous steps and analysis. we will be making use of time series techniques like the SARIMA model which will help us to predict sentiment for future periods. This helps us to understand how the sentiment of his tweet will be in the coming days, weeks, or months.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help us understand how to leverage big data technologies and advanced DA/ML techniques to gain insights into influential individuals' sentiments and their potential impact.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coming sections we will be delving deep into the methodology, data preprocessing, sentiment analysis techniques, time series forecasting, and the visualization of sentiment trends.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LITERATURE REVIEW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Paper Title: "Sentiment Analysis of Social Media Data: A Survey" Authors: Ahmed Abbasi, Hsinchun Chen, and Arab Salem. Published: ACM Computing Surveys, 2019</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Abbasi et al conducted a literature review titled "Sentiment Analysis of Social Media Data: A Survey," which explores various sentiment analysis techniques using Twitter as a case study. This research provides crucial insights into these techniques along with their key findings and contributions.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review emphasizes the increasing significance of sentiment analysis due to vast amounts of user generated content available that provide informative insights about public opinion. However analyzing sentiments from social media presents significant challenges because of rapidly changing data over time and messages full of sarcasm or background noise. Therefore this publication aims at providing readers with an extensive understanding about various approaches employed in analyzing sentiments relevant to social media issues overcoming these hurdles.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discussed traditional lexicon based methods utilizing dictionaries assigning score values for words/phrases while enabling text classification under positive/negative/neutral categories. Moreover machine learning algorithms that rely on labeled data were outlined alongside deep learning methods like RNNs and CNNs. Additionally this article explains the significance of preprocessing steps such as text normalization, tokenization, and stop word removal due to enhancing classification accuracy by standardizing texts while removing irrelevant information. Moreover evaluation metrics and benchmark datasets are discussed for researchers to compare their results meaningfully across studies.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this survey concludes by summarizing its key findings and future directions for further research in the field of sentiment analysis. Challenges arose when analyzing social media due to the unstructured nature and temporal variability along with domain specific language usage.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approaches that leverage multiple analytical techniques are necessary to conduct accurate context aware analyses moving forward. In conclusion,"Sentiment Analysis of Social Media Data: A Survey" provides an extensive review focusing primarily on Twitter based applications while also encompassing widely applicable sentiments expressed via diverse forms of social media platforms.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acts as a significant contribution to studies exploring sentiment analysis through social media and can serve as a comprehensive resource for scholars conducting such research.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Paper Title: "Sentiment Analysis on Twitter Data: A Comprehensive Review" Authors: Sunil Kumar, Rajiv Ratn Shah, and Debanjan Mahata Published: Journal of Information Processing Systems, 2018</w:t>
        <w:br w:type="textWrapp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Kumar, Shah, and Mahata's comprehensive review paper titled "Sentiment Analysis on Twitter Data" explores advanced techniques utilized for scrutinizing Twitter data from a sentimental standpoint. Their research provides a detailed account of significant discoveries made as well as noteworthy contributions in the field.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experts commence by discussing why it matters to analyze sentiments expressed across messages shared on Twitter due to the platform's popularity among individuals who frequently air their opinions about various happenings in real-time.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they point out peculiarities relating to Twitter data such as hashtags prevalence; limited message length available; slang usage; which present difficulties during sentiment analysis- thereby necessitating innovative methodologies tailored towards effective scrutiny of emotions reflected through tweets. The literature review proceeds with an explanation of different approaches utilized while analyzing sentiments expressed through tweets starting with lexicon-based tactics.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work discussing machine learning techniques for analyzing sentiment on Twitter,the authors explore various tools employed in this process.The use of supervised learning algorithms like Support Vector Machines (SVM) and Naive Bayes classifiers are widely popular for assigning a tweet into its appropriate positive,negative or neutral category.This relies on specific labeling from previously gathered training data.Deep learning techniques have also made advancements in this field with Recurrent Neural Networks(RNNs)and Convolutional Neural Networks(CNNs)succeeding greatly at taking advantage of contextual clues present within short sequence text tweets.These models tackle previous difficulties posed by shorter,noisier inputs resulting in more accurate assessments.Preprocessing methods that particularly benefit twitter sentiment analysis such as tokenization,and stemming approaches along with hashtagging &amp; mention management are also touched upon.As researchers seek better results,taking care to utilize these key steps is crucial according to these authors.Analysis of feedback and datasets used in evaluating Twitter sentiment are also detailed. When assessing the performance of sentiment analysis models accuracy, precision, recall and F1 score are among the evaluation metrics used. Benchmarking and comparison purposes rely heavily on SemEval Twitter Sentiment Analysis datasets as widely recognized benchmarks in this field.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directions highlighted by this paper titled "Sentiment Analysis on Twitter Data: A Comprehensive Review" emphasize developing domain-specific sentiment lexicons for Twitter and addressing challenges such as sarcasm or figurative language which frequently occur within Tweets. Additionally multimodal sentiment analysis incorporating visual or audio content beyond text itself is viewed as having great potential moving forward in this area of study.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1142578125" w:line="240" w:lineRule="auto"/>
        <w:ind w:left="154.3994140625"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METHODOLOGY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this project report is on detailing precisely how sentiment analysis was conducted on Elon Musk's tweets using big data techniques. Throughout this report, we'll cover all tools and technologies utilized in addition to our precise methodology for preprocessing the data before analyzing it.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Acquiring access to such sensitive information required a developer account when collecting all tweets from Elon Musk tweeted between 2021-2022. Instead of creating one for ourselves, we decided to go about it differently and obtained a Kaggle dataset as our primary source of information. </w:t>
        <w:br w:type="textWrapp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0" w:right="177.684326171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processing large and complex datasets such as Twitter dataset it is going to be real time consuming and difficult so we need a special framework like Apache Spark to make the process seamless. Once Apache Spark was installed we proceeded to do the preprocessing steps. The first step was cleaning the Twitter dataset, which includes removing non-alphanumeric characters and converting them to lowercase (excluding URLs and mentions).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step is to make sure we don't have any duplicates in our dataset, so duplicate  rows within the dataset were carefully removed to ensure data integrity and eliminate bias in sentiment analysis results.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load the  dataset into different databases, to explore and understand all the different options available,  we considered both SQL and NoSQL options. For the SQL part we  tried exploring SQL and SQLite and for the NoSQL option, we tried to use MongoDB, Redis and Cassandra.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was initially considered but we faced some challenges during installation in Ubuntu so we installed an image of Mongo DB using Doker, but again it faced some directory issues while loading the data. The next option was Redis a popular in-memory data store, required manual message feeding or  else we will have to write a python code to automate the process, making it unsuitable for the project., In parallel we also installed Cassandra. Cassandra was easy to install and loading the data was straight forward.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it was decided that an SQLite-based database would be the most suitable solution due to its self-contained serverless architecture ideal for local or embedded applications offering complete SQL functionality along with transaction processing capabilities as well as ACID properties all while remaining compatible with Ubuntu OS despite handling our moderate-sized dataset smoothly. In order to effectively  manage vast amounts of original and preprocessed tweet data in this project, Cassandra - a highly scalable and easily distributable NoSQL database - was chosen as the optimal solution.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calculate accurate sentiment scores for every tweet analyzed in this project,  VADER Sentiment Analysis model from NLTK library was employed. This model offers clear-cut positive, negative, neutral, and compound sentiment scores that enabled precise analysis in this study.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came to visualizing time-series information about changes in sentiment during different periods under investigation; diverse plotting libraries such as  Matplotlib along with Plotly were relied upon to produce effective graphical imagery via line charts.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 of the SARIMA (Seasonal Autoregressive Integrated Moving Average) model  available through Statsmodels library proved crucial when attempting to predict future changes in  sentiment levels during the course of this study. Our dataset was divided into two halves - one for training and one for testing purposes. Our model then used this training data to generate forecasts for up to three months ahead of time. As we moved on to creating an interactive dashboard we utilized the Dash library for this purpose. The resulting dashboard allowed users incredible ease in switching between forecast periods of varying lengths while dynamically updating the display accordingly. Lastly we put our sentiment analysis model through its paces by testing it against some unseen data - specifically, Elon Musk tweets from a particularly contentious period in 2022- before comparing our forecast results with actual sentiment measures.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845703125" w:line="218.3940553665161" w:lineRule="auto"/>
        <w:ind w:left="9.680023193359375" w:right="177.684326171875" w:firstLine="382.3413848876953"/>
        <w:jc w:val="both"/>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4873046875" w:line="218.3940553665161" w:lineRule="auto"/>
        <w:ind w:left="7.6800537109375" w:right="172.0318603515625" w:firstLine="290.79994201660156"/>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Abbreviations and Acronyms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4873046875" w:line="218.3940553665161" w:lineRule="auto"/>
        <w:ind w:left="7.6800537109375" w:right="172.0318603515625" w:firstLine="290.7999420166015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NLP : Natural Language  Processing, M L : Machine Learning , DA : Data Analys is ,OS : Operating System,V M: Virtual Machine ,SQL : Structur ed Query Language,NoSQL: Not Only SQL ,AI : Artificial Intelligenc e ,CSV: Comma   -Separated Values_ , Hadoop : Hadoop Distributed File_System ,Spark_: Apache Spark, NLTK : Natural Language_Toolkit,LSTM : Long Short - Term Memory , SARIMA : Seasonal Autoregressive  Integrated Moving Average , ACID : Atomicity, Consistency , Isolation , Durability, GUI  : Graphical User_Interface,  API  : Application Programming  Interface, UI: User_Interface,  RAM : Random  Access Memory, AWS :  Amazon Web Services,  JSON: JavaScript Object Notation, GPU : Graphics Processing  Unit , RDD : Resilient   Distributed  Dataset ,HBase: Hadoop  database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679931640625" w:line="240" w:lineRule="auto"/>
        <w:ind w:left="18.080062866210938"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CODE DESCRIPTION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51953125" w:line="240" w:lineRule="auto"/>
        <w:ind w:left="0" w:right="0" w:firstLine="0"/>
        <w:jc w:val="left"/>
        <w:rPr>
          <w:rFonts w:ascii="Times New Roman" w:cs="Times New Roman" w:eastAsia="Times New Roman" w:hAnsi="Times New Roman"/>
          <w:b w:val="1"/>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u w:val="none"/>
          <w:shd w:fill="auto" w:val="clear"/>
          <w:vertAlign w:val="baseline"/>
          <w:rtl w:val="0"/>
        </w:rPr>
        <w:t xml:space="preserve">Apache Spark and HDFS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150.9796142578125" w:right="44.903564453125" w:hanging="0.17944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code snippet utilization of Hadoop and Apache Spark is underway, allowing us to efficiently store and process large datasets while minimizing potential errors during processing.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150.9796142578125" w:right="44.903564453125" w:hanging="0.17944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things first: setting up proper formatting  Hadoop  system cannot be overlooked as it ensures smooth processing later on. To begin working with Mr.Musk's tweet data in CSV form, we made sure directory structures were created followed by file input via command.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150.9796142578125" w:right="44.903564453125" w:hanging="0.17944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onto analyzing big datasets with Apache Spark which stands out as an incredibly robust tool for such tasks - but first comes data preparation like identifying duplicates that needs removing . Reading our CSV into an easily manageable distributing dataframe let us review its contents quickly before cleaning it up further by removing non-alphanumeric characters &amp; converting them to lowercase i.e., improving conditions for effective sentiment analysis followed by dropping null values; renaming the tweet column provides increased clarity &amp; consistency too.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150.9796142578125" w:right="44.903564453125" w:hanging="0.17944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just another step we extract the columns of interest to create a new dataframe. Lastly, once satisfied with the dataset appearance, we store the CSV file in Hadoop for safekeeping and further processing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i w:val="1"/>
          <w:rtl w:val="0"/>
        </w:rPr>
        <w:t xml:space="preserve">SQL and SQLite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br w:type="textWrapping"/>
      </w:r>
      <w:r w:rsidDel="00000000" w:rsidR="00000000" w:rsidRPr="00000000">
        <w:rPr>
          <w:rFonts w:ascii="Times New Roman" w:cs="Times New Roman" w:eastAsia="Times New Roman" w:hAnsi="Times New Roman"/>
          <w:rtl w:val="0"/>
        </w:rPr>
        <w:t xml:space="preserve">SQLite is a database engine, which is written in the C programming language. It is not a standalone app; but, it is a library that software developers embed in their apps. As such, it belongs to the family of embedded databases. It belongs to the SQL family.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need to use two databases, "elonmusktweet.db" for the primary dataset and "mydatabase.db" for the preprocessed data.  SQLite was easy to use, load data and retrieve the data, it is SQL-based database engine, it employed for efficient handling of embedded utlitites.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"elonmusktweet.db" database a table named "tweet"  was set up, which  includes columns for UMID, Date, Tweet, and Likes to store essential information from the initial dataset. Our next step was importing Data from "Elon2122Full.csv" file into the table. Once the data was imported into the table, the data was displayed for verification. Now to load the processed dataset into the database, a new database under the name "mydatabase.db"  is created, the database is switched using a line of code, now to load the data a new table in the same format of the CSV file under the name "XNpreprocessedelon" is created.Now  "XNpreprocessedelon.csv" file is imported into the new "XNpreprocessedelon" table.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loaded data (loaded into the "XNpreprocessedelon" table) was displayed for verification. SQLite provides a versatile solution for creating tables, importing data from CSV files, and accessing information through SQL queries.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our SQLite demonstration highlights how one can create tables following specified structures based on their corresponding datasets while simultaneously importing external information from CSV files obtainable via simple commands. Accessing retrieved information via SQL queries is made possible serving as a versatile solution in comparison to other full-scale SQL systems present before it due to being embedded directly inside applications. Opting for SQLite is undoubtedly a wise decision in terms of database management systems. Thanks to its impressive range of features such as SQL functionality, transaction support, strict adherence to ACID properties and particularly efficient handling of moderate to semi-large databases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t xml:space="preserve">Cassandra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Cassandra is a free and open-source, distributed, wide-column store, NoSQL database management system. It can handle large amounts of data across many commodity servers, providing high availability with claim no single point of failure.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casandra for this project created a database (keyspace) under the name "mykeyspace". In this database we first created a table for the raw data. The table name was "yeshKhriststjd" in this table there are the same number of column as the raw dataset. The "stjdyeshkhrist" table includes columns for umid (primary key), date, tweet details, and likes count. Data from the raw CSV file "AXNElon2122Full.csv" is populated into the "stjdyeshkhrist" table, using a line of code.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next step was to create another table in the same Database. Preprocessed data management in Cassandra is done using the "mykeyspace" keyspace with SimpleStrategy replication strategy and 1 factor of replication. The name of the new table created was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"yeshKhriststjd". Once the data was loaded it was displayed for verification.  Preprocessed data from the CSV file "AXNpreprocessedelon.csv" file is imported into the "yeshKhriststjd" table.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our discussion on how best to work with Cassandras' distributed structure and scalability effectively: firstly, create the required keyspaces and tables. Secondly, upload relevant data from CSV files into designated tables, and lastly retrieve all records for detailed analysis.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18.3931541442871" w:lineRule="auto"/>
        <w:ind w:left="0" w:right="44.90356445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Cassandra's powerful capabilities make it an ideal choice for storing considerable amounts of information - highly suitable for businesses or organizations needing to manage vast data storage requirements.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40" w:lineRule="auto"/>
        <w:ind w:left="148.819580078125" w:right="0" w:firstLine="0"/>
        <w:jc w:val="left"/>
        <w:rPr>
          <w:rFonts w:ascii="Times New Roman" w:cs="Times New Roman" w:eastAsia="Times New Roman" w:hAnsi="Times New Roman"/>
          <w:b w:val="1"/>
          <w:i w:val="1"/>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u w:val="none"/>
          <w:shd w:fill="auto" w:val="clear"/>
          <w:vertAlign w:val="baseline"/>
          <w:rtl w:val="0"/>
        </w:rPr>
        <w:t xml:space="preserve">Jupyter Notebook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 serves as an effective platform when it comes to performing sentiment analysis and sentiment forecasting through a detailed approach involving multiple steps such as time series analysis.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initiate such an approach it becomes imperative to pull out specific functionalities from various libraries that can be employed in data manipulation tasks regarding natural language processing or machine learning.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Pandas,nltk,gensim,numpy among other libraries prove immensely helpful towards this end.This code also provides versatility in terms of importing data from diverse sources like Cassandra cluster ,SQLite database or even Hadoop depending on requirement.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updated datasets are obtained,cleaning them up becomes an essential step towards achieving more accurate results. This could include removal of any URLs,special characters associated with mentions before converting entire text-data into lowercase form.Tokenization is then performed where individual words within tweets can be analyzed more effectively by negating any noise related issues that might hamper overall efficiency. To further refine analyses stop-words are got rid of before applying Porter stemming algorithm. For ensuring the integrity of our dataset, we exclude any rows with missing tokens from our DataFrame. Our code takes advantage of VADER's sentiment analysis model available in NLTK library to determine sentiment scores for each cleaned tweet that include positive, negative, neutral and compound scores which provide an overall polarity measurement of a tweet's sentiments within our dataset.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visualization of these sentiments changing over time can be performed through plotting libraries like matplotlib or plotly using line charts which will display different time-based trendlines in a simple way that gives us insights on how these emotions evolve.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make predictions on future sentiments by using SARIMA (Seasonal Autoregressive Integrated Moving Average) models which assist us in splitting data into training and test sets; resulting in accurate forecasting for upcoming periods like 1 week or even 3 months away. Anticipating sentiment trends and patterns enables informed decision making which is made possible through this implementation. By utilizing the Dash library to craft an interactive dashboard with user-friendly buttons for forecast periods - 1 week ,1 month or 3 months - dynamics are at play as indicated by updated displayed sentiment forecasts linked to the chosen timeframe depicted in a visually interactive format. This implementation is far-reaching since it oversees comprehensive aspects ranging from data sourcing from multiple sources, preprocessing said data for analysis via VADER model to plotting time series visualizations of sentiments scores over time as well as SARIMA-based forecasting before presenting results via an engaging dashboard which fosters effective trend identification thus leading to improved decision-making based on analyzed datasets.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133056640625" w:line="240" w:lineRule="auto"/>
        <w:ind w:left="153.87939453125"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Comparison of Different Database (SQL, SQlite, Cassandra, MongoDB, Reddis)</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required us to select databases to store and retrieve our data effectively. In this project we utilised both SQL and NoSQL based database to get a rational conclusion. Our First choice was SQL, but we faced some administrative challenges when tried to install it on Ubantu Jimmy.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best alternative was to use a database which belonged to the SQL family with the same principles and framework, which lead us to SQLite.  SQLite is a lightweight SQL-based system known for its self-contained database engine, making it suitable for seamless integration into applications. so our first choice was clear and we went with SQLite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0" w:right="44.8413085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wanted to try a NoSQL based database, the options we had in mind was MongoDB, Cassandra and Redis.  Among the three, Cassandra stood out due to its scalability features, capable of accommodating large data sets.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0" w:right="44.8413085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 tried to install MongoDB we faced some issue with the installer, so we installed an imager (Docker) which can install MongoDB image, but again it was taking a lot of time to load the dataset. In parallel we were also installing reddis and Cassandra, both were installed without facing any issues. But the problem we faced with redis was, it needed manual input of each message unlike the other database where we can load a CSV file directly, or else we will have to write a pythone code which will automate the process.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0" w:right="44.8413085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when we used Cassandra the process was straight forward, the installation was easy, the creation of Database, loading of the data everything was straight forward.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most flexible choice to handle large dataset in our experience is cassandra, but if we are handling mid-semi large sized dataset it was SQLite.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9787445068" w:lineRule="auto"/>
        <w:ind w:left="147.9193115234375" w:right="44.84130859375" w:firstLine="7.5598144531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1240234375" w:line="240" w:lineRule="auto"/>
        <w:ind w:left="152.679443359375"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1240234375" w:line="240" w:lineRule="auto"/>
        <w:ind w:left="152.679443359375"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discussion section explores the projects findings and their significance in the context of sentiment analysis of social media data.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time series analysis was crucial in understanding the temporal patterns and trends found in sentiment scores over time. By analyzing sentiment scores at different time intervals businesses and organizations can identify patterns, seasonality, and trends in public sentiment. This information is valuable for gaining insights into the dynamics of public opinion tracking sentiment fluctuations and making data driven decisions.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0" w:right="13.8879394531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forecasting sentiment scores using time series models like the  SARIMA (Seasonal Autoregressive Integrated Moving Average) model provides a way  to predict sentiment trends  into the future. This enables businesses  to anticipate changes in public sentiment plan strategies accordingly and take proactive measures. For example  if a negative trend is forecasted businesses can implement appropriate actions to address concerns and adjust marketing campaigns. Time series forecasting  adds a predictive dimension to sentiment analysis that empowers organizations with foresight to make informed decisions and stay ahead of the curve.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term forecasts guide immediate actions while long term forecasts help formulate comprehensive plans and set strategic goals.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is important to note that time series analysis and forecasting come with certain limitations and assumptions.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forecasts depends on the quality and availability of historical data,  appropriateness of chosen models as well as stability in underlying trends/patterns. In conclusion this discussion highlights how vital time series analysis and forecasting are when it comes to social media sentiment analysis. It is vital for companies to acknowledge how crucial it is to comprehend the intricacies of temporal patterns as well as scrutinize trend lines minutely.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Consequently, predicting future sentiment trends assumes equal importance too. By employing various time series analysis tools, including forecast techniques; organizations can establish their standing amongst rivals through prompt responses towards prevailing public attitudes &amp; opinions while addressing customer grievances systematically yet proactively.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 AND VALIDITY MANAGEMENT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 evaluate the performance of our Forcasting model we calculated two metrics as follows: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i w:val="1"/>
          <w:rtl w:val="0"/>
        </w:rPr>
        <w:t xml:space="preserve">Mean Absolute Error (MAE)</w:t>
      </w:r>
      <w:r w:rsidDel="00000000" w:rsidR="00000000" w:rsidRPr="00000000">
        <w:rPr>
          <w:rFonts w:ascii="Times New Roman" w:cs="Times New Roman" w:eastAsia="Times New Roman" w:hAnsi="Times New Roman"/>
          <w:rtl w:val="0"/>
        </w:rPr>
        <w:t xml:space="preserve"> was found to be 0.2900945475814667. This metric represents the average absolute difference between predicted and actual values. In other words it gives an idea about how much the model deviates from its actual values. Our result indicates that the average deviation for our model is around 0.29.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Similarly we computed the </w:t>
      </w:r>
      <w:r w:rsidDel="00000000" w:rsidR="00000000" w:rsidRPr="00000000">
        <w:rPr>
          <w:rFonts w:ascii="Times New Roman" w:cs="Times New Roman" w:eastAsia="Times New Roman" w:hAnsi="Times New Roman"/>
          <w:b w:val="1"/>
          <w:i w:val="1"/>
          <w:rtl w:val="0"/>
        </w:rPr>
        <w:t xml:space="preserve">Mean Squared Error (MSE)</w:t>
      </w:r>
      <w:r w:rsidDel="00000000" w:rsidR="00000000" w:rsidRPr="00000000">
        <w:rPr>
          <w:rFonts w:ascii="Times New Roman" w:cs="Times New Roman" w:eastAsia="Times New Roman" w:hAnsi="Times New Roman"/>
          <w:rtl w:val="0"/>
        </w:rPr>
        <w:t xml:space="preserve"> to be 0.11511606143396796, which denotes the average squared difference between predicted and actual values. This score quantifies how much our predictions are off by measuring squared errors on average.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Overall a lower value of these two metrics is desirable as it reflects better accuracy by depicting smaller deviations between predicted and actual values.</w:t>
        <w:br w:type="textWrapping"/>
        <w:br w:type="textWrapping"/>
      </w:r>
      <w:r w:rsidDel="00000000" w:rsidR="00000000" w:rsidRPr="00000000">
        <w:rPr>
          <w:rFonts w:ascii="Times New Roman" w:cs="Times New Roman" w:eastAsia="Times New Roman" w:hAnsi="Times New Roman"/>
          <w:b w:val="1"/>
          <w:rtl w:val="0"/>
        </w:rPr>
        <w:t xml:space="preserve">To thoroughly evaluate the performance of our sentiment analysis model, we conducted a comprehensive test on previously unseen data. Specifically, we analyzed Elon Musk's tweets during a highly controversial period in 2022. Subsequently, we compared our projected sentiment results with the actual sentiment measures obtained.The result was good.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reveals several limitations that require attention for future work in this field of research. One significant concern involves possible sampling bias due to our reliance on social media tweets dataset exclusively; this limits generalizability outside the relevant contextual confines.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some datasets may contain extraneous information characterized by sarcasm or cultural nuances along with spelling errors or abbreviations inaccuracies which can compromise accuracy while processing complexities such as ambiguity through sentiment analysis algorithms.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machine learning models like neural networks present challenges related to interpretability especially within regulated industries or decision-making quotas globally.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scaling poses yet another issue when analyzing high volume real-time social media data streams making efficient and effective analysis burdensome. While we utilized advanced techniques for our research, the study scope was restricted to specific timeframes and contexts which significantly hampers the accuracy of Classifying sentiments.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prioritize issues of privacy and ethical considerations throughout all aspects of our research in safeguarding user data.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37406539917" w:lineRule="auto"/>
        <w:ind w:left="159.9993896484375" w:right="13.887939453125" w:firstLine="1.4398193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instances when dealing with sensitive cases concerning regulated industries or decision-making it is important that consent be taken into account accordingly while also considering ethical matters. To enhance Sentiment Analysis across diverse domains a comprehensive approach is required by way of continuous research together with advancements pertaining to data collection techniques and improvements in Sentiment Analysis algorithms along with strong ethical considerations.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78466796875" w:line="240" w:lineRule="auto"/>
        <w:ind w:left="163.87939453125"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WORK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322265625" w:line="218.3940553665161" w:lineRule="auto"/>
        <w:ind w:left="161.439208984375" w:right="14.5068359375" w:firstLine="1.98059082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appreciate the valuable insights that this project has provided regarding the use of big data techniques to analyze social media sentiments; however we believe further work is necessary to improve its effectiveness. Incorporating time series analysis techniques such as ARIMA models or RNNs would deepen our understanding of how sentiments develop over time by identifying trends and patterns in the datas seasonality. This would enable us to forecast future trends with greater accuracy.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322265625" w:line="218.3940553665161" w:lineRule="auto"/>
        <w:ind w:left="161.439208984375" w:right="14.5068359375" w:firstLine="1.98059082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Furthermore it is important to evaluate other database options that can handle large scale sentiment datasets better than SQLite Cassandra or MongoDB did in our current study. HBase or Apache Flink among others should be considered when conducting comprehensive benchmarking that considers factors such as scalability query processing speed fault tolerance ensure data integrity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322265625" w:line="218.3940553665161" w:lineRule="auto"/>
        <w:ind w:left="161.439208984375" w:right="14.5068359375" w:firstLine="1.98059082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Hybrid approaches combining NoSQL databases such as Cassandra and MongoDB with relational databases like SQL are promising solutions for efficiently retrieving data while ensuring its consistency and integrity can also make sense . Lastly investigating cloud based services from providers like Google Cloud Platform AWS Azure could help scale solutions making them cost effective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322265625" w:line="218.3940553665161" w:lineRule="auto"/>
        <w:ind w:left="161.439208984375" w:right="14.5068359375" w:firstLine="1.98059082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efficiency of sentiment analysis systems can undergo significant improvement via the utilization of cloud based infrastructure and services. By leveraging such resources, processing power, storage capacity, and scalability can see enhancement which further enables effective interpretation of large scale social media data.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02197265625" w:line="240" w:lineRule="auto"/>
        <w:ind w:left="169.1595458984375"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02197265625" w:line="240" w:lineRule="auto"/>
        <w:ind w:left="169.159545898437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undertaking we have effectively conducted sentiment analysis of social media data using big data techniques. We have analyzed various aspects of the project, which involves data preprocessing sentiment analysis algorithms, and forecasting sentiment trends. Our project has been able to give valuable insights into the sentiment expressed in Elon Musks tweets and has demonstrated the potential of big data analytics in understanding public sentiment. By implementing Apache Spark and Hadoop we were able to process and clean a vast dataset of tweets with maximum efficiency. We also leveraged machine learning techniques like VADER sentiment analysis model to accurately classify the polarity of each tweet. Furthermore by incorporating time series analysis techniques we were able to enhance our understanding of sentiment trends over time. Additionally we compared different databases that can be utilized for storing and managing of the enormous amount of data resulting from these analyses. The utilization of SQLite offered a lightweight and efficient solution for local data storage while Cassandra offered scalability and fault tolerance for handling extensive datasets. That said, exploring MongoDB and Redis shed more light on installation challenges as well as handling processes that could affect their usefulness in a project like this.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02197265625" w:line="240" w:lineRule="auto"/>
        <w:ind w:left="169.159545898437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Based on our findings from this project it is clear that time series analysis coupled with accurate forecasting techniques can significantly contribute to better decision making processes as well as proactive response strategies. In so doing we can anticipate future sentiments trends thus making informed decisions when required while being proactive at other times.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02197265625" w:line="240" w:lineRule="auto"/>
        <w:ind w:left="169.1595458984375" w:right="0" w:firstLine="0"/>
        <w:jc w:val="left"/>
        <w:rPr>
          <w:rFonts w:ascii="Times New Roman" w:cs="Times New Roman" w:eastAsia="Times New Roman" w:hAnsi="Times New Roman"/>
        </w:rPr>
        <w:sectPr>
          <w:type w:val="continuous"/>
          <w:pgSz w:h="16840" w:w="11920" w:orient="portrait"/>
          <w:pgMar w:bottom="749.610595703125" w:top="508.125" w:left="894.1200256347656" w:right="894.132080078125" w:header="0" w:footer="720"/>
          <w:cols w:equalWidth="0" w:num="2">
            <w:col w:space="0" w:w="5065.873947143555"/>
            <w:col w:space="0" w:w="5065.873947143555"/>
          </w:cols>
        </w:sectPr>
      </w:pPr>
      <w:r w:rsidDel="00000000" w:rsidR="00000000" w:rsidRPr="00000000">
        <w:rPr>
          <w:rFonts w:ascii="Times New Roman" w:cs="Times New Roman" w:eastAsia="Times New Roman" w:hAnsi="Times New Roman"/>
          <w:rtl w:val="0"/>
        </w:rPr>
        <w:t xml:space="preserve"> Finally it is essential to highlight some limitations such projects may have; these include issues related to accuracy due to complicated language or even sarcastic remarks or short humor phrases within tweets impacting overall outcomes. Thus careful selection of algorithms used besides  choosing appropriate pre processing steps can improve accuracy. Finally database selection ought to be based on specific requirements taking into consideration factors such as scalability,ease of use and query performance among other factors. Overall this undertaking demonstrates how practical big data solutions are effective when used in predicting public sentiments by researching various variables at play. Sentiment Analysis is a crucial aspect in several fields such as marketing, brand management and public opinion monitoring - making it a significant area for exploration as highlighted by this particular project. In order to further develop sentiment analysis models which take these learnings into account - researchers should aim to introduce hybrid database solutions along with integrating real-time data streaming platforms towards achieving more accurate results in their investigations. In emphasising the importance of big data analytics within these findings; whether through interpreting or comprehending public sentiments; it helps greatly within our understandings towards successful deployment within various industries.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5244.5538330078125" w:firstLine="0"/>
        <w:jc w:val="both"/>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69921875"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699218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ACKNOWLEDGMENT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 shows immense gratitude towards CCT College Dublin. The faculty members and staff were very supportive throughout the project which helped the researcher to finish the project in time with a lot of value. The researcher also likes to thank the anonymous reviewers, the valuable contributions of the anonymous reviewers enhanced the quality of the project by a considerable margin. The researcher also recognizes the essential help received from colleagues, who helped with critical insights, they also provided meaningful feedback and offered additional resources to propel the project forward. The author also like to thank family and friends for their constant encouragement and support which played a crucial role in the project.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widowControl w:val="0"/>
        <w:spacing w:after="240" w:before="240" w:line="218.39567184448242"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14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Title: "Sentiment  Analysis of Social  Media Data : A  Survey" </w:t>
      </w:r>
    </w:p>
    <w:p w:rsidR="00000000" w:rsidDel="00000000" w:rsidP="00000000" w:rsidRDefault="00000000" w:rsidRPr="00000000" w14:paraId="0000014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 Ahmed  Abbasi, Hsinchun   Chen, and   Arab  Salem.</w:t>
      </w:r>
    </w:p>
    <w:p w:rsidR="00000000" w:rsidDel="00000000" w:rsidP="00000000" w:rsidRDefault="00000000" w:rsidRPr="00000000" w14:paraId="0000014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Published :  AC-M  ComputingSurveys  ,  2019</w:t>
      </w:r>
    </w:p>
    <w:p w:rsidR="00000000" w:rsidDel="00000000" w:rsidP="00000000" w:rsidRDefault="00000000" w:rsidRPr="00000000" w14:paraId="00000148">
      <w:pPr>
        <w:widowControl w:val="0"/>
        <w:spacing w:before="67.244873046875" w:line="218.3940553665161" w:lineRule="auto"/>
        <w:ind w:left="0" w:right="182.163696289062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Title: "Sentiment Analysis on Twitter  Data : A ComprehensiveReview "</w:t>
      </w:r>
    </w:p>
    <w:p w:rsidR="00000000" w:rsidDel="00000000" w:rsidP="00000000" w:rsidRDefault="00000000" w:rsidRPr="00000000" w14:paraId="0000014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 : Sunil  Kumar , Rajiv  Ratn  Shah , and Debanjan  Mahata </w:t>
      </w:r>
    </w:p>
    <w:p w:rsidR="00000000" w:rsidDel="00000000" w:rsidP="00000000" w:rsidRDefault="00000000" w:rsidRPr="00000000" w14:paraId="0000014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Published: Journal  of   Information Processing  Systems , 2018</w:t>
        <w:br w:type="textWrapping"/>
      </w:r>
    </w:p>
    <w:p w:rsidR="00000000" w:rsidDel="00000000" w:rsidP="00000000" w:rsidRDefault="00000000" w:rsidRPr="00000000" w14:paraId="0000014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Manning , C. D., Raghavan,  P. , &amp; Schütze, H. (2008).</w:t>
      </w:r>
    </w:p>
    <w:p w:rsidR="00000000" w:rsidDel="00000000" w:rsidP="00000000" w:rsidRDefault="00000000" w:rsidRPr="00000000" w14:paraId="0000014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Introduction to  Information  Retrieval . Cambridge   University Press.</w:t>
      </w:r>
    </w:p>
    <w:p w:rsidR="00000000" w:rsidDel="00000000" w:rsidP="00000000" w:rsidRDefault="00000000" w:rsidRPr="00000000" w14:paraId="0000014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Hastie, T.,  Tibshirani , R ., &amp;  Friedman , J  . (2009). </w:t>
      </w:r>
    </w:p>
    <w:p w:rsidR="00000000" w:rsidDel="00000000" w:rsidP="00000000" w:rsidRDefault="00000000" w:rsidRPr="00000000" w14:paraId="0000015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Elements of  Statistical Learning:  Data  Mining, Inference, and  Prediction  . Springer.</w:t>
        <w:br w:type="textWrapping"/>
      </w:r>
    </w:p>
    <w:p w:rsidR="00000000" w:rsidDel="00000000" w:rsidP="00000000" w:rsidRDefault="00000000" w:rsidRPr="00000000" w14:paraId="0000015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w:t>
      </w:r>
    </w:p>
    <w:p w:rsidR="00000000" w:rsidDel="00000000" w:rsidP="00000000" w:rsidRDefault="00000000" w:rsidRPr="00000000" w14:paraId="0000015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Hands-  On Machine Learning  with Scikit  -Learnand Tensor Flow. O _ 'Reilly Media.</w:t>
      </w:r>
    </w:p>
    <w:p w:rsidR="00000000" w:rsidDel="00000000" w:rsidP="00000000" w:rsidRDefault="00000000" w:rsidRPr="00000000" w14:paraId="00000153">
      <w:pPr>
        <w:widowControl w:val="0"/>
        <w:spacing w:before="67.244873046875" w:line="218.3940553665161" w:lineRule="auto"/>
        <w:ind w:left="0" w:right="182.163696289062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Hyndman  , R .  J., &amp; Athanasopoulos  ,  G. (2018).</w:t>
      </w:r>
    </w:p>
    <w:p w:rsidR="00000000" w:rsidDel="00000000" w:rsidP="00000000" w:rsidRDefault="00000000" w:rsidRPr="00000000" w14:paraId="0000015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Forecasting :  Principles  and Practice  (2nd ed.). O Texts.</w:t>
      </w:r>
    </w:p>
    <w:p w:rsidR="00000000" w:rsidDel="00000000" w:rsidP="00000000" w:rsidRDefault="00000000" w:rsidRPr="00000000" w14:paraId="00000156">
      <w:pPr>
        <w:widowControl w:val="0"/>
        <w:spacing w:before="67.244873046875" w:line="218.3940553665161" w:lineRule="auto"/>
        <w:ind w:left="0" w:right="182.163696289062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Steinbach  , M. , Karypis ,  G. , &amp; Kumar , V . (2007).</w:t>
      </w:r>
    </w:p>
    <w:p w:rsidR="00000000" w:rsidDel="00000000" w:rsidP="00000000" w:rsidRDefault="00000000" w:rsidRPr="00000000" w14:paraId="0000015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Introduction to Data  Mining .  Pearson .</w:t>
      </w:r>
    </w:p>
    <w:p w:rsidR="00000000" w:rsidDel="00000000" w:rsidP="00000000" w:rsidRDefault="00000000" w:rsidRPr="00000000" w14:paraId="00000159">
      <w:pPr>
        <w:widowControl w:val="0"/>
        <w:spacing w:before="67.244873046875" w:line="218.3940553665161" w:lineRule="auto"/>
        <w:ind w:left="0" w:right="182.163696289062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Cassandra : The  Definitive  Guide . (2016). O_'   Reilly Media.</w:t>
      </w:r>
    </w:p>
    <w:p w:rsidR="00000000" w:rsidDel="00000000" w:rsidP="00000000" w:rsidRDefault="00000000" w:rsidRPr="00000000" w14:paraId="0000015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Chodorow ,</w:t>
      </w:r>
    </w:p>
    <w:p w:rsidR="00000000" w:rsidDel="00000000" w:rsidP="00000000" w:rsidRDefault="00000000" w:rsidRPr="00000000" w14:paraId="0000015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 &amp;    Dirolf , M  . (2013) .</w:t>
      </w:r>
    </w:p>
    <w:p w:rsidR="00000000" w:rsidDel="00000000" w:rsidP="00000000" w:rsidRDefault="00000000" w:rsidRPr="00000000" w14:paraId="0000015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MongoDB : The.   Definitive  Guide (2nd ed.). O_’ Reilly Media .</w:t>
        <w:br w:type="textWrapping"/>
      </w:r>
    </w:p>
    <w:p w:rsidR="00000000" w:rsidDel="00000000" w:rsidP="00000000" w:rsidRDefault="00000000" w:rsidRPr="00000000" w14:paraId="0000015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Redislabs   Documentatin </w:t>
      </w:r>
    </w:p>
    <w:p w:rsidR="00000000" w:rsidDel="00000000" w:rsidP="00000000" w:rsidRDefault="00000000" w:rsidRPr="00000000" w14:paraId="0000016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Retrieved   from   https:// docs.redislabs.com/</w:t>
      </w:r>
    </w:p>
    <w:p w:rsidR="00000000" w:rsidDel="00000000" w:rsidP="00000000" w:rsidRDefault="00000000" w:rsidRPr="00000000" w14:paraId="00000161">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2">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83.64990234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