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0.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E92F" w14:textId="77777777" w:rsidR="00905444" w:rsidRDefault="00192BF2">
      <w:pPr>
        <w:pStyle w:val="BodyText"/>
        <w:spacing w:before="225"/>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745EECD5" wp14:editId="745EECD6">
                <wp:simplePos x="0" y="0"/>
                <wp:positionH relativeFrom="page">
                  <wp:posOffset>589787</wp:posOffset>
                </wp:positionH>
                <wp:positionV relativeFrom="page">
                  <wp:posOffset>9070847</wp:posOffset>
                </wp:positionV>
                <wp:extent cx="659320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3205" cy="7620"/>
                        </a:xfrm>
                        <a:custGeom>
                          <a:avLst/>
                          <a:gdLst/>
                          <a:ahLst/>
                          <a:cxnLst/>
                          <a:rect l="l" t="t" r="r" b="b"/>
                          <a:pathLst>
                            <a:path w="6593205" h="7620">
                              <a:moveTo>
                                <a:pt x="6592824" y="7619"/>
                              </a:moveTo>
                              <a:lnTo>
                                <a:pt x="0" y="7619"/>
                              </a:lnTo>
                              <a:lnTo>
                                <a:pt x="0" y="0"/>
                              </a:lnTo>
                              <a:lnTo>
                                <a:pt x="6592824" y="0"/>
                              </a:lnTo>
                              <a:lnTo>
                                <a:pt x="6592824" y="7619"/>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shape w14:anchorId="056815E8" id="Graphic 3" o:spid="_x0000_s1026" style="position:absolute;margin-left:46.45pt;margin-top:714.25pt;width:519.15pt;height:.6pt;z-index:15728640;visibility:visible;mso-wrap-style:square;mso-wrap-distance-left:0;mso-wrap-distance-top:0;mso-wrap-distance-right:0;mso-wrap-distance-bottom:0;mso-position-horizontal:absolute;mso-position-horizontal-relative:page;mso-position-vertical:absolute;mso-position-vertical-relative:page;v-text-anchor:top" coordsize="65932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" path="m6592824,7619l,7619,,,6592824,r,7619xe" fillcolor="#dadada" stroked="f">
                <v:path arrowok="t"/>
                <w10:wrap anchorx="page" anchory="page"/>
              </v:shape>
            </w:pict>
          </mc:Fallback>
        </mc:AlternateContent>
      </w:r>
    </w:p>
    <w:p w14:paraId="745EE930" w14:textId="77777777" w:rsidR="00905444" w:rsidRDefault="00192BF2">
      <w:pPr>
        <w:ind w:left="717"/>
        <w:rPr>
          <w:rFonts w:ascii="Times New Roman"/>
          <w:sz w:val="20"/>
        </w:rPr>
      </w:pPr>
      <w:r>
        <w:rPr>
          <w:rFonts w:ascii="Times New Roman"/>
          <w:noProof/>
          <w:sz w:val="20"/>
        </w:rPr>
        <w:drawing>
          <wp:inline distT="0" distB="0" distL="0" distR="0" wp14:anchorId="745EECD7" wp14:editId="745EECD8">
            <wp:extent cx="5160408" cy="22884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160408" cy="2288476"/>
                    </a:xfrm>
                    <a:prstGeom prst="rect">
                      <a:avLst/>
                    </a:prstGeom>
                  </pic:spPr>
                </pic:pic>
              </a:graphicData>
            </a:graphic>
          </wp:inline>
        </w:drawing>
      </w:r>
    </w:p>
    <w:p w14:paraId="745EE931" w14:textId="77777777" w:rsidR="00905444" w:rsidRDefault="00905444">
      <w:pPr>
        <w:pStyle w:val="BodyText"/>
        <w:rPr>
          <w:rFonts w:ascii="Times New Roman"/>
          <w:sz w:val="56"/>
        </w:rPr>
      </w:pPr>
    </w:p>
    <w:p w14:paraId="745EE932" w14:textId="77777777" w:rsidR="00905444" w:rsidRDefault="00905444">
      <w:pPr>
        <w:pStyle w:val="BodyText"/>
        <w:spacing w:before="342"/>
        <w:rPr>
          <w:rFonts w:ascii="Times New Roman"/>
          <w:sz w:val="56"/>
        </w:rPr>
      </w:pPr>
    </w:p>
    <w:p w14:paraId="745EE933" w14:textId="77777777" w:rsidR="00905444" w:rsidRDefault="00192BF2">
      <w:pPr>
        <w:pStyle w:val="Title"/>
      </w:pPr>
      <w:r>
        <w:rPr>
          <w:w w:val="105"/>
        </w:rPr>
        <w:t>Information</w:t>
      </w:r>
      <w:r>
        <w:rPr>
          <w:spacing w:val="11"/>
          <w:w w:val="105"/>
        </w:rPr>
        <w:t xml:space="preserve"> </w:t>
      </w:r>
      <w:r>
        <w:rPr>
          <w:w w:val="105"/>
        </w:rPr>
        <w:t>Systems</w:t>
      </w:r>
      <w:r>
        <w:rPr>
          <w:spacing w:val="9"/>
          <w:w w:val="105"/>
        </w:rPr>
        <w:t xml:space="preserve"> </w:t>
      </w:r>
      <w:r>
        <w:rPr>
          <w:spacing w:val="-2"/>
          <w:w w:val="105"/>
        </w:rPr>
        <w:t>Security</w:t>
      </w:r>
    </w:p>
    <w:p w14:paraId="745EE934" w14:textId="77777777" w:rsidR="00905444" w:rsidRDefault="00192BF2">
      <w:pPr>
        <w:pStyle w:val="Title"/>
      </w:pPr>
      <w:r>
        <w:rPr>
          <w:w w:val="105"/>
        </w:rPr>
        <w:t>Requirements for Projects (ISO/SR1) version 5.5</w:t>
      </w:r>
    </w:p>
    <w:p w14:paraId="745EE935" w14:textId="77777777" w:rsidR="00905444" w:rsidRDefault="00905444">
      <w:pPr>
        <w:pStyle w:val="BodyText"/>
        <w:rPr>
          <w:sz w:val="56"/>
        </w:rPr>
      </w:pPr>
    </w:p>
    <w:p w14:paraId="745EE936" w14:textId="77777777" w:rsidR="00905444" w:rsidRDefault="00905444">
      <w:pPr>
        <w:pStyle w:val="BodyText"/>
        <w:rPr>
          <w:sz w:val="56"/>
        </w:rPr>
      </w:pPr>
    </w:p>
    <w:p w14:paraId="745EE937" w14:textId="77777777" w:rsidR="00905444" w:rsidRDefault="00905444">
      <w:pPr>
        <w:pStyle w:val="BodyText"/>
        <w:spacing w:before="124"/>
        <w:rPr>
          <w:sz w:val="56"/>
        </w:rPr>
      </w:pPr>
    </w:p>
    <w:p w14:paraId="745EE938" w14:textId="77777777" w:rsidR="00905444" w:rsidRDefault="00192BF2">
      <w:pPr>
        <w:ind w:right="101"/>
        <w:jc w:val="right"/>
        <w:rPr>
          <w:b/>
          <w:sz w:val="24"/>
        </w:rPr>
      </w:pPr>
      <w:r>
        <w:rPr>
          <w:b/>
          <w:w w:val="110"/>
          <w:sz w:val="24"/>
        </w:rPr>
        <w:t>October</w:t>
      </w:r>
      <w:r>
        <w:rPr>
          <w:b/>
          <w:spacing w:val="-13"/>
          <w:w w:val="110"/>
          <w:sz w:val="24"/>
        </w:rPr>
        <w:t xml:space="preserve"> </w:t>
      </w:r>
      <w:r>
        <w:rPr>
          <w:b/>
          <w:spacing w:val="-4"/>
          <w:w w:val="110"/>
          <w:sz w:val="24"/>
        </w:rPr>
        <w:t>2025</w:t>
      </w:r>
    </w:p>
    <w:p w14:paraId="745EE939" w14:textId="77777777" w:rsidR="00905444" w:rsidRDefault="00905444">
      <w:pPr>
        <w:jc w:val="right"/>
        <w:rPr>
          <w:b/>
          <w:sz w:val="24"/>
        </w:rPr>
        <w:sectPr w:rsidR="00905444">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080" w:bottom="500" w:left="1080" w:header="308" w:footer="306" w:gutter="0"/>
          <w:pgNumType w:start="1"/>
          <w:cols w:space="720"/>
        </w:sectPr>
      </w:pPr>
    </w:p>
    <w:p w14:paraId="745EE93A" w14:textId="77777777" w:rsidR="00905444" w:rsidRDefault="00192BF2">
      <w:pPr>
        <w:spacing w:before="295"/>
        <w:ind w:left="559"/>
        <w:rPr>
          <w:sz w:val="32"/>
        </w:rPr>
      </w:pPr>
      <w:permStart w:id="186914773" w:edGrp="everyone"/>
      <w:permEnd w:id="186914773"/>
      <w:r>
        <w:rPr>
          <w:color w:val="0F4660"/>
          <w:spacing w:val="-2"/>
          <w:sz w:val="32"/>
        </w:rPr>
        <w:lastRenderedPageBreak/>
        <w:t>Contents</w:t>
      </w:r>
    </w:p>
    <w:p w14:paraId="745EE93B" w14:textId="77777777" w:rsidR="00905444" w:rsidRDefault="00905444">
      <w:pPr>
        <w:rPr>
          <w:sz w:val="32"/>
        </w:rPr>
        <w:sectPr w:rsidR="00905444">
          <w:headerReference w:type="default" r:id="rId14"/>
          <w:footerReference w:type="default" r:id="rId15"/>
          <w:pgSz w:w="12240" w:h="15840"/>
          <w:pgMar w:top="1440" w:right="1080" w:bottom="1648" w:left="1080" w:header="308" w:footer="1348" w:gutter="0"/>
          <w:pgNumType w:start="2"/>
          <w:cols w:space="720"/>
        </w:sectPr>
      </w:pPr>
    </w:p>
    <w:sdt>
      <w:sdtPr>
        <w:rPr>
          <w:i/>
          <w:iCs/>
          <w:sz w:val="22"/>
          <w:szCs w:val="22"/>
        </w:rPr>
        <w:id w:val="-1119841604"/>
        <w:docPartObj>
          <w:docPartGallery w:val="Table of Contents"/>
          <w:docPartUnique/>
        </w:docPartObj>
      </w:sdtPr>
      <w:sdtEndPr/>
      <w:sdtContent>
        <w:p w14:paraId="745EE93C" w14:textId="77777777" w:rsidR="00905444" w:rsidRDefault="00905444">
          <w:pPr>
            <w:pStyle w:val="TOC1"/>
            <w:tabs>
              <w:tab w:val="right" w:leader="dot" w:pos="9520"/>
            </w:tabs>
            <w:spacing w:before="154"/>
            <w:ind w:left="659" w:firstLine="0"/>
          </w:pPr>
          <w:hyperlink w:anchor="_TOC_250069" w:history="1">
            <w:r>
              <w:t>Revision</w:t>
            </w:r>
            <w:r>
              <w:rPr>
                <w:spacing w:val="-11"/>
              </w:rPr>
              <w:t xml:space="preserve"> </w:t>
            </w:r>
            <w:r>
              <w:rPr>
                <w:spacing w:val="-2"/>
              </w:rPr>
              <w:t>History</w:t>
            </w:r>
            <w:r>
              <w:rPr>
                <w:b w:val="0"/>
              </w:rPr>
              <w:tab/>
            </w:r>
            <w:r>
              <w:rPr>
                <w:spacing w:val="-12"/>
              </w:rPr>
              <w:t>4</w:t>
            </w:r>
          </w:hyperlink>
        </w:p>
        <w:p w14:paraId="745EE93D" w14:textId="77777777" w:rsidR="00905444" w:rsidRDefault="00905444">
          <w:pPr>
            <w:pStyle w:val="TOC1"/>
            <w:numPr>
              <w:ilvl w:val="0"/>
              <w:numId w:val="20"/>
            </w:numPr>
            <w:tabs>
              <w:tab w:val="left" w:pos="1235"/>
              <w:tab w:val="right" w:leader="dot" w:pos="9522"/>
            </w:tabs>
            <w:spacing w:before="121"/>
            <w:ind w:left="1235" w:hanging="576"/>
          </w:pPr>
          <w:hyperlink w:anchor="_TOC_250068" w:history="1">
            <w:r>
              <w:rPr>
                <w:spacing w:val="-2"/>
              </w:rPr>
              <w:t>Purpose</w:t>
            </w:r>
            <w:r>
              <w:rPr>
                <w:b w:val="0"/>
              </w:rPr>
              <w:tab/>
            </w:r>
            <w:r>
              <w:rPr>
                <w:spacing w:val="-10"/>
              </w:rPr>
              <w:t>7</w:t>
            </w:r>
          </w:hyperlink>
        </w:p>
        <w:p w14:paraId="745EE93E" w14:textId="77777777" w:rsidR="00905444" w:rsidRDefault="00905444">
          <w:pPr>
            <w:pStyle w:val="TOC1"/>
            <w:numPr>
              <w:ilvl w:val="0"/>
              <w:numId w:val="20"/>
            </w:numPr>
            <w:tabs>
              <w:tab w:val="left" w:pos="1237"/>
              <w:tab w:val="right" w:leader="dot" w:pos="9521"/>
            </w:tabs>
            <w:ind w:left="1237" w:hanging="578"/>
          </w:pPr>
          <w:hyperlink w:anchor="_TOC_250067" w:history="1">
            <w:r>
              <w:t>Scope</w:t>
            </w:r>
            <w:r>
              <w:rPr>
                <w:spacing w:val="-6"/>
              </w:rPr>
              <w:t xml:space="preserve"> </w:t>
            </w:r>
            <w:r>
              <w:t>of</w:t>
            </w:r>
            <w:r>
              <w:rPr>
                <w:spacing w:val="-6"/>
              </w:rPr>
              <w:t xml:space="preserve"> </w:t>
            </w:r>
            <w:r>
              <w:rPr>
                <w:spacing w:val="-2"/>
              </w:rPr>
              <w:t>Requirements</w:t>
            </w:r>
            <w:r>
              <w:rPr>
                <w:b w:val="0"/>
              </w:rPr>
              <w:tab/>
            </w:r>
            <w:r>
              <w:rPr>
                <w:spacing w:val="-10"/>
              </w:rPr>
              <w:t>7</w:t>
            </w:r>
          </w:hyperlink>
        </w:p>
        <w:p w14:paraId="745EE93F" w14:textId="77777777" w:rsidR="00905444" w:rsidRDefault="00905444">
          <w:pPr>
            <w:pStyle w:val="TOC1"/>
            <w:numPr>
              <w:ilvl w:val="0"/>
              <w:numId w:val="20"/>
            </w:numPr>
            <w:tabs>
              <w:tab w:val="left" w:pos="1237"/>
              <w:tab w:val="right" w:leader="dot" w:pos="9522"/>
            </w:tabs>
            <w:spacing w:before="121"/>
            <w:ind w:left="1237" w:hanging="578"/>
          </w:pPr>
          <w:hyperlink w:anchor="_TOC_250066" w:history="1">
            <w:r>
              <w:t>Security</w:t>
            </w:r>
            <w:r>
              <w:rPr>
                <w:spacing w:val="-9"/>
              </w:rPr>
              <w:t xml:space="preserve"> </w:t>
            </w:r>
            <w:r>
              <w:t>Requirement</w:t>
            </w:r>
            <w:r>
              <w:rPr>
                <w:spacing w:val="-10"/>
              </w:rPr>
              <w:t xml:space="preserve"> </w:t>
            </w:r>
            <w:r>
              <w:t>(SR1)</w:t>
            </w:r>
            <w:r>
              <w:rPr>
                <w:spacing w:val="-8"/>
              </w:rPr>
              <w:t xml:space="preserve"> </w:t>
            </w:r>
            <w:r>
              <w:t>Key</w:t>
            </w:r>
            <w:r>
              <w:rPr>
                <w:spacing w:val="-9"/>
              </w:rPr>
              <w:t xml:space="preserve"> </w:t>
            </w:r>
            <w:r>
              <w:rPr>
                <w:spacing w:val="-2"/>
              </w:rPr>
              <w:t>Dependencies</w:t>
            </w:r>
            <w:r>
              <w:rPr>
                <w:b w:val="0"/>
              </w:rPr>
              <w:tab/>
            </w:r>
            <w:r>
              <w:rPr>
                <w:spacing w:val="-10"/>
              </w:rPr>
              <w:t>8</w:t>
            </w:r>
          </w:hyperlink>
        </w:p>
        <w:p w14:paraId="745EE940" w14:textId="77777777" w:rsidR="00905444" w:rsidRDefault="00905444">
          <w:pPr>
            <w:pStyle w:val="TOC1"/>
            <w:numPr>
              <w:ilvl w:val="0"/>
              <w:numId w:val="20"/>
            </w:numPr>
            <w:tabs>
              <w:tab w:val="left" w:pos="1235"/>
              <w:tab w:val="right" w:leader="dot" w:pos="9521"/>
            </w:tabs>
            <w:ind w:left="1235" w:hanging="576"/>
          </w:pPr>
          <w:hyperlink w:anchor="_TOC_250065" w:history="1">
            <w:r>
              <w:rPr>
                <w:spacing w:val="-2"/>
              </w:rPr>
              <w:t>Contact</w:t>
            </w:r>
            <w:r>
              <w:rPr>
                <w:b w:val="0"/>
              </w:rPr>
              <w:tab/>
            </w:r>
            <w:r>
              <w:rPr>
                <w:spacing w:val="-10"/>
              </w:rPr>
              <w:t>8</w:t>
            </w:r>
          </w:hyperlink>
        </w:p>
        <w:p w14:paraId="745EE941" w14:textId="77777777" w:rsidR="00905444" w:rsidRDefault="00905444">
          <w:pPr>
            <w:pStyle w:val="TOC1"/>
            <w:numPr>
              <w:ilvl w:val="0"/>
              <w:numId w:val="20"/>
            </w:numPr>
            <w:tabs>
              <w:tab w:val="left" w:pos="1237"/>
              <w:tab w:val="right" w:leader="dot" w:pos="9520"/>
            </w:tabs>
            <w:spacing w:line="228" w:lineRule="exact"/>
            <w:ind w:left="1237" w:hanging="578"/>
          </w:pPr>
          <w:hyperlink w:anchor="_TOC_250064" w:history="1">
            <w:r>
              <w:t>Information</w:t>
            </w:r>
            <w:r>
              <w:rPr>
                <w:spacing w:val="-11"/>
              </w:rPr>
              <w:t xml:space="preserve"> </w:t>
            </w:r>
            <w:r>
              <w:t>Systems</w:t>
            </w:r>
            <w:r>
              <w:rPr>
                <w:spacing w:val="-11"/>
              </w:rPr>
              <w:t xml:space="preserve"> </w:t>
            </w:r>
            <w:r>
              <w:t>Security</w:t>
            </w:r>
            <w:r>
              <w:rPr>
                <w:spacing w:val="-10"/>
              </w:rPr>
              <w:t xml:space="preserve"> </w:t>
            </w:r>
            <w:r>
              <w:rPr>
                <w:spacing w:val="-2"/>
              </w:rPr>
              <w:t>Requirements</w:t>
            </w:r>
            <w:r>
              <w:rPr>
                <w:b w:val="0"/>
              </w:rPr>
              <w:tab/>
            </w:r>
            <w:r>
              <w:rPr>
                <w:spacing w:val="-5"/>
              </w:rPr>
              <w:t>10</w:t>
            </w:r>
          </w:hyperlink>
        </w:p>
        <w:p w14:paraId="745EE942" w14:textId="77777777" w:rsidR="00905444" w:rsidRDefault="00905444">
          <w:pPr>
            <w:pStyle w:val="TOC3"/>
            <w:tabs>
              <w:tab w:val="right" w:leader="dot" w:pos="9499"/>
            </w:tabs>
            <w:spacing w:line="182" w:lineRule="exact"/>
          </w:pPr>
          <w:hyperlink w:anchor="_TOC_250063" w:history="1">
            <w:r>
              <w:t>Administrative</w:t>
            </w:r>
            <w:r>
              <w:rPr>
                <w:spacing w:val="-9"/>
              </w:rPr>
              <w:t xml:space="preserve"> </w:t>
            </w:r>
            <w:r>
              <w:t>/</w:t>
            </w:r>
            <w:r>
              <w:rPr>
                <w:spacing w:val="-9"/>
              </w:rPr>
              <w:t xml:space="preserve"> </w:t>
            </w:r>
            <w:r>
              <w:t>Management</w:t>
            </w:r>
            <w:r>
              <w:rPr>
                <w:spacing w:val="-9"/>
              </w:rPr>
              <w:t xml:space="preserve"> </w:t>
            </w:r>
            <w:r>
              <w:rPr>
                <w:spacing w:val="-2"/>
              </w:rPr>
              <w:t>Safeguards</w:t>
            </w:r>
            <w:r>
              <w:tab/>
            </w:r>
            <w:r>
              <w:rPr>
                <w:spacing w:val="-5"/>
              </w:rPr>
              <w:t>10</w:t>
            </w:r>
          </w:hyperlink>
        </w:p>
        <w:p w14:paraId="745EE943" w14:textId="77777777" w:rsidR="00905444" w:rsidRDefault="00905444">
          <w:pPr>
            <w:pStyle w:val="TOC2"/>
            <w:numPr>
              <w:ilvl w:val="1"/>
              <w:numId w:val="20"/>
            </w:numPr>
            <w:tabs>
              <w:tab w:val="left" w:pos="1811"/>
              <w:tab w:val="right" w:leader="dot" w:pos="9504"/>
            </w:tabs>
            <w:spacing w:line="240" w:lineRule="auto"/>
            <w:ind w:left="1811" w:hanging="575"/>
          </w:pPr>
          <w:hyperlink w:anchor="_TOC_250062" w:history="1">
            <w:r>
              <w:t>Workforce</w:t>
            </w:r>
            <w:r>
              <w:rPr>
                <w:spacing w:val="-8"/>
              </w:rPr>
              <w:t xml:space="preserve"> </w:t>
            </w:r>
            <w:r>
              <w:t>Confidentiality</w:t>
            </w:r>
            <w:r>
              <w:rPr>
                <w:spacing w:val="-10"/>
              </w:rPr>
              <w:t xml:space="preserve"> </w:t>
            </w:r>
            <w:r>
              <w:rPr>
                <w:spacing w:val="-2"/>
              </w:rPr>
              <w:t>Statement</w:t>
            </w:r>
            <w:r>
              <w:rPr>
                <w:b w:val="0"/>
                <w:i w:val="0"/>
              </w:rPr>
              <w:tab/>
            </w:r>
            <w:r>
              <w:rPr>
                <w:spacing w:val="-5"/>
              </w:rPr>
              <w:t>10</w:t>
            </w:r>
          </w:hyperlink>
        </w:p>
        <w:p w14:paraId="745EE944" w14:textId="77777777" w:rsidR="00905444" w:rsidRDefault="00905444">
          <w:pPr>
            <w:pStyle w:val="TOC2"/>
            <w:numPr>
              <w:ilvl w:val="1"/>
              <w:numId w:val="20"/>
            </w:numPr>
            <w:tabs>
              <w:tab w:val="left" w:pos="1811"/>
              <w:tab w:val="right" w:leader="dot" w:pos="9504"/>
            </w:tabs>
            <w:spacing w:before="2"/>
            <w:ind w:left="1811" w:hanging="575"/>
          </w:pPr>
          <w:hyperlink w:anchor="_TOC_250061" w:history="1">
            <w:r>
              <w:t>Access</w:t>
            </w:r>
            <w:r>
              <w:rPr>
                <w:spacing w:val="-6"/>
              </w:rPr>
              <w:t xml:space="preserve"> </w:t>
            </w:r>
            <w:r>
              <w:t>Authorization</w:t>
            </w:r>
            <w:r>
              <w:rPr>
                <w:spacing w:val="-4"/>
              </w:rPr>
              <w:t xml:space="preserve"> </w:t>
            </w:r>
            <w:r>
              <w:t>&amp;</w:t>
            </w:r>
            <w:r>
              <w:rPr>
                <w:spacing w:val="-5"/>
              </w:rPr>
              <w:t xml:space="preserve"> </w:t>
            </w:r>
            <w:r>
              <w:rPr>
                <w:spacing w:val="-2"/>
              </w:rPr>
              <w:t>Maintenance</w:t>
            </w:r>
            <w:r>
              <w:rPr>
                <w:b w:val="0"/>
                <w:i w:val="0"/>
              </w:rPr>
              <w:tab/>
            </w:r>
            <w:r>
              <w:rPr>
                <w:spacing w:val="-5"/>
              </w:rPr>
              <w:t>10</w:t>
            </w:r>
          </w:hyperlink>
        </w:p>
        <w:p w14:paraId="745EE945" w14:textId="77777777" w:rsidR="00905444" w:rsidRDefault="00905444">
          <w:pPr>
            <w:pStyle w:val="TOC2"/>
            <w:numPr>
              <w:ilvl w:val="1"/>
              <w:numId w:val="20"/>
            </w:numPr>
            <w:tabs>
              <w:tab w:val="left" w:pos="1811"/>
              <w:tab w:val="right" w:leader="dot" w:pos="9504"/>
            </w:tabs>
            <w:ind w:left="1811" w:hanging="575"/>
          </w:pPr>
          <w:hyperlink w:anchor="_TOC_250060" w:history="1">
            <w:r>
              <w:t>Information</w:t>
            </w:r>
            <w:r>
              <w:rPr>
                <w:spacing w:val="-9"/>
              </w:rPr>
              <w:t xml:space="preserve"> </w:t>
            </w:r>
            <w:r>
              <w:t>System</w:t>
            </w:r>
            <w:r>
              <w:rPr>
                <w:spacing w:val="-4"/>
              </w:rPr>
              <w:t xml:space="preserve"> </w:t>
            </w:r>
            <w:r>
              <w:t>Activity</w:t>
            </w:r>
            <w:r>
              <w:rPr>
                <w:spacing w:val="-7"/>
              </w:rPr>
              <w:t xml:space="preserve"> </w:t>
            </w:r>
            <w:r>
              <w:rPr>
                <w:spacing w:val="-2"/>
              </w:rPr>
              <w:t>Review</w:t>
            </w:r>
            <w:r>
              <w:rPr>
                <w:b w:val="0"/>
                <w:i w:val="0"/>
              </w:rPr>
              <w:tab/>
            </w:r>
            <w:r>
              <w:rPr>
                <w:spacing w:val="-5"/>
              </w:rPr>
              <w:t>10</w:t>
            </w:r>
          </w:hyperlink>
        </w:p>
        <w:p w14:paraId="745EE946" w14:textId="77777777" w:rsidR="00905444" w:rsidRDefault="00905444">
          <w:pPr>
            <w:pStyle w:val="TOC2"/>
            <w:numPr>
              <w:ilvl w:val="1"/>
              <w:numId w:val="20"/>
            </w:numPr>
            <w:tabs>
              <w:tab w:val="left" w:pos="1811"/>
              <w:tab w:val="right" w:leader="dot" w:pos="9504"/>
            </w:tabs>
            <w:spacing w:before="1" w:line="240" w:lineRule="auto"/>
            <w:ind w:left="1811" w:hanging="575"/>
          </w:pPr>
          <w:hyperlink w:anchor="_TOC_250059" w:history="1">
            <w:r>
              <w:t>Periodic</w:t>
            </w:r>
            <w:r>
              <w:rPr>
                <w:spacing w:val="-1"/>
              </w:rPr>
              <w:t xml:space="preserve"> </w:t>
            </w:r>
            <w:r>
              <w:t>System</w:t>
            </w:r>
            <w:r>
              <w:rPr>
                <w:spacing w:val="-4"/>
              </w:rPr>
              <w:t xml:space="preserve"> </w:t>
            </w:r>
            <w:r>
              <w:t>Security</w:t>
            </w:r>
            <w:r>
              <w:rPr>
                <w:spacing w:val="-4"/>
              </w:rPr>
              <w:t xml:space="preserve"> </w:t>
            </w:r>
            <w:r>
              <w:t>&amp;</w:t>
            </w:r>
            <w:r>
              <w:rPr>
                <w:spacing w:val="-3"/>
              </w:rPr>
              <w:t xml:space="preserve"> </w:t>
            </w:r>
            <w:r>
              <w:t>Log</w:t>
            </w:r>
            <w:r>
              <w:rPr>
                <w:spacing w:val="-3"/>
              </w:rPr>
              <w:t xml:space="preserve"> </w:t>
            </w:r>
            <w:r>
              <w:rPr>
                <w:spacing w:val="-2"/>
              </w:rPr>
              <w:t>Review</w:t>
            </w:r>
            <w:r>
              <w:rPr>
                <w:b w:val="0"/>
                <w:i w:val="0"/>
              </w:rPr>
              <w:tab/>
            </w:r>
            <w:r>
              <w:rPr>
                <w:spacing w:val="-5"/>
              </w:rPr>
              <w:t>10</w:t>
            </w:r>
          </w:hyperlink>
        </w:p>
        <w:p w14:paraId="745EE947" w14:textId="77777777" w:rsidR="00905444" w:rsidRDefault="00905444">
          <w:pPr>
            <w:pStyle w:val="TOC2"/>
            <w:numPr>
              <w:ilvl w:val="1"/>
              <w:numId w:val="20"/>
            </w:numPr>
            <w:tabs>
              <w:tab w:val="left" w:pos="1811"/>
              <w:tab w:val="right" w:leader="dot" w:pos="9504"/>
            </w:tabs>
            <w:spacing w:before="2" w:line="251" w:lineRule="exact"/>
            <w:ind w:left="1811" w:hanging="575"/>
          </w:pPr>
          <w:hyperlink w:anchor="_TOC_250058" w:history="1">
            <w:r>
              <w:t>Technology</w:t>
            </w:r>
            <w:r>
              <w:rPr>
                <w:spacing w:val="-8"/>
              </w:rPr>
              <w:t xml:space="preserve"> </w:t>
            </w:r>
            <w:r>
              <w:t>Recovery</w:t>
            </w:r>
            <w:r>
              <w:rPr>
                <w:spacing w:val="-3"/>
              </w:rPr>
              <w:t xml:space="preserve"> </w:t>
            </w:r>
            <w:r>
              <w:rPr>
                <w:spacing w:val="-4"/>
              </w:rPr>
              <w:t>Plan</w:t>
            </w:r>
            <w:r>
              <w:rPr>
                <w:b w:val="0"/>
                <w:i w:val="0"/>
              </w:rPr>
              <w:tab/>
            </w:r>
            <w:r>
              <w:rPr>
                <w:spacing w:val="-5"/>
              </w:rPr>
              <w:t>11</w:t>
            </w:r>
          </w:hyperlink>
        </w:p>
        <w:p w14:paraId="745EE948" w14:textId="77777777" w:rsidR="00905444" w:rsidRDefault="00905444">
          <w:pPr>
            <w:pStyle w:val="TOC2"/>
            <w:numPr>
              <w:ilvl w:val="1"/>
              <w:numId w:val="20"/>
            </w:numPr>
            <w:tabs>
              <w:tab w:val="left" w:pos="1811"/>
              <w:tab w:val="right" w:leader="dot" w:pos="9504"/>
            </w:tabs>
            <w:spacing w:line="251" w:lineRule="exact"/>
            <w:ind w:left="1811" w:hanging="575"/>
          </w:pPr>
          <w:hyperlink w:anchor="_TOC_250057" w:history="1">
            <w:r>
              <w:t>Change</w:t>
            </w:r>
            <w:r>
              <w:rPr>
                <w:spacing w:val="-9"/>
              </w:rPr>
              <w:t xml:space="preserve"> </w:t>
            </w:r>
            <w:r>
              <w:rPr>
                <w:spacing w:val="-2"/>
              </w:rPr>
              <w:t>Control</w:t>
            </w:r>
            <w:r>
              <w:rPr>
                <w:b w:val="0"/>
                <w:i w:val="0"/>
              </w:rPr>
              <w:tab/>
            </w:r>
            <w:r>
              <w:rPr>
                <w:spacing w:val="-5"/>
              </w:rPr>
              <w:t>11</w:t>
            </w:r>
          </w:hyperlink>
        </w:p>
        <w:p w14:paraId="745EE949" w14:textId="77777777" w:rsidR="00905444" w:rsidRDefault="00905444">
          <w:pPr>
            <w:pStyle w:val="TOC2"/>
            <w:numPr>
              <w:ilvl w:val="1"/>
              <w:numId w:val="20"/>
            </w:numPr>
            <w:tabs>
              <w:tab w:val="left" w:pos="1811"/>
              <w:tab w:val="right" w:leader="dot" w:pos="9504"/>
            </w:tabs>
            <w:spacing w:before="1"/>
            <w:ind w:left="1811" w:hanging="575"/>
          </w:pPr>
          <w:hyperlink w:anchor="_TOC_250056" w:history="1">
            <w:r>
              <w:t>Supervision</w:t>
            </w:r>
            <w:r>
              <w:rPr>
                <w:spacing w:val="-4"/>
              </w:rPr>
              <w:t xml:space="preserve"> </w:t>
            </w:r>
            <w:r>
              <w:t>of</w:t>
            </w:r>
            <w:r>
              <w:rPr>
                <w:spacing w:val="-8"/>
              </w:rPr>
              <w:t xml:space="preserve"> </w:t>
            </w:r>
            <w:r>
              <w:rPr>
                <w:spacing w:val="-2"/>
              </w:rPr>
              <w:t>Information</w:t>
            </w:r>
            <w:r>
              <w:rPr>
                <w:b w:val="0"/>
                <w:i w:val="0"/>
              </w:rPr>
              <w:tab/>
            </w:r>
            <w:r>
              <w:rPr>
                <w:spacing w:val="-5"/>
              </w:rPr>
              <w:t>11</w:t>
            </w:r>
          </w:hyperlink>
        </w:p>
        <w:p w14:paraId="745EE94A" w14:textId="77777777" w:rsidR="00905444" w:rsidRDefault="00905444">
          <w:pPr>
            <w:pStyle w:val="TOC2"/>
            <w:numPr>
              <w:ilvl w:val="1"/>
              <w:numId w:val="20"/>
            </w:numPr>
            <w:tabs>
              <w:tab w:val="left" w:pos="1811"/>
              <w:tab w:val="right" w:leader="dot" w:pos="9504"/>
            </w:tabs>
            <w:ind w:left="1811" w:hanging="575"/>
          </w:pPr>
          <w:hyperlink w:anchor="_TOC_250055" w:history="1">
            <w:r>
              <w:t>Escorting</w:t>
            </w:r>
            <w:r>
              <w:rPr>
                <w:spacing w:val="-6"/>
              </w:rPr>
              <w:t xml:space="preserve"> </w:t>
            </w:r>
            <w:r>
              <w:rPr>
                <w:spacing w:val="-2"/>
              </w:rPr>
              <w:t>Visitors</w:t>
            </w:r>
            <w:r>
              <w:rPr>
                <w:b w:val="0"/>
                <w:i w:val="0"/>
              </w:rPr>
              <w:tab/>
            </w:r>
            <w:r>
              <w:rPr>
                <w:spacing w:val="-5"/>
              </w:rPr>
              <w:t>12</w:t>
            </w:r>
          </w:hyperlink>
        </w:p>
        <w:p w14:paraId="745EE94B" w14:textId="77777777" w:rsidR="00905444" w:rsidRDefault="00905444">
          <w:pPr>
            <w:pStyle w:val="TOC2"/>
            <w:numPr>
              <w:ilvl w:val="1"/>
              <w:numId w:val="20"/>
            </w:numPr>
            <w:tabs>
              <w:tab w:val="left" w:pos="1811"/>
              <w:tab w:val="right" w:leader="dot" w:pos="9504"/>
            </w:tabs>
            <w:spacing w:before="1"/>
            <w:ind w:left="1811" w:hanging="575"/>
          </w:pPr>
          <w:hyperlink w:anchor="_TOC_250054" w:history="1">
            <w:r>
              <w:t>Business</w:t>
            </w:r>
            <w:r>
              <w:rPr>
                <w:spacing w:val="-7"/>
              </w:rPr>
              <w:t xml:space="preserve"> </w:t>
            </w:r>
            <w:r>
              <w:t>Associate</w:t>
            </w:r>
            <w:r>
              <w:rPr>
                <w:spacing w:val="-9"/>
              </w:rPr>
              <w:t xml:space="preserve"> </w:t>
            </w:r>
            <w:r>
              <w:rPr>
                <w:spacing w:val="-2"/>
              </w:rPr>
              <w:t>Compliance</w:t>
            </w:r>
            <w:r>
              <w:rPr>
                <w:b w:val="0"/>
                <w:i w:val="0"/>
              </w:rPr>
              <w:tab/>
            </w:r>
            <w:r>
              <w:rPr>
                <w:spacing w:val="-5"/>
              </w:rPr>
              <w:t>12</w:t>
            </w:r>
          </w:hyperlink>
        </w:p>
        <w:p w14:paraId="745EE94C" w14:textId="77777777" w:rsidR="00905444" w:rsidRDefault="00905444">
          <w:pPr>
            <w:pStyle w:val="TOC2"/>
            <w:numPr>
              <w:ilvl w:val="1"/>
              <w:numId w:val="20"/>
            </w:numPr>
            <w:tabs>
              <w:tab w:val="left" w:pos="1811"/>
              <w:tab w:val="right" w:leader="dot" w:pos="9504"/>
            </w:tabs>
            <w:ind w:left="1811" w:hanging="575"/>
          </w:pPr>
          <w:hyperlink w:anchor="_TOC_250053" w:history="1">
            <w:r>
              <w:t>Incident</w:t>
            </w:r>
            <w:r>
              <w:rPr>
                <w:spacing w:val="-8"/>
              </w:rPr>
              <w:t xml:space="preserve"> </w:t>
            </w:r>
            <w:r>
              <w:t>Response</w:t>
            </w:r>
            <w:r>
              <w:rPr>
                <w:spacing w:val="-6"/>
              </w:rPr>
              <w:t xml:space="preserve"> </w:t>
            </w:r>
            <w:r>
              <w:rPr>
                <w:spacing w:val="-2"/>
              </w:rPr>
              <w:t>Compliance</w:t>
            </w:r>
            <w:r>
              <w:rPr>
                <w:b w:val="0"/>
                <w:i w:val="0"/>
              </w:rPr>
              <w:tab/>
            </w:r>
            <w:r>
              <w:rPr>
                <w:spacing w:val="-5"/>
              </w:rPr>
              <w:t>12</w:t>
            </w:r>
          </w:hyperlink>
        </w:p>
        <w:p w14:paraId="745EE94D" w14:textId="77777777" w:rsidR="00905444" w:rsidRDefault="00905444">
          <w:pPr>
            <w:pStyle w:val="TOC3"/>
            <w:tabs>
              <w:tab w:val="right" w:leader="dot" w:pos="9499"/>
            </w:tabs>
          </w:pPr>
          <w:hyperlink w:anchor="_TOC_250052" w:history="1">
            <w:r>
              <w:t>Technical</w:t>
            </w:r>
            <w:r>
              <w:rPr>
                <w:spacing w:val="-10"/>
              </w:rPr>
              <w:t xml:space="preserve"> </w:t>
            </w:r>
            <w:r>
              <w:t>and</w:t>
            </w:r>
            <w:r>
              <w:rPr>
                <w:spacing w:val="-7"/>
              </w:rPr>
              <w:t xml:space="preserve"> </w:t>
            </w:r>
            <w:r>
              <w:t>Operational</w:t>
            </w:r>
            <w:r>
              <w:rPr>
                <w:spacing w:val="-7"/>
              </w:rPr>
              <w:t xml:space="preserve"> </w:t>
            </w:r>
            <w:r>
              <w:rPr>
                <w:spacing w:val="-2"/>
              </w:rPr>
              <w:t>Safeguards</w:t>
            </w:r>
            <w:r>
              <w:tab/>
            </w:r>
            <w:r>
              <w:rPr>
                <w:spacing w:val="-5"/>
              </w:rPr>
              <w:t>13</w:t>
            </w:r>
          </w:hyperlink>
        </w:p>
        <w:p w14:paraId="745EE94E" w14:textId="77777777" w:rsidR="00905444" w:rsidRDefault="00905444">
          <w:pPr>
            <w:pStyle w:val="TOC2"/>
            <w:numPr>
              <w:ilvl w:val="0"/>
              <w:numId w:val="19"/>
            </w:numPr>
            <w:tabs>
              <w:tab w:val="left" w:pos="1811"/>
              <w:tab w:val="right" w:leader="dot" w:pos="9504"/>
            </w:tabs>
            <w:spacing w:line="240" w:lineRule="auto"/>
            <w:ind w:left="1811" w:hanging="575"/>
          </w:pPr>
          <w:hyperlink w:anchor="_TOC_250051" w:history="1">
            <w:r>
              <w:t>Endpoint</w:t>
            </w:r>
            <w:r>
              <w:rPr>
                <w:spacing w:val="-5"/>
              </w:rPr>
              <w:t xml:space="preserve"> </w:t>
            </w:r>
            <w:r>
              <w:rPr>
                <w:spacing w:val="-2"/>
              </w:rPr>
              <w:t>Protection</w:t>
            </w:r>
            <w:r>
              <w:rPr>
                <w:b w:val="0"/>
                <w:i w:val="0"/>
              </w:rPr>
              <w:tab/>
            </w:r>
            <w:r>
              <w:rPr>
                <w:spacing w:val="-5"/>
              </w:rPr>
              <w:t>13</w:t>
            </w:r>
          </w:hyperlink>
        </w:p>
        <w:p w14:paraId="745EE94F" w14:textId="77777777" w:rsidR="00905444" w:rsidRDefault="00905444">
          <w:pPr>
            <w:pStyle w:val="TOC2"/>
            <w:numPr>
              <w:ilvl w:val="0"/>
              <w:numId w:val="19"/>
            </w:numPr>
            <w:tabs>
              <w:tab w:val="left" w:pos="1811"/>
              <w:tab w:val="right" w:leader="dot" w:pos="9504"/>
            </w:tabs>
            <w:spacing w:before="2" w:line="253" w:lineRule="exact"/>
            <w:ind w:left="1811" w:hanging="575"/>
          </w:pPr>
          <w:hyperlink w:anchor="_TOC_250050" w:history="1">
            <w:r>
              <w:t>Patch</w:t>
            </w:r>
            <w:r>
              <w:rPr>
                <w:spacing w:val="-4"/>
              </w:rPr>
              <w:t xml:space="preserve"> </w:t>
            </w:r>
            <w:r>
              <w:rPr>
                <w:spacing w:val="-2"/>
              </w:rPr>
              <w:t>Management</w:t>
            </w:r>
            <w:r>
              <w:rPr>
                <w:b w:val="0"/>
                <w:i w:val="0"/>
              </w:rPr>
              <w:tab/>
            </w:r>
            <w:r>
              <w:rPr>
                <w:spacing w:val="-5"/>
              </w:rPr>
              <w:t>13</w:t>
            </w:r>
          </w:hyperlink>
        </w:p>
        <w:p w14:paraId="745EE950" w14:textId="77777777" w:rsidR="00905444" w:rsidRDefault="00905444">
          <w:pPr>
            <w:pStyle w:val="TOC2"/>
            <w:numPr>
              <w:ilvl w:val="0"/>
              <w:numId w:val="19"/>
            </w:numPr>
            <w:tabs>
              <w:tab w:val="left" w:pos="1811"/>
              <w:tab w:val="right" w:leader="dot" w:pos="9504"/>
            </w:tabs>
            <w:ind w:left="1811" w:hanging="575"/>
          </w:pPr>
          <w:hyperlink w:anchor="_TOC_250049" w:history="1">
            <w:r>
              <w:t>Encrypted</w:t>
            </w:r>
            <w:r>
              <w:rPr>
                <w:spacing w:val="-8"/>
              </w:rPr>
              <w:t xml:space="preserve"> </w:t>
            </w:r>
            <w:r>
              <w:t>Electronic</w:t>
            </w:r>
            <w:r>
              <w:rPr>
                <w:spacing w:val="-5"/>
              </w:rPr>
              <w:t xml:space="preserve"> </w:t>
            </w:r>
            <w:r>
              <w:rPr>
                <w:spacing w:val="-2"/>
              </w:rPr>
              <w:t>Transmissions</w:t>
            </w:r>
            <w:r>
              <w:rPr>
                <w:b w:val="0"/>
                <w:i w:val="0"/>
              </w:rPr>
              <w:tab/>
            </w:r>
            <w:r>
              <w:rPr>
                <w:spacing w:val="-5"/>
              </w:rPr>
              <w:t>13</w:t>
            </w:r>
          </w:hyperlink>
        </w:p>
        <w:p w14:paraId="745EE951" w14:textId="77777777" w:rsidR="00905444" w:rsidRDefault="00905444">
          <w:pPr>
            <w:pStyle w:val="TOC2"/>
            <w:numPr>
              <w:ilvl w:val="0"/>
              <w:numId w:val="19"/>
            </w:numPr>
            <w:tabs>
              <w:tab w:val="left" w:pos="1811"/>
              <w:tab w:val="right" w:leader="dot" w:pos="9504"/>
            </w:tabs>
            <w:ind w:left="1811" w:hanging="575"/>
          </w:pPr>
          <w:hyperlink w:anchor="_TOC_250048" w:history="1">
            <w:r>
              <w:t>Encrypted</w:t>
            </w:r>
            <w:r>
              <w:rPr>
                <w:spacing w:val="-7"/>
              </w:rPr>
              <w:t xml:space="preserve"> </w:t>
            </w:r>
            <w:r>
              <w:t>Information</w:t>
            </w:r>
            <w:r>
              <w:rPr>
                <w:spacing w:val="-5"/>
              </w:rPr>
              <w:t xml:space="preserve"> </w:t>
            </w:r>
            <w:r>
              <w:rPr>
                <w:spacing w:val="-2"/>
              </w:rPr>
              <w:t>Storage</w:t>
            </w:r>
            <w:r>
              <w:rPr>
                <w:b w:val="0"/>
                <w:i w:val="0"/>
              </w:rPr>
              <w:tab/>
            </w:r>
            <w:r>
              <w:rPr>
                <w:spacing w:val="-5"/>
              </w:rPr>
              <w:t>13</w:t>
            </w:r>
          </w:hyperlink>
        </w:p>
        <w:p w14:paraId="745EE952" w14:textId="77777777" w:rsidR="00905444" w:rsidRDefault="00905444">
          <w:pPr>
            <w:pStyle w:val="TOC2"/>
            <w:numPr>
              <w:ilvl w:val="0"/>
              <w:numId w:val="19"/>
            </w:numPr>
            <w:tabs>
              <w:tab w:val="left" w:pos="1811"/>
              <w:tab w:val="right" w:leader="dot" w:pos="9504"/>
            </w:tabs>
            <w:spacing w:before="1"/>
            <w:ind w:left="1811" w:hanging="575"/>
          </w:pPr>
          <w:hyperlink w:anchor="_TOC_250047" w:history="1">
            <w:r>
              <w:t>Workstation</w:t>
            </w:r>
            <w:r>
              <w:rPr>
                <w:spacing w:val="-4"/>
              </w:rPr>
              <w:t xml:space="preserve"> </w:t>
            </w:r>
            <w:r>
              <w:t>/</w:t>
            </w:r>
            <w:r>
              <w:rPr>
                <w:spacing w:val="-3"/>
              </w:rPr>
              <w:t xml:space="preserve"> </w:t>
            </w:r>
            <w:r>
              <w:t>Laptop</w:t>
            </w:r>
            <w:r>
              <w:rPr>
                <w:spacing w:val="-4"/>
              </w:rPr>
              <w:t xml:space="preserve"> </w:t>
            </w:r>
            <w:r>
              <w:rPr>
                <w:spacing w:val="-2"/>
              </w:rPr>
              <w:t>Encryption</w:t>
            </w:r>
            <w:r>
              <w:rPr>
                <w:b w:val="0"/>
                <w:i w:val="0"/>
              </w:rPr>
              <w:tab/>
            </w:r>
            <w:r>
              <w:rPr>
                <w:spacing w:val="-5"/>
              </w:rPr>
              <w:t>13</w:t>
            </w:r>
          </w:hyperlink>
        </w:p>
        <w:p w14:paraId="745EE953" w14:textId="77777777" w:rsidR="00905444" w:rsidRDefault="00905444">
          <w:pPr>
            <w:pStyle w:val="TOC2"/>
            <w:numPr>
              <w:ilvl w:val="0"/>
              <w:numId w:val="19"/>
            </w:numPr>
            <w:tabs>
              <w:tab w:val="left" w:pos="1811"/>
              <w:tab w:val="right" w:leader="dot" w:pos="9504"/>
            </w:tabs>
            <w:ind w:left="1811" w:hanging="575"/>
          </w:pPr>
          <w:hyperlink w:anchor="_TOC_250046" w:history="1">
            <w:r>
              <w:t>Removable</w:t>
            </w:r>
            <w:r>
              <w:rPr>
                <w:spacing w:val="-3"/>
              </w:rPr>
              <w:t xml:space="preserve"> </w:t>
            </w:r>
            <w:r>
              <w:t>Media</w:t>
            </w:r>
            <w:r>
              <w:rPr>
                <w:spacing w:val="-5"/>
              </w:rPr>
              <w:t xml:space="preserve"> </w:t>
            </w:r>
            <w:r>
              <w:rPr>
                <w:spacing w:val="-2"/>
              </w:rPr>
              <w:t>Encryption</w:t>
            </w:r>
            <w:r>
              <w:rPr>
                <w:b w:val="0"/>
                <w:i w:val="0"/>
              </w:rPr>
              <w:tab/>
            </w:r>
            <w:r>
              <w:rPr>
                <w:spacing w:val="-5"/>
              </w:rPr>
              <w:t>13</w:t>
            </w:r>
          </w:hyperlink>
        </w:p>
        <w:p w14:paraId="745EE954" w14:textId="77777777" w:rsidR="00905444" w:rsidRDefault="00905444">
          <w:pPr>
            <w:pStyle w:val="TOC2"/>
            <w:numPr>
              <w:ilvl w:val="0"/>
              <w:numId w:val="19"/>
            </w:numPr>
            <w:tabs>
              <w:tab w:val="left" w:pos="1811"/>
              <w:tab w:val="right" w:leader="dot" w:pos="9504"/>
            </w:tabs>
            <w:spacing w:before="2"/>
            <w:ind w:left="1811" w:hanging="575"/>
          </w:pPr>
          <w:hyperlink w:anchor="_TOC_250045" w:history="1">
            <w:r>
              <w:t>Secure</w:t>
            </w:r>
            <w:r>
              <w:rPr>
                <w:spacing w:val="-7"/>
              </w:rPr>
              <w:t xml:space="preserve"> </w:t>
            </w:r>
            <w:r>
              <w:rPr>
                <w:spacing w:val="-2"/>
              </w:rPr>
              <w:t>Connectivity</w:t>
            </w:r>
            <w:r>
              <w:rPr>
                <w:b w:val="0"/>
                <w:i w:val="0"/>
              </w:rPr>
              <w:tab/>
            </w:r>
            <w:r>
              <w:rPr>
                <w:spacing w:val="-5"/>
              </w:rPr>
              <w:t>14</w:t>
            </w:r>
          </w:hyperlink>
        </w:p>
        <w:p w14:paraId="745EE955" w14:textId="77777777" w:rsidR="00905444" w:rsidRDefault="00905444">
          <w:pPr>
            <w:pStyle w:val="TOC2"/>
            <w:numPr>
              <w:ilvl w:val="0"/>
              <w:numId w:val="19"/>
            </w:numPr>
            <w:tabs>
              <w:tab w:val="left" w:pos="1811"/>
              <w:tab w:val="right" w:leader="dot" w:pos="9504"/>
            </w:tabs>
            <w:ind w:left="1811" w:hanging="575"/>
          </w:pPr>
          <w:hyperlink w:anchor="_TOC_250044" w:history="1">
            <w:r>
              <w:t>Intrusion</w:t>
            </w:r>
            <w:r>
              <w:rPr>
                <w:spacing w:val="-6"/>
              </w:rPr>
              <w:t xml:space="preserve"> </w:t>
            </w:r>
            <w:r>
              <w:t>Detection</w:t>
            </w:r>
            <w:r>
              <w:rPr>
                <w:spacing w:val="-5"/>
              </w:rPr>
              <w:t xml:space="preserve"> </w:t>
            </w:r>
            <w:r>
              <w:t>and</w:t>
            </w:r>
            <w:r>
              <w:rPr>
                <w:spacing w:val="-6"/>
              </w:rPr>
              <w:t xml:space="preserve"> </w:t>
            </w:r>
            <w:r>
              <w:rPr>
                <w:spacing w:val="-2"/>
              </w:rPr>
              <w:t>Prevention</w:t>
            </w:r>
            <w:r>
              <w:rPr>
                <w:b w:val="0"/>
                <w:i w:val="0"/>
              </w:rPr>
              <w:tab/>
            </w:r>
            <w:r>
              <w:rPr>
                <w:spacing w:val="-5"/>
              </w:rPr>
              <w:t>14</w:t>
            </w:r>
          </w:hyperlink>
        </w:p>
        <w:p w14:paraId="745EE956" w14:textId="77777777" w:rsidR="00905444" w:rsidRDefault="00905444">
          <w:pPr>
            <w:pStyle w:val="TOC2"/>
            <w:numPr>
              <w:ilvl w:val="0"/>
              <w:numId w:val="19"/>
            </w:numPr>
            <w:tabs>
              <w:tab w:val="left" w:pos="1811"/>
              <w:tab w:val="right" w:leader="dot" w:pos="9504"/>
            </w:tabs>
            <w:ind w:left="1811" w:hanging="575"/>
          </w:pPr>
          <w:hyperlink w:anchor="_TOC_250043" w:history="1">
            <w:r>
              <w:t>Minimum</w:t>
            </w:r>
            <w:r>
              <w:rPr>
                <w:spacing w:val="-8"/>
              </w:rPr>
              <w:t xml:space="preserve"> </w:t>
            </w:r>
            <w:r>
              <w:t>Information</w:t>
            </w:r>
            <w:r>
              <w:rPr>
                <w:spacing w:val="-7"/>
              </w:rPr>
              <w:t xml:space="preserve"> </w:t>
            </w:r>
            <w:r>
              <w:rPr>
                <w:spacing w:val="-2"/>
              </w:rPr>
              <w:t>Download</w:t>
            </w:r>
            <w:r>
              <w:rPr>
                <w:b w:val="0"/>
                <w:i w:val="0"/>
              </w:rPr>
              <w:tab/>
            </w:r>
            <w:r>
              <w:rPr>
                <w:spacing w:val="-5"/>
              </w:rPr>
              <w:t>14</w:t>
            </w:r>
          </w:hyperlink>
        </w:p>
        <w:p w14:paraId="745EE957" w14:textId="77777777" w:rsidR="00905444" w:rsidRDefault="00905444">
          <w:pPr>
            <w:pStyle w:val="TOC2"/>
            <w:numPr>
              <w:ilvl w:val="0"/>
              <w:numId w:val="19"/>
            </w:numPr>
            <w:tabs>
              <w:tab w:val="left" w:pos="1811"/>
              <w:tab w:val="right" w:leader="dot" w:pos="9504"/>
            </w:tabs>
            <w:spacing w:before="1" w:line="240" w:lineRule="auto"/>
            <w:ind w:left="1811" w:hanging="575"/>
          </w:pPr>
          <w:hyperlink w:anchor="_TOC_250042" w:history="1">
            <w:r>
              <w:t>Information</w:t>
            </w:r>
            <w:r>
              <w:rPr>
                <w:spacing w:val="-11"/>
              </w:rPr>
              <w:t xml:space="preserve"> </w:t>
            </w:r>
            <w:r>
              <w:rPr>
                <w:spacing w:val="-2"/>
              </w:rPr>
              <w:t>Sanitization</w:t>
            </w:r>
            <w:r>
              <w:rPr>
                <w:b w:val="0"/>
                <w:i w:val="0"/>
              </w:rPr>
              <w:tab/>
            </w:r>
            <w:r>
              <w:rPr>
                <w:spacing w:val="-5"/>
              </w:rPr>
              <w:t>14</w:t>
            </w:r>
          </w:hyperlink>
        </w:p>
        <w:p w14:paraId="745EE958" w14:textId="77777777" w:rsidR="00905444" w:rsidRDefault="00905444">
          <w:pPr>
            <w:pStyle w:val="TOC2"/>
            <w:numPr>
              <w:ilvl w:val="0"/>
              <w:numId w:val="19"/>
            </w:numPr>
            <w:tabs>
              <w:tab w:val="left" w:pos="1811"/>
              <w:tab w:val="right" w:leader="dot" w:pos="9504"/>
            </w:tabs>
            <w:spacing w:before="2"/>
            <w:ind w:left="1811" w:hanging="575"/>
          </w:pPr>
          <w:hyperlink w:anchor="_TOC_250041" w:history="1">
            <w:r>
              <w:t>Removal</w:t>
            </w:r>
            <w:r>
              <w:rPr>
                <w:spacing w:val="-2"/>
              </w:rPr>
              <w:t xml:space="preserve"> </w:t>
            </w:r>
            <w:r>
              <w:t>of</w:t>
            </w:r>
            <w:r>
              <w:rPr>
                <w:spacing w:val="-5"/>
              </w:rPr>
              <w:t xml:space="preserve"> </w:t>
            </w:r>
            <w:r>
              <w:rPr>
                <w:spacing w:val="-2"/>
              </w:rPr>
              <w:t>Information</w:t>
            </w:r>
            <w:r>
              <w:rPr>
                <w:b w:val="0"/>
                <w:i w:val="0"/>
              </w:rPr>
              <w:tab/>
            </w:r>
            <w:r>
              <w:rPr>
                <w:spacing w:val="-5"/>
              </w:rPr>
              <w:t>14</w:t>
            </w:r>
          </w:hyperlink>
        </w:p>
        <w:p w14:paraId="745EE959" w14:textId="77777777" w:rsidR="00905444" w:rsidRDefault="00905444">
          <w:pPr>
            <w:pStyle w:val="TOC2"/>
            <w:numPr>
              <w:ilvl w:val="0"/>
              <w:numId w:val="19"/>
            </w:numPr>
            <w:tabs>
              <w:tab w:val="left" w:pos="1811"/>
              <w:tab w:val="right" w:leader="dot" w:pos="9504"/>
            </w:tabs>
            <w:ind w:left="1811" w:hanging="575"/>
          </w:pPr>
          <w:hyperlink w:anchor="_TOC_250040" w:history="1">
            <w:r>
              <w:t>Faxing</w:t>
            </w:r>
            <w:r>
              <w:rPr>
                <w:spacing w:val="-5"/>
              </w:rPr>
              <w:t xml:space="preserve"> </w:t>
            </w:r>
            <w:r>
              <w:t>or</w:t>
            </w:r>
            <w:r>
              <w:rPr>
                <w:spacing w:val="-3"/>
              </w:rPr>
              <w:t xml:space="preserve"> </w:t>
            </w:r>
            <w:r>
              <w:t>Mailing</w:t>
            </w:r>
            <w:r>
              <w:rPr>
                <w:spacing w:val="-3"/>
              </w:rPr>
              <w:t xml:space="preserve"> </w:t>
            </w:r>
            <w:r>
              <w:t>of</w:t>
            </w:r>
            <w:r>
              <w:rPr>
                <w:spacing w:val="-3"/>
              </w:rPr>
              <w:t xml:space="preserve"> </w:t>
            </w:r>
            <w:r>
              <w:rPr>
                <w:spacing w:val="-2"/>
              </w:rPr>
              <w:t>Information</w:t>
            </w:r>
            <w:r>
              <w:rPr>
                <w:b w:val="0"/>
                <w:i w:val="0"/>
              </w:rPr>
              <w:tab/>
            </w:r>
            <w:r>
              <w:rPr>
                <w:spacing w:val="-5"/>
              </w:rPr>
              <w:t>14</w:t>
            </w:r>
          </w:hyperlink>
        </w:p>
        <w:p w14:paraId="745EE95A" w14:textId="77777777" w:rsidR="00905444" w:rsidRDefault="00905444">
          <w:pPr>
            <w:pStyle w:val="TOC2"/>
            <w:numPr>
              <w:ilvl w:val="0"/>
              <w:numId w:val="19"/>
            </w:numPr>
            <w:tabs>
              <w:tab w:val="left" w:pos="1811"/>
              <w:tab w:val="right" w:leader="dot" w:pos="9504"/>
            </w:tabs>
            <w:ind w:left="1811" w:hanging="575"/>
          </w:pPr>
          <w:hyperlink w:anchor="_TOC_250039" w:history="1">
            <w:r>
              <w:t>Labeling</w:t>
            </w:r>
            <w:r>
              <w:rPr>
                <w:spacing w:val="-6"/>
              </w:rPr>
              <w:t xml:space="preserve"> </w:t>
            </w:r>
            <w:r>
              <w:t>of</w:t>
            </w:r>
            <w:r>
              <w:rPr>
                <w:spacing w:val="-5"/>
              </w:rPr>
              <w:t xml:space="preserve"> </w:t>
            </w:r>
            <w:r>
              <w:t>Information</w:t>
            </w:r>
            <w:r>
              <w:rPr>
                <w:spacing w:val="-5"/>
              </w:rPr>
              <w:t xml:space="preserve"> </w:t>
            </w:r>
            <w:r>
              <w:rPr>
                <w:spacing w:val="-2"/>
              </w:rPr>
              <w:t>Assets</w:t>
            </w:r>
            <w:r>
              <w:rPr>
                <w:b w:val="0"/>
                <w:i w:val="0"/>
              </w:rPr>
              <w:tab/>
            </w:r>
            <w:r>
              <w:rPr>
                <w:spacing w:val="-5"/>
              </w:rPr>
              <w:t>15</w:t>
            </w:r>
          </w:hyperlink>
        </w:p>
        <w:p w14:paraId="745EE95B" w14:textId="77777777" w:rsidR="00905444" w:rsidRDefault="00905444">
          <w:pPr>
            <w:pStyle w:val="TOC3"/>
            <w:tabs>
              <w:tab w:val="right" w:leader="dot" w:pos="9500"/>
            </w:tabs>
          </w:pPr>
          <w:hyperlink w:anchor="_TOC_250038" w:history="1">
            <w:r>
              <w:t>Solution</w:t>
            </w:r>
            <w:r>
              <w:rPr>
                <w:spacing w:val="-7"/>
              </w:rPr>
              <w:t xml:space="preserve"> </w:t>
            </w:r>
            <w:r>
              <w:rPr>
                <w:spacing w:val="-2"/>
              </w:rPr>
              <w:t>Architecture</w:t>
            </w:r>
            <w:r>
              <w:tab/>
            </w:r>
            <w:r>
              <w:rPr>
                <w:spacing w:val="-5"/>
              </w:rPr>
              <w:t>16</w:t>
            </w:r>
          </w:hyperlink>
        </w:p>
        <w:p w14:paraId="745EE95C" w14:textId="77777777" w:rsidR="00905444" w:rsidRDefault="00905444">
          <w:pPr>
            <w:pStyle w:val="TOC2"/>
            <w:numPr>
              <w:ilvl w:val="0"/>
              <w:numId w:val="18"/>
            </w:numPr>
            <w:tabs>
              <w:tab w:val="left" w:pos="1811"/>
              <w:tab w:val="right" w:leader="dot" w:pos="9504"/>
            </w:tabs>
            <w:spacing w:line="240" w:lineRule="auto"/>
            <w:ind w:left="1811" w:hanging="575"/>
          </w:pPr>
          <w:hyperlink w:anchor="_TOC_250037" w:history="1">
            <w:r>
              <w:t>System</w:t>
            </w:r>
            <w:r>
              <w:rPr>
                <w:spacing w:val="-6"/>
              </w:rPr>
              <w:t xml:space="preserve"> </w:t>
            </w:r>
            <w:r>
              <w:t>Security</w:t>
            </w:r>
            <w:r>
              <w:rPr>
                <w:spacing w:val="-6"/>
              </w:rPr>
              <w:t xml:space="preserve"> </w:t>
            </w:r>
            <w:r>
              <w:rPr>
                <w:spacing w:val="-2"/>
              </w:rPr>
              <w:t>Compliance</w:t>
            </w:r>
            <w:r>
              <w:rPr>
                <w:b w:val="0"/>
                <w:i w:val="0"/>
              </w:rPr>
              <w:tab/>
            </w:r>
            <w:r>
              <w:rPr>
                <w:spacing w:val="-5"/>
              </w:rPr>
              <w:t>16</w:t>
            </w:r>
          </w:hyperlink>
        </w:p>
        <w:p w14:paraId="745EE95D" w14:textId="77777777" w:rsidR="00905444" w:rsidRDefault="00905444">
          <w:pPr>
            <w:pStyle w:val="TOC2"/>
            <w:numPr>
              <w:ilvl w:val="0"/>
              <w:numId w:val="18"/>
            </w:numPr>
            <w:tabs>
              <w:tab w:val="left" w:pos="1811"/>
              <w:tab w:val="right" w:leader="dot" w:pos="9504"/>
            </w:tabs>
            <w:spacing w:before="1"/>
            <w:ind w:left="1811" w:hanging="575"/>
          </w:pPr>
          <w:hyperlink w:anchor="_TOC_250036" w:history="1">
            <w:r>
              <w:t>Warning</w:t>
            </w:r>
            <w:r>
              <w:rPr>
                <w:spacing w:val="-6"/>
              </w:rPr>
              <w:t xml:space="preserve"> </w:t>
            </w:r>
            <w:r>
              <w:rPr>
                <w:spacing w:val="-2"/>
              </w:rPr>
              <w:t>Banner</w:t>
            </w:r>
            <w:r>
              <w:rPr>
                <w:b w:val="0"/>
                <w:i w:val="0"/>
              </w:rPr>
              <w:tab/>
            </w:r>
            <w:r>
              <w:rPr>
                <w:spacing w:val="-5"/>
              </w:rPr>
              <w:t>16</w:t>
            </w:r>
          </w:hyperlink>
        </w:p>
        <w:p w14:paraId="745EE95E" w14:textId="77777777" w:rsidR="00905444" w:rsidRDefault="00905444">
          <w:pPr>
            <w:pStyle w:val="TOC2"/>
            <w:numPr>
              <w:ilvl w:val="0"/>
              <w:numId w:val="18"/>
            </w:numPr>
            <w:tabs>
              <w:tab w:val="left" w:pos="1811"/>
              <w:tab w:val="right" w:leader="dot" w:pos="9504"/>
            </w:tabs>
            <w:ind w:left="1811" w:hanging="575"/>
          </w:pPr>
          <w:hyperlink w:anchor="_TOC_250035" w:history="1">
            <w:r>
              <w:t>Layered</w:t>
            </w:r>
            <w:r>
              <w:rPr>
                <w:spacing w:val="-6"/>
              </w:rPr>
              <w:t xml:space="preserve"> </w:t>
            </w:r>
            <w:r>
              <w:t>Application</w:t>
            </w:r>
            <w:r>
              <w:rPr>
                <w:spacing w:val="-5"/>
              </w:rPr>
              <w:t xml:space="preserve"> </w:t>
            </w:r>
            <w:r>
              <w:rPr>
                <w:spacing w:val="-2"/>
              </w:rPr>
              <w:t>Design</w:t>
            </w:r>
            <w:r>
              <w:rPr>
                <w:b w:val="0"/>
                <w:i w:val="0"/>
              </w:rPr>
              <w:tab/>
            </w:r>
            <w:r>
              <w:rPr>
                <w:spacing w:val="-5"/>
              </w:rPr>
              <w:t>16</w:t>
            </w:r>
          </w:hyperlink>
        </w:p>
        <w:p w14:paraId="745EE95F" w14:textId="77777777" w:rsidR="00905444" w:rsidRDefault="00905444">
          <w:pPr>
            <w:pStyle w:val="TOC2"/>
            <w:numPr>
              <w:ilvl w:val="0"/>
              <w:numId w:val="18"/>
            </w:numPr>
            <w:tabs>
              <w:tab w:val="left" w:pos="1811"/>
              <w:tab w:val="right" w:leader="dot" w:pos="9504"/>
            </w:tabs>
            <w:ind w:left="1811" w:hanging="575"/>
          </w:pPr>
          <w:hyperlink w:anchor="_TOC_250034" w:history="1">
            <w:r>
              <w:t>Application</w:t>
            </w:r>
            <w:r>
              <w:rPr>
                <w:spacing w:val="-8"/>
              </w:rPr>
              <w:t xml:space="preserve"> </w:t>
            </w:r>
            <w:r>
              <w:t>Container</w:t>
            </w:r>
            <w:r>
              <w:rPr>
                <w:spacing w:val="-9"/>
              </w:rPr>
              <w:t xml:space="preserve"> </w:t>
            </w:r>
            <w:r>
              <w:rPr>
                <w:spacing w:val="-2"/>
              </w:rPr>
              <w:t>Security</w:t>
            </w:r>
            <w:r>
              <w:rPr>
                <w:b w:val="0"/>
                <w:i w:val="0"/>
              </w:rPr>
              <w:tab/>
            </w:r>
            <w:r>
              <w:rPr>
                <w:spacing w:val="-5"/>
              </w:rPr>
              <w:t>17</w:t>
            </w:r>
          </w:hyperlink>
        </w:p>
        <w:p w14:paraId="745EE960" w14:textId="77777777" w:rsidR="00905444" w:rsidRDefault="00905444">
          <w:pPr>
            <w:pStyle w:val="TOC2"/>
            <w:numPr>
              <w:ilvl w:val="0"/>
              <w:numId w:val="18"/>
            </w:numPr>
            <w:tabs>
              <w:tab w:val="left" w:pos="1811"/>
              <w:tab w:val="right" w:leader="dot" w:pos="9504"/>
            </w:tabs>
            <w:spacing w:before="1"/>
            <w:ind w:left="1811" w:hanging="575"/>
          </w:pPr>
          <w:hyperlink w:anchor="_TOC_250033" w:history="1">
            <w:r>
              <w:t>Web</w:t>
            </w:r>
            <w:r>
              <w:rPr>
                <w:spacing w:val="-6"/>
              </w:rPr>
              <w:t xml:space="preserve"> </w:t>
            </w:r>
            <w:r>
              <w:t>Application</w:t>
            </w:r>
            <w:r>
              <w:rPr>
                <w:spacing w:val="-4"/>
              </w:rPr>
              <w:t xml:space="preserve"> </w:t>
            </w:r>
            <w:r>
              <w:t>Firewall</w:t>
            </w:r>
            <w:r>
              <w:rPr>
                <w:spacing w:val="-5"/>
              </w:rPr>
              <w:t xml:space="preserve"> </w:t>
            </w:r>
            <w:r>
              <w:rPr>
                <w:spacing w:val="-2"/>
              </w:rPr>
              <w:t>(WAF)</w:t>
            </w:r>
            <w:r>
              <w:rPr>
                <w:b w:val="0"/>
                <w:i w:val="0"/>
              </w:rPr>
              <w:tab/>
            </w:r>
            <w:r>
              <w:rPr>
                <w:spacing w:val="-5"/>
              </w:rPr>
              <w:t>17</w:t>
            </w:r>
          </w:hyperlink>
        </w:p>
        <w:p w14:paraId="745EE961" w14:textId="77777777" w:rsidR="00905444" w:rsidRDefault="00905444">
          <w:pPr>
            <w:pStyle w:val="TOC2"/>
            <w:numPr>
              <w:ilvl w:val="0"/>
              <w:numId w:val="18"/>
            </w:numPr>
            <w:tabs>
              <w:tab w:val="left" w:pos="1811"/>
              <w:tab w:val="right" w:leader="dot" w:pos="9504"/>
            </w:tabs>
            <w:ind w:left="1811" w:hanging="575"/>
          </w:pPr>
          <w:hyperlink w:anchor="_TOC_250032" w:history="1">
            <w:r>
              <w:t>Enrollment</w:t>
            </w:r>
            <w:r>
              <w:rPr>
                <w:spacing w:val="-6"/>
              </w:rPr>
              <w:t xml:space="preserve"> </w:t>
            </w:r>
            <w:r>
              <w:t>and</w:t>
            </w:r>
            <w:r>
              <w:rPr>
                <w:spacing w:val="-6"/>
              </w:rPr>
              <w:t xml:space="preserve"> </w:t>
            </w:r>
            <w:r>
              <w:t>Identity</w:t>
            </w:r>
            <w:r>
              <w:rPr>
                <w:spacing w:val="-7"/>
              </w:rPr>
              <w:t xml:space="preserve"> </w:t>
            </w:r>
            <w:r>
              <w:rPr>
                <w:spacing w:val="-2"/>
              </w:rPr>
              <w:t>Proofing</w:t>
            </w:r>
            <w:r>
              <w:rPr>
                <w:b w:val="0"/>
                <w:i w:val="0"/>
              </w:rPr>
              <w:tab/>
            </w:r>
            <w:r>
              <w:rPr>
                <w:spacing w:val="-5"/>
              </w:rPr>
              <w:t>18</w:t>
            </w:r>
          </w:hyperlink>
        </w:p>
        <w:p w14:paraId="745EE962" w14:textId="77777777" w:rsidR="00905444" w:rsidRDefault="00905444">
          <w:pPr>
            <w:pStyle w:val="TOC2"/>
            <w:numPr>
              <w:ilvl w:val="0"/>
              <w:numId w:val="18"/>
            </w:numPr>
            <w:tabs>
              <w:tab w:val="left" w:pos="1811"/>
              <w:tab w:val="right" w:leader="dot" w:pos="9504"/>
            </w:tabs>
            <w:spacing w:before="2"/>
            <w:ind w:left="1811" w:hanging="575"/>
          </w:pPr>
          <w:hyperlink w:anchor="_TOC_250031" w:history="1">
            <w:r>
              <w:t>Multi-factor</w:t>
            </w:r>
            <w:r>
              <w:rPr>
                <w:spacing w:val="-10"/>
              </w:rPr>
              <w:t xml:space="preserve"> </w:t>
            </w:r>
            <w:r>
              <w:rPr>
                <w:spacing w:val="-2"/>
              </w:rPr>
              <w:t>Authentication</w:t>
            </w:r>
            <w:r>
              <w:rPr>
                <w:b w:val="0"/>
                <w:i w:val="0"/>
              </w:rPr>
              <w:tab/>
            </w:r>
            <w:r>
              <w:rPr>
                <w:spacing w:val="-5"/>
              </w:rPr>
              <w:t>18</w:t>
            </w:r>
          </w:hyperlink>
        </w:p>
        <w:p w14:paraId="745EE963" w14:textId="77777777" w:rsidR="00905444" w:rsidRDefault="00905444">
          <w:pPr>
            <w:pStyle w:val="TOC2"/>
            <w:numPr>
              <w:ilvl w:val="0"/>
              <w:numId w:val="18"/>
            </w:numPr>
            <w:tabs>
              <w:tab w:val="left" w:pos="1811"/>
              <w:tab w:val="right" w:leader="dot" w:pos="9504"/>
            </w:tabs>
            <w:ind w:left="1811" w:hanging="575"/>
          </w:pPr>
          <w:hyperlink w:anchor="_TOC_250030" w:history="1">
            <w:r>
              <w:t>Application</w:t>
            </w:r>
            <w:r>
              <w:rPr>
                <w:spacing w:val="-8"/>
              </w:rPr>
              <w:t xml:space="preserve"> </w:t>
            </w:r>
            <w:r>
              <w:t>Security</w:t>
            </w:r>
            <w:r>
              <w:rPr>
                <w:spacing w:val="-8"/>
              </w:rPr>
              <w:t xml:space="preserve"> </w:t>
            </w:r>
            <w:r>
              <w:t>Verification</w:t>
            </w:r>
            <w:r>
              <w:rPr>
                <w:spacing w:val="-5"/>
              </w:rPr>
              <w:t xml:space="preserve"> </w:t>
            </w:r>
            <w:r>
              <w:t>Standard</w:t>
            </w:r>
            <w:r>
              <w:rPr>
                <w:spacing w:val="-9"/>
              </w:rPr>
              <w:t xml:space="preserve"> </w:t>
            </w:r>
            <w:r>
              <w:rPr>
                <w:spacing w:val="-2"/>
              </w:rPr>
              <w:t>(ASVS)</w:t>
            </w:r>
            <w:r>
              <w:rPr>
                <w:b w:val="0"/>
                <w:i w:val="0"/>
              </w:rPr>
              <w:tab/>
            </w:r>
            <w:r>
              <w:rPr>
                <w:spacing w:val="-5"/>
              </w:rPr>
              <w:t>19</w:t>
            </w:r>
          </w:hyperlink>
        </w:p>
        <w:p w14:paraId="745EE964" w14:textId="77777777" w:rsidR="00905444" w:rsidRDefault="00905444">
          <w:pPr>
            <w:pStyle w:val="TOC2"/>
            <w:numPr>
              <w:ilvl w:val="0"/>
              <w:numId w:val="18"/>
            </w:numPr>
            <w:tabs>
              <w:tab w:val="left" w:pos="1811"/>
              <w:tab w:val="right" w:leader="dot" w:pos="9504"/>
            </w:tabs>
            <w:ind w:left="1811" w:hanging="575"/>
          </w:pPr>
          <w:hyperlink w:anchor="_TOC_250029" w:history="1">
            <w:r>
              <w:t>Mobile</w:t>
            </w:r>
            <w:r>
              <w:rPr>
                <w:spacing w:val="-7"/>
              </w:rPr>
              <w:t xml:space="preserve"> </w:t>
            </w:r>
            <w:r>
              <w:t>Application</w:t>
            </w:r>
            <w:r>
              <w:rPr>
                <w:spacing w:val="-7"/>
              </w:rPr>
              <w:t xml:space="preserve"> </w:t>
            </w:r>
            <w:r>
              <w:t>Security</w:t>
            </w:r>
            <w:r>
              <w:rPr>
                <w:spacing w:val="-8"/>
              </w:rPr>
              <w:t xml:space="preserve"> </w:t>
            </w:r>
            <w:r>
              <w:t>Verification</w:t>
            </w:r>
            <w:r>
              <w:rPr>
                <w:spacing w:val="-6"/>
              </w:rPr>
              <w:t xml:space="preserve"> </w:t>
            </w:r>
            <w:r>
              <w:t>Standard</w:t>
            </w:r>
            <w:r>
              <w:rPr>
                <w:spacing w:val="-6"/>
              </w:rPr>
              <w:t xml:space="preserve"> </w:t>
            </w:r>
            <w:r>
              <w:rPr>
                <w:spacing w:val="-2"/>
              </w:rPr>
              <w:t>(MASVS)</w:t>
            </w:r>
            <w:r>
              <w:rPr>
                <w:b w:val="0"/>
                <w:i w:val="0"/>
              </w:rPr>
              <w:tab/>
            </w:r>
            <w:r>
              <w:rPr>
                <w:spacing w:val="-5"/>
              </w:rPr>
              <w:t>22</w:t>
            </w:r>
          </w:hyperlink>
        </w:p>
        <w:p w14:paraId="745EE965" w14:textId="77777777" w:rsidR="00905444" w:rsidRDefault="00905444">
          <w:pPr>
            <w:pStyle w:val="TOC2"/>
            <w:numPr>
              <w:ilvl w:val="0"/>
              <w:numId w:val="18"/>
            </w:numPr>
            <w:tabs>
              <w:tab w:val="left" w:pos="1811"/>
              <w:tab w:val="right" w:leader="dot" w:pos="9504"/>
            </w:tabs>
            <w:spacing w:before="1"/>
            <w:ind w:left="1811" w:hanging="575"/>
          </w:pPr>
          <w:hyperlink w:anchor="_TOC_250028" w:history="1">
            <w:r>
              <w:t>Low-Code/No-Code</w:t>
            </w:r>
            <w:r>
              <w:rPr>
                <w:spacing w:val="-9"/>
              </w:rPr>
              <w:t xml:space="preserve"> </w:t>
            </w:r>
            <w:r>
              <w:t>Software</w:t>
            </w:r>
            <w:r>
              <w:rPr>
                <w:spacing w:val="-11"/>
              </w:rPr>
              <w:t xml:space="preserve"> </w:t>
            </w:r>
            <w:r>
              <w:rPr>
                <w:spacing w:val="-2"/>
              </w:rPr>
              <w:t>Development</w:t>
            </w:r>
            <w:r>
              <w:rPr>
                <w:b w:val="0"/>
                <w:i w:val="0"/>
              </w:rPr>
              <w:tab/>
            </w:r>
            <w:r>
              <w:rPr>
                <w:spacing w:val="-5"/>
              </w:rPr>
              <w:t>22</w:t>
            </w:r>
          </w:hyperlink>
        </w:p>
        <w:p w14:paraId="745EE966" w14:textId="77777777" w:rsidR="00905444" w:rsidRDefault="00905444">
          <w:pPr>
            <w:pStyle w:val="TOC2"/>
            <w:numPr>
              <w:ilvl w:val="0"/>
              <w:numId w:val="18"/>
            </w:numPr>
            <w:tabs>
              <w:tab w:val="left" w:pos="1811"/>
              <w:tab w:val="right" w:leader="dot" w:pos="9504"/>
            </w:tabs>
            <w:ind w:left="1811" w:hanging="575"/>
          </w:pPr>
          <w:hyperlink w:anchor="_TOC_250027" w:history="1">
            <w:r>
              <w:t>Cloud</w:t>
            </w:r>
            <w:r>
              <w:rPr>
                <w:spacing w:val="-8"/>
              </w:rPr>
              <w:t xml:space="preserve"> </w:t>
            </w:r>
            <w:r>
              <w:t>Computing</w:t>
            </w:r>
            <w:r>
              <w:rPr>
                <w:spacing w:val="-6"/>
              </w:rPr>
              <w:t xml:space="preserve"> </w:t>
            </w:r>
            <w:r>
              <w:rPr>
                <w:spacing w:val="-2"/>
              </w:rPr>
              <w:t>Security</w:t>
            </w:r>
            <w:r>
              <w:rPr>
                <w:b w:val="0"/>
                <w:i w:val="0"/>
              </w:rPr>
              <w:tab/>
            </w:r>
            <w:r>
              <w:rPr>
                <w:spacing w:val="-5"/>
              </w:rPr>
              <w:t>23</w:t>
            </w:r>
          </w:hyperlink>
        </w:p>
        <w:p w14:paraId="745EE967" w14:textId="77777777" w:rsidR="00905444" w:rsidRDefault="00905444">
          <w:pPr>
            <w:pStyle w:val="TOC2"/>
            <w:numPr>
              <w:ilvl w:val="0"/>
              <w:numId w:val="18"/>
            </w:numPr>
            <w:tabs>
              <w:tab w:val="left" w:pos="1811"/>
              <w:tab w:val="right" w:leader="dot" w:pos="9504"/>
            </w:tabs>
            <w:spacing w:before="2"/>
            <w:ind w:left="1811" w:hanging="575"/>
          </w:pPr>
          <w:hyperlink w:anchor="_TOC_250026" w:history="1">
            <w:r>
              <w:t>Live</w:t>
            </w:r>
            <w:r>
              <w:rPr>
                <w:spacing w:val="-4"/>
              </w:rPr>
              <w:t xml:space="preserve"> </w:t>
            </w:r>
            <w:r>
              <w:t>Data</w:t>
            </w:r>
            <w:r>
              <w:rPr>
                <w:spacing w:val="-3"/>
              </w:rPr>
              <w:t xml:space="preserve"> </w:t>
            </w:r>
            <w:r>
              <w:rPr>
                <w:spacing w:val="-2"/>
              </w:rPr>
              <w:t>Usage</w:t>
            </w:r>
            <w:r>
              <w:rPr>
                <w:b w:val="0"/>
                <w:i w:val="0"/>
              </w:rPr>
              <w:tab/>
            </w:r>
            <w:r>
              <w:rPr>
                <w:spacing w:val="-5"/>
              </w:rPr>
              <w:t>23</w:t>
            </w:r>
          </w:hyperlink>
        </w:p>
        <w:p w14:paraId="745EE968" w14:textId="77777777" w:rsidR="00905444" w:rsidRDefault="00905444">
          <w:pPr>
            <w:pStyle w:val="TOC2"/>
            <w:numPr>
              <w:ilvl w:val="0"/>
              <w:numId w:val="18"/>
            </w:numPr>
            <w:tabs>
              <w:tab w:val="left" w:pos="1811"/>
              <w:tab w:val="right" w:leader="dot" w:pos="9504"/>
            </w:tabs>
            <w:ind w:left="1811" w:hanging="575"/>
          </w:pPr>
          <w:hyperlink w:anchor="_TOC_250025" w:history="1">
            <w:r>
              <w:t>Authentication</w:t>
            </w:r>
            <w:r>
              <w:rPr>
                <w:spacing w:val="-13"/>
              </w:rPr>
              <w:t xml:space="preserve"> </w:t>
            </w:r>
            <w:r>
              <w:rPr>
                <w:spacing w:val="-2"/>
              </w:rPr>
              <w:t>Logging</w:t>
            </w:r>
            <w:r>
              <w:rPr>
                <w:b w:val="0"/>
                <w:i w:val="0"/>
              </w:rPr>
              <w:tab/>
            </w:r>
            <w:r>
              <w:rPr>
                <w:spacing w:val="-5"/>
              </w:rPr>
              <w:t>23</w:t>
            </w:r>
          </w:hyperlink>
        </w:p>
        <w:p w14:paraId="745EE969" w14:textId="77777777" w:rsidR="00905444" w:rsidRDefault="00905444">
          <w:pPr>
            <w:pStyle w:val="TOC2"/>
            <w:numPr>
              <w:ilvl w:val="0"/>
              <w:numId w:val="18"/>
            </w:numPr>
            <w:tabs>
              <w:tab w:val="left" w:pos="1811"/>
              <w:tab w:val="right" w:leader="dot" w:pos="9504"/>
            </w:tabs>
            <w:spacing w:after="20"/>
            <w:ind w:left="1811" w:hanging="575"/>
          </w:pPr>
          <w:hyperlink w:anchor="_TOC_250024" w:history="1">
            <w:r>
              <w:rPr>
                <w:spacing w:val="-2"/>
              </w:rPr>
              <w:t>Reauthentication</w:t>
            </w:r>
            <w:r>
              <w:rPr>
                <w:b w:val="0"/>
                <w:i w:val="0"/>
              </w:rPr>
              <w:tab/>
            </w:r>
            <w:r>
              <w:rPr>
                <w:spacing w:val="-5"/>
              </w:rPr>
              <w:t>23</w:t>
            </w:r>
          </w:hyperlink>
        </w:p>
        <w:p w14:paraId="745EE96A" w14:textId="77777777" w:rsidR="00905444" w:rsidRDefault="00905444">
          <w:pPr>
            <w:pStyle w:val="TOC2"/>
            <w:numPr>
              <w:ilvl w:val="0"/>
              <w:numId w:val="18"/>
            </w:numPr>
            <w:tabs>
              <w:tab w:val="left" w:pos="1811"/>
              <w:tab w:val="right" w:leader="dot" w:pos="9504"/>
            </w:tabs>
            <w:spacing w:before="60"/>
            <w:ind w:left="1811" w:hanging="575"/>
          </w:pPr>
          <w:hyperlink w:anchor="_TOC_250023" w:history="1">
            <w:r>
              <w:t>Audit</w:t>
            </w:r>
            <w:r>
              <w:rPr>
                <w:spacing w:val="-4"/>
              </w:rPr>
              <w:t xml:space="preserve"> </w:t>
            </w:r>
            <w:r>
              <w:rPr>
                <w:spacing w:val="-2"/>
              </w:rPr>
              <w:t>(Access)</w:t>
            </w:r>
            <w:r>
              <w:rPr>
                <w:b w:val="0"/>
                <w:i w:val="0"/>
              </w:rPr>
              <w:tab/>
            </w:r>
            <w:r>
              <w:rPr>
                <w:spacing w:val="-5"/>
              </w:rPr>
              <w:t>24</w:t>
            </w:r>
          </w:hyperlink>
        </w:p>
        <w:p w14:paraId="745EE96B" w14:textId="77777777" w:rsidR="00905444" w:rsidRDefault="00905444">
          <w:pPr>
            <w:pStyle w:val="TOC2"/>
            <w:numPr>
              <w:ilvl w:val="0"/>
              <w:numId w:val="18"/>
            </w:numPr>
            <w:tabs>
              <w:tab w:val="left" w:pos="1811"/>
              <w:tab w:val="right" w:leader="dot" w:pos="9504"/>
            </w:tabs>
            <w:ind w:left="1811" w:hanging="575"/>
          </w:pPr>
          <w:hyperlink w:anchor="_TOC_250022" w:history="1">
            <w:r>
              <w:t>Protection</w:t>
            </w:r>
            <w:r>
              <w:rPr>
                <w:spacing w:val="-4"/>
              </w:rPr>
              <w:t xml:space="preserve"> </w:t>
            </w:r>
            <w:r>
              <w:t>of</w:t>
            </w:r>
            <w:r>
              <w:rPr>
                <w:spacing w:val="-5"/>
              </w:rPr>
              <w:t xml:space="preserve"> </w:t>
            </w:r>
            <w:r>
              <w:rPr>
                <w:spacing w:val="-4"/>
              </w:rPr>
              <w:t>Audit</w:t>
            </w:r>
            <w:r>
              <w:rPr>
                <w:b w:val="0"/>
                <w:i w:val="0"/>
              </w:rPr>
              <w:tab/>
            </w:r>
            <w:r>
              <w:rPr>
                <w:spacing w:val="-5"/>
              </w:rPr>
              <w:t>24</w:t>
            </w:r>
          </w:hyperlink>
        </w:p>
        <w:p w14:paraId="745EE96C" w14:textId="77777777" w:rsidR="00905444" w:rsidRDefault="00905444">
          <w:pPr>
            <w:pStyle w:val="TOC2"/>
            <w:numPr>
              <w:ilvl w:val="0"/>
              <w:numId w:val="18"/>
            </w:numPr>
            <w:tabs>
              <w:tab w:val="left" w:pos="1812"/>
              <w:tab w:val="right" w:leader="dot" w:pos="9502"/>
            </w:tabs>
          </w:pPr>
          <w:hyperlink w:anchor="_TOC_250021" w:history="1">
            <w:r>
              <w:t>Audit</w:t>
            </w:r>
            <w:r>
              <w:rPr>
                <w:spacing w:val="-4"/>
              </w:rPr>
              <w:t xml:space="preserve"> </w:t>
            </w:r>
            <w:r>
              <w:t>Event</w:t>
            </w:r>
            <w:r>
              <w:rPr>
                <w:spacing w:val="-7"/>
              </w:rPr>
              <w:t xml:space="preserve"> </w:t>
            </w:r>
            <w:r>
              <w:t>and</w:t>
            </w:r>
            <w:r>
              <w:rPr>
                <w:spacing w:val="-2"/>
              </w:rPr>
              <w:t xml:space="preserve"> Content</w:t>
            </w:r>
            <w:r>
              <w:rPr>
                <w:b w:val="0"/>
                <w:i w:val="0"/>
              </w:rPr>
              <w:tab/>
            </w:r>
            <w:r>
              <w:rPr>
                <w:spacing w:val="-5"/>
              </w:rPr>
              <w:t>24</w:t>
            </w:r>
          </w:hyperlink>
        </w:p>
        <w:p w14:paraId="745EE96D" w14:textId="77777777" w:rsidR="00905444" w:rsidRDefault="00905444">
          <w:pPr>
            <w:pStyle w:val="TOC2"/>
            <w:numPr>
              <w:ilvl w:val="0"/>
              <w:numId w:val="18"/>
            </w:numPr>
            <w:tabs>
              <w:tab w:val="left" w:pos="1811"/>
              <w:tab w:val="right" w:leader="dot" w:pos="9504"/>
            </w:tabs>
            <w:ind w:left="1811" w:hanging="575"/>
          </w:pPr>
          <w:hyperlink w:anchor="_TOC_250020" w:history="1">
            <w:r>
              <w:t>Audit</w:t>
            </w:r>
            <w:r>
              <w:rPr>
                <w:spacing w:val="-5"/>
              </w:rPr>
              <w:t xml:space="preserve"> </w:t>
            </w:r>
            <w:r>
              <w:t>Record</w:t>
            </w:r>
            <w:r>
              <w:rPr>
                <w:spacing w:val="-4"/>
              </w:rPr>
              <w:t xml:space="preserve"> </w:t>
            </w:r>
            <w:r>
              <w:rPr>
                <w:spacing w:val="-2"/>
              </w:rPr>
              <w:t>Retention</w:t>
            </w:r>
            <w:r>
              <w:rPr>
                <w:b w:val="0"/>
                <w:i w:val="0"/>
              </w:rPr>
              <w:tab/>
            </w:r>
            <w:r>
              <w:rPr>
                <w:spacing w:val="-5"/>
              </w:rPr>
              <w:t>25</w:t>
            </w:r>
          </w:hyperlink>
        </w:p>
        <w:p w14:paraId="745EE96E" w14:textId="77777777" w:rsidR="00905444" w:rsidRDefault="00905444">
          <w:pPr>
            <w:pStyle w:val="TOC2"/>
            <w:numPr>
              <w:ilvl w:val="0"/>
              <w:numId w:val="18"/>
            </w:numPr>
            <w:tabs>
              <w:tab w:val="left" w:pos="1812"/>
              <w:tab w:val="right" w:leader="dot" w:pos="9502"/>
            </w:tabs>
            <w:spacing w:before="2"/>
          </w:pPr>
          <w:hyperlink w:anchor="_TOC_250019" w:history="1">
            <w:r>
              <w:t>Response</w:t>
            </w:r>
            <w:r>
              <w:rPr>
                <w:spacing w:val="-5"/>
              </w:rPr>
              <w:t xml:space="preserve"> </w:t>
            </w:r>
            <w:r>
              <w:t>to</w:t>
            </w:r>
            <w:r>
              <w:rPr>
                <w:spacing w:val="-5"/>
              </w:rPr>
              <w:t xml:space="preserve"> </w:t>
            </w:r>
            <w:r>
              <w:t>Audit</w:t>
            </w:r>
            <w:r>
              <w:rPr>
                <w:spacing w:val="-7"/>
              </w:rPr>
              <w:t xml:space="preserve"> </w:t>
            </w:r>
            <w:r>
              <w:t>Processing</w:t>
            </w:r>
            <w:r>
              <w:rPr>
                <w:spacing w:val="-4"/>
              </w:rPr>
              <w:t xml:space="preserve"> </w:t>
            </w:r>
            <w:r>
              <w:rPr>
                <w:spacing w:val="-2"/>
              </w:rPr>
              <w:t>Failures</w:t>
            </w:r>
            <w:r>
              <w:rPr>
                <w:b w:val="0"/>
                <w:i w:val="0"/>
              </w:rPr>
              <w:tab/>
            </w:r>
            <w:r>
              <w:rPr>
                <w:spacing w:val="-5"/>
              </w:rPr>
              <w:t>25</w:t>
            </w:r>
          </w:hyperlink>
        </w:p>
        <w:p w14:paraId="745EE96F" w14:textId="77777777" w:rsidR="00905444" w:rsidRDefault="00905444">
          <w:pPr>
            <w:pStyle w:val="TOC2"/>
            <w:numPr>
              <w:ilvl w:val="0"/>
              <w:numId w:val="18"/>
            </w:numPr>
            <w:tabs>
              <w:tab w:val="left" w:pos="1811"/>
              <w:tab w:val="right" w:leader="dot" w:pos="9504"/>
            </w:tabs>
            <w:ind w:left="1811" w:hanging="575"/>
          </w:pPr>
          <w:hyperlink w:anchor="_TOC_250018" w:history="1">
            <w:r>
              <w:t>Secure</w:t>
            </w:r>
            <w:r>
              <w:rPr>
                <w:spacing w:val="-8"/>
              </w:rPr>
              <w:t xml:space="preserve"> </w:t>
            </w:r>
            <w:r>
              <w:t>Software</w:t>
            </w:r>
            <w:r>
              <w:rPr>
                <w:spacing w:val="-3"/>
              </w:rPr>
              <w:t xml:space="preserve"> </w:t>
            </w:r>
            <w:r>
              <w:t>Development</w:t>
            </w:r>
            <w:r>
              <w:rPr>
                <w:spacing w:val="-6"/>
              </w:rPr>
              <w:t xml:space="preserve"> </w:t>
            </w:r>
            <w:r>
              <w:t>Lifecycle</w:t>
            </w:r>
            <w:r>
              <w:rPr>
                <w:spacing w:val="-6"/>
              </w:rPr>
              <w:t xml:space="preserve"> </w:t>
            </w:r>
            <w:r>
              <w:t>(SDLC)</w:t>
            </w:r>
            <w:r>
              <w:rPr>
                <w:spacing w:val="-8"/>
              </w:rPr>
              <w:t xml:space="preserve"> </w:t>
            </w:r>
            <w:r>
              <w:rPr>
                <w:spacing w:val="-4"/>
              </w:rPr>
              <w:t>Model</w:t>
            </w:r>
            <w:r>
              <w:rPr>
                <w:b w:val="0"/>
                <w:i w:val="0"/>
              </w:rPr>
              <w:tab/>
            </w:r>
            <w:r>
              <w:rPr>
                <w:spacing w:val="-5"/>
              </w:rPr>
              <w:t>25</w:t>
            </w:r>
          </w:hyperlink>
        </w:p>
        <w:p w14:paraId="745EE970" w14:textId="77777777" w:rsidR="00905444" w:rsidRDefault="00905444">
          <w:pPr>
            <w:pStyle w:val="TOC2"/>
            <w:numPr>
              <w:ilvl w:val="0"/>
              <w:numId w:val="18"/>
            </w:numPr>
            <w:tabs>
              <w:tab w:val="left" w:pos="1811"/>
              <w:tab w:val="right" w:leader="dot" w:pos="9504"/>
            </w:tabs>
            <w:spacing w:before="2" w:line="240" w:lineRule="auto"/>
            <w:ind w:left="1811" w:hanging="575"/>
          </w:pPr>
          <w:hyperlink w:anchor="_TOC_250017" w:history="1">
            <w:r>
              <w:t>Penetration</w:t>
            </w:r>
            <w:r>
              <w:rPr>
                <w:spacing w:val="-8"/>
              </w:rPr>
              <w:t xml:space="preserve"> </w:t>
            </w:r>
            <w:r>
              <w:rPr>
                <w:spacing w:val="-2"/>
              </w:rPr>
              <w:t>Testing</w:t>
            </w:r>
            <w:r>
              <w:rPr>
                <w:b w:val="0"/>
                <w:i w:val="0"/>
              </w:rPr>
              <w:tab/>
            </w:r>
            <w:r>
              <w:rPr>
                <w:spacing w:val="-5"/>
              </w:rPr>
              <w:t>27</w:t>
            </w:r>
          </w:hyperlink>
        </w:p>
        <w:p w14:paraId="745EE971" w14:textId="77777777" w:rsidR="00905444" w:rsidRDefault="00905444">
          <w:pPr>
            <w:pStyle w:val="TOC2"/>
            <w:numPr>
              <w:ilvl w:val="0"/>
              <w:numId w:val="18"/>
            </w:numPr>
            <w:tabs>
              <w:tab w:val="left" w:pos="1811"/>
              <w:tab w:val="right" w:leader="dot" w:pos="9504"/>
            </w:tabs>
            <w:spacing w:before="1" w:line="251" w:lineRule="exact"/>
            <w:ind w:left="1811" w:hanging="575"/>
          </w:pPr>
          <w:hyperlink w:anchor="_TOC_250016" w:history="1">
            <w:r>
              <w:t>Privileged</w:t>
            </w:r>
            <w:r>
              <w:rPr>
                <w:spacing w:val="-6"/>
              </w:rPr>
              <w:t xml:space="preserve"> </w:t>
            </w:r>
            <w:r>
              <w:t>Access</w:t>
            </w:r>
            <w:r>
              <w:rPr>
                <w:spacing w:val="-7"/>
              </w:rPr>
              <w:t xml:space="preserve"> </w:t>
            </w:r>
            <w:r>
              <w:t>Management</w:t>
            </w:r>
            <w:r>
              <w:rPr>
                <w:spacing w:val="-7"/>
              </w:rPr>
              <w:t xml:space="preserve"> </w:t>
            </w:r>
            <w:r>
              <w:rPr>
                <w:spacing w:val="-2"/>
              </w:rPr>
              <w:t>(PAM)</w:t>
            </w:r>
            <w:r>
              <w:rPr>
                <w:b w:val="0"/>
                <w:i w:val="0"/>
              </w:rPr>
              <w:tab/>
            </w:r>
            <w:r>
              <w:rPr>
                <w:spacing w:val="-5"/>
              </w:rPr>
              <w:t>28</w:t>
            </w:r>
          </w:hyperlink>
        </w:p>
        <w:p w14:paraId="745EE972" w14:textId="77777777" w:rsidR="00905444" w:rsidRDefault="00905444">
          <w:pPr>
            <w:pStyle w:val="TOC2"/>
            <w:numPr>
              <w:ilvl w:val="0"/>
              <w:numId w:val="18"/>
            </w:numPr>
            <w:tabs>
              <w:tab w:val="left" w:pos="1811"/>
              <w:tab w:val="right" w:leader="dot" w:pos="9504"/>
            </w:tabs>
            <w:spacing w:line="251" w:lineRule="exact"/>
            <w:ind w:left="1811" w:hanging="575"/>
          </w:pPr>
          <w:hyperlink w:anchor="_TOC_250015" w:history="1">
            <w:r>
              <w:t>NIST</w:t>
            </w:r>
            <w:r>
              <w:rPr>
                <w:spacing w:val="-3"/>
              </w:rPr>
              <w:t xml:space="preserve"> </w:t>
            </w:r>
            <w:r>
              <w:t>SP800-53</w:t>
            </w:r>
            <w:r>
              <w:rPr>
                <w:spacing w:val="-3"/>
              </w:rPr>
              <w:t xml:space="preserve"> </w:t>
            </w:r>
            <w:r>
              <w:t>Revision</w:t>
            </w:r>
            <w:r>
              <w:rPr>
                <w:spacing w:val="-5"/>
              </w:rPr>
              <w:t xml:space="preserve"> </w:t>
            </w:r>
            <w:r>
              <w:t>5</w:t>
            </w:r>
            <w:r>
              <w:rPr>
                <w:spacing w:val="-3"/>
              </w:rPr>
              <w:t xml:space="preserve"> </w:t>
            </w:r>
            <w:r>
              <w:rPr>
                <w:spacing w:val="-2"/>
              </w:rPr>
              <w:t>Compliance</w:t>
            </w:r>
            <w:r>
              <w:rPr>
                <w:b w:val="0"/>
                <w:i w:val="0"/>
              </w:rPr>
              <w:tab/>
            </w:r>
            <w:r>
              <w:rPr>
                <w:spacing w:val="-5"/>
              </w:rPr>
              <w:t>28</w:t>
            </w:r>
          </w:hyperlink>
        </w:p>
        <w:p w14:paraId="745EE973" w14:textId="77777777" w:rsidR="00905444" w:rsidRDefault="00905444">
          <w:pPr>
            <w:pStyle w:val="TOC2"/>
            <w:numPr>
              <w:ilvl w:val="0"/>
              <w:numId w:val="18"/>
            </w:numPr>
            <w:tabs>
              <w:tab w:val="left" w:pos="1812"/>
              <w:tab w:val="right" w:leader="dot" w:pos="9502"/>
            </w:tabs>
            <w:spacing w:before="1"/>
          </w:pPr>
          <w:hyperlink w:anchor="_TOC_250014" w:history="1">
            <w:r>
              <w:t>Payment</w:t>
            </w:r>
            <w:r>
              <w:rPr>
                <w:spacing w:val="-6"/>
              </w:rPr>
              <w:t xml:space="preserve"> </w:t>
            </w:r>
            <w:r>
              <w:t>Card</w:t>
            </w:r>
            <w:r>
              <w:rPr>
                <w:spacing w:val="-4"/>
              </w:rPr>
              <w:t xml:space="preserve"> </w:t>
            </w:r>
            <w:r>
              <w:t>Industry</w:t>
            </w:r>
            <w:r>
              <w:rPr>
                <w:spacing w:val="-3"/>
              </w:rPr>
              <w:t xml:space="preserve"> </w:t>
            </w:r>
            <w:r>
              <w:t>Data</w:t>
            </w:r>
            <w:r>
              <w:rPr>
                <w:spacing w:val="-4"/>
              </w:rPr>
              <w:t xml:space="preserve"> </w:t>
            </w:r>
            <w:r>
              <w:t>Security</w:t>
            </w:r>
            <w:r>
              <w:rPr>
                <w:spacing w:val="-6"/>
              </w:rPr>
              <w:t xml:space="preserve"> </w:t>
            </w:r>
            <w:r>
              <w:t>Standard</w:t>
            </w:r>
            <w:r>
              <w:rPr>
                <w:spacing w:val="-4"/>
              </w:rPr>
              <w:t xml:space="preserve"> </w:t>
            </w:r>
            <w:r>
              <w:t>(PCI</w:t>
            </w:r>
            <w:r>
              <w:rPr>
                <w:spacing w:val="-7"/>
              </w:rPr>
              <w:t xml:space="preserve"> </w:t>
            </w:r>
            <w:r>
              <w:t>DSS)</w:t>
            </w:r>
            <w:r>
              <w:rPr>
                <w:spacing w:val="-4"/>
              </w:rPr>
              <w:t xml:space="preserve"> </w:t>
            </w:r>
            <w:r>
              <w:rPr>
                <w:spacing w:val="-2"/>
              </w:rPr>
              <w:t>Compliance</w:t>
            </w:r>
            <w:r>
              <w:rPr>
                <w:b w:val="0"/>
                <w:i w:val="0"/>
              </w:rPr>
              <w:tab/>
            </w:r>
            <w:r>
              <w:rPr>
                <w:spacing w:val="-5"/>
              </w:rPr>
              <w:t>28</w:t>
            </w:r>
          </w:hyperlink>
        </w:p>
        <w:p w14:paraId="745EE974" w14:textId="77777777" w:rsidR="00905444" w:rsidRDefault="00905444">
          <w:pPr>
            <w:pStyle w:val="TOC2"/>
            <w:numPr>
              <w:ilvl w:val="0"/>
              <w:numId w:val="18"/>
            </w:numPr>
            <w:tabs>
              <w:tab w:val="left" w:pos="1811"/>
              <w:tab w:val="right" w:leader="dot" w:pos="9504"/>
            </w:tabs>
            <w:ind w:left="1811" w:hanging="575"/>
          </w:pPr>
          <w:hyperlink w:anchor="_TOC_250013" w:history="1">
            <w:r>
              <w:t>Offshore</w:t>
            </w:r>
            <w:r>
              <w:rPr>
                <w:spacing w:val="-6"/>
              </w:rPr>
              <w:t xml:space="preserve"> </w:t>
            </w:r>
            <w:r>
              <w:t>Remote</w:t>
            </w:r>
            <w:r>
              <w:rPr>
                <w:spacing w:val="-3"/>
              </w:rPr>
              <w:t xml:space="preserve"> </w:t>
            </w:r>
            <w:r>
              <w:t>Access</w:t>
            </w:r>
            <w:r>
              <w:rPr>
                <w:spacing w:val="-6"/>
              </w:rPr>
              <w:t xml:space="preserve"> </w:t>
            </w:r>
            <w:r>
              <w:t>to</w:t>
            </w:r>
            <w:r>
              <w:rPr>
                <w:spacing w:val="-3"/>
              </w:rPr>
              <w:t xml:space="preserve"> </w:t>
            </w:r>
            <w:r>
              <w:t>CDPH</w:t>
            </w:r>
            <w:r>
              <w:rPr>
                <w:spacing w:val="-3"/>
              </w:rPr>
              <w:t xml:space="preserve"> </w:t>
            </w:r>
            <w:r>
              <w:rPr>
                <w:spacing w:val="-2"/>
              </w:rPr>
              <w:t>Resources</w:t>
            </w:r>
            <w:r>
              <w:rPr>
                <w:b w:val="0"/>
                <w:i w:val="0"/>
              </w:rPr>
              <w:tab/>
            </w:r>
            <w:r>
              <w:rPr>
                <w:spacing w:val="-5"/>
              </w:rPr>
              <w:t>28</w:t>
            </w:r>
          </w:hyperlink>
        </w:p>
        <w:p w14:paraId="745EE975" w14:textId="77777777" w:rsidR="00905444" w:rsidRDefault="00905444">
          <w:pPr>
            <w:pStyle w:val="TOC3"/>
            <w:tabs>
              <w:tab w:val="right" w:leader="dot" w:pos="9499"/>
            </w:tabs>
            <w:spacing w:before="3"/>
          </w:pPr>
          <w:hyperlink w:anchor="_TOC_250012" w:history="1">
            <w:r>
              <w:t>Documentation</w:t>
            </w:r>
            <w:r>
              <w:rPr>
                <w:spacing w:val="-8"/>
              </w:rPr>
              <w:t xml:space="preserve"> </w:t>
            </w:r>
            <w:r>
              <w:t>of</w:t>
            </w:r>
            <w:r>
              <w:rPr>
                <w:spacing w:val="-7"/>
              </w:rPr>
              <w:t xml:space="preserve"> </w:t>
            </w:r>
            <w:r>
              <w:rPr>
                <w:spacing w:val="-2"/>
              </w:rPr>
              <w:t>Solution</w:t>
            </w:r>
            <w:r>
              <w:tab/>
            </w:r>
            <w:r>
              <w:rPr>
                <w:spacing w:val="-5"/>
              </w:rPr>
              <w:t>28</w:t>
            </w:r>
          </w:hyperlink>
        </w:p>
        <w:p w14:paraId="745EE976" w14:textId="77777777" w:rsidR="00905444" w:rsidRDefault="00905444">
          <w:pPr>
            <w:pStyle w:val="TOC2"/>
            <w:numPr>
              <w:ilvl w:val="0"/>
              <w:numId w:val="17"/>
            </w:numPr>
            <w:tabs>
              <w:tab w:val="left" w:pos="1811"/>
              <w:tab w:val="right" w:leader="dot" w:pos="9504"/>
            </w:tabs>
            <w:ind w:left="1811" w:hanging="575"/>
          </w:pPr>
          <w:hyperlink w:anchor="_TOC_250011" w:history="1">
            <w:r>
              <w:t>System</w:t>
            </w:r>
            <w:r>
              <w:rPr>
                <w:spacing w:val="-7"/>
              </w:rPr>
              <w:t xml:space="preserve"> </w:t>
            </w:r>
            <w:r>
              <w:rPr>
                <w:spacing w:val="-2"/>
              </w:rPr>
              <w:t>Configuration</w:t>
            </w:r>
            <w:r>
              <w:rPr>
                <w:b w:val="0"/>
                <w:i w:val="0"/>
              </w:rPr>
              <w:tab/>
            </w:r>
            <w:r>
              <w:rPr>
                <w:spacing w:val="-5"/>
              </w:rPr>
              <w:t>29</w:t>
            </w:r>
          </w:hyperlink>
        </w:p>
        <w:p w14:paraId="745EE977" w14:textId="77777777" w:rsidR="00905444" w:rsidRDefault="00905444">
          <w:pPr>
            <w:pStyle w:val="TOC2"/>
            <w:numPr>
              <w:ilvl w:val="0"/>
              <w:numId w:val="17"/>
            </w:numPr>
            <w:tabs>
              <w:tab w:val="left" w:pos="1811"/>
              <w:tab w:val="right" w:leader="dot" w:pos="9504"/>
            </w:tabs>
            <w:ind w:left="1811" w:hanging="575"/>
          </w:pPr>
          <w:hyperlink w:anchor="_TOC_250010" w:history="1">
            <w:r>
              <w:t>Information</w:t>
            </w:r>
            <w:r>
              <w:rPr>
                <w:spacing w:val="-8"/>
              </w:rPr>
              <w:t xml:space="preserve"> </w:t>
            </w:r>
            <w:r>
              <w:t>Asset</w:t>
            </w:r>
            <w:r>
              <w:rPr>
                <w:spacing w:val="-6"/>
              </w:rPr>
              <w:t xml:space="preserve"> </w:t>
            </w:r>
            <w:r>
              <w:rPr>
                <w:spacing w:val="-2"/>
              </w:rPr>
              <w:t>Management</w:t>
            </w:r>
            <w:r>
              <w:rPr>
                <w:b w:val="0"/>
                <w:i w:val="0"/>
              </w:rPr>
              <w:tab/>
            </w:r>
            <w:r>
              <w:rPr>
                <w:spacing w:val="-5"/>
              </w:rPr>
              <w:t>29</w:t>
            </w:r>
          </w:hyperlink>
        </w:p>
        <w:p w14:paraId="745EE978" w14:textId="77777777" w:rsidR="00905444" w:rsidRDefault="00905444">
          <w:pPr>
            <w:pStyle w:val="TOC2"/>
            <w:numPr>
              <w:ilvl w:val="0"/>
              <w:numId w:val="17"/>
            </w:numPr>
            <w:tabs>
              <w:tab w:val="left" w:pos="1811"/>
              <w:tab w:val="right" w:leader="dot" w:pos="9504"/>
            </w:tabs>
            <w:spacing w:before="1"/>
            <w:ind w:left="1811" w:hanging="575"/>
          </w:pPr>
          <w:hyperlink w:anchor="_TOC_250009" w:history="1">
            <w:r>
              <w:t>Information</w:t>
            </w:r>
            <w:r>
              <w:rPr>
                <w:spacing w:val="-9"/>
              </w:rPr>
              <w:t xml:space="preserve"> </w:t>
            </w:r>
            <w:r>
              <w:t>System</w:t>
            </w:r>
            <w:r>
              <w:rPr>
                <w:spacing w:val="-5"/>
              </w:rPr>
              <w:t xml:space="preserve"> </w:t>
            </w:r>
            <w:r>
              <w:t>Security</w:t>
            </w:r>
            <w:r>
              <w:rPr>
                <w:spacing w:val="-6"/>
              </w:rPr>
              <w:t xml:space="preserve"> </w:t>
            </w:r>
            <w:r>
              <w:rPr>
                <w:spacing w:val="-4"/>
              </w:rPr>
              <w:t>Plan</w:t>
            </w:r>
            <w:r>
              <w:rPr>
                <w:b w:val="0"/>
                <w:i w:val="0"/>
              </w:rPr>
              <w:tab/>
            </w:r>
            <w:r>
              <w:rPr>
                <w:spacing w:val="-5"/>
              </w:rPr>
              <w:t>29</w:t>
            </w:r>
          </w:hyperlink>
        </w:p>
        <w:p w14:paraId="745EE979" w14:textId="77777777" w:rsidR="00905444" w:rsidRDefault="00905444">
          <w:pPr>
            <w:pStyle w:val="TOC2"/>
            <w:numPr>
              <w:ilvl w:val="0"/>
              <w:numId w:val="17"/>
            </w:numPr>
            <w:tabs>
              <w:tab w:val="left" w:pos="1811"/>
              <w:tab w:val="right" w:leader="dot" w:pos="9504"/>
            </w:tabs>
            <w:ind w:left="1811" w:hanging="575"/>
          </w:pPr>
          <w:hyperlink w:anchor="_TOC_250008" w:history="1">
            <w:r>
              <w:t>System</w:t>
            </w:r>
            <w:r>
              <w:rPr>
                <w:spacing w:val="-4"/>
              </w:rPr>
              <w:t xml:space="preserve"> </w:t>
            </w:r>
            <w:r>
              <w:t>Roles</w:t>
            </w:r>
            <w:r>
              <w:rPr>
                <w:spacing w:val="-4"/>
              </w:rPr>
              <w:t xml:space="preserve"> </w:t>
            </w:r>
            <w:r>
              <w:t>and</w:t>
            </w:r>
            <w:r>
              <w:rPr>
                <w:spacing w:val="-2"/>
              </w:rPr>
              <w:t xml:space="preserve"> Relationships</w:t>
            </w:r>
            <w:r>
              <w:rPr>
                <w:b w:val="0"/>
                <w:i w:val="0"/>
              </w:rPr>
              <w:tab/>
            </w:r>
            <w:r>
              <w:rPr>
                <w:spacing w:val="-5"/>
              </w:rPr>
              <w:t>29</w:t>
            </w:r>
          </w:hyperlink>
        </w:p>
        <w:p w14:paraId="745EE97A" w14:textId="77777777" w:rsidR="00905444" w:rsidRDefault="00905444">
          <w:pPr>
            <w:pStyle w:val="TOC2"/>
            <w:numPr>
              <w:ilvl w:val="0"/>
              <w:numId w:val="17"/>
            </w:numPr>
            <w:tabs>
              <w:tab w:val="left" w:pos="1811"/>
              <w:tab w:val="right" w:leader="dot" w:pos="9504"/>
            </w:tabs>
            <w:ind w:left="1811" w:hanging="575"/>
          </w:pPr>
          <w:hyperlink w:anchor="_TOC_250007" w:history="1">
            <w:r>
              <w:t>Audit</w:t>
            </w:r>
            <w:r>
              <w:rPr>
                <w:spacing w:val="-5"/>
              </w:rPr>
              <w:t xml:space="preserve"> </w:t>
            </w:r>
            <w:r>
              <w:t>Method</w:t>
            </w:r>
            <w:r>
              <w:rPr>
                <w:spacing w:val="-3"/>
              </w:rPr>
              <w:t xml:space="preserve"> </w:t>
            </w:r>
            <w:r>
              <w:rPr>
                <w:spacing w:val="-2"/>
              </w:rPr>
              <w:t>Documentation</w:t>
            </w:r>
            <w:r>
              <w:rPr>
                <w:b w:val="0"/>
                <w:i w:val="0"/>
              </w:rPr>
              <w:tab/>
            </w:r>
            <w:r>
              <w:rPr>
                <w:spacing w:val="-5"/>
              </w:rPr>
              <w:t>30</w:t>
            </w:r>
          </w:hyperlink>
        </w:p>
        <w:p w14:paraId="745EE97B" w14:textId="77777777" w:rsidR="00905444" w:rsidRDefault="00905444">
          <w:pPr>
            <w:pStyle w:val="TOC2"/>
            <w:numPr>
              <w:ilvl w:val="0"/>
              <w:numId w:val="17"/>
            </w:numPr>
            <w:tabs>
              <w:tab w:val="left" w:pos="1811"/>
              <w:tab w:val="right" w:leader="dot" w:pos="9504"/>
            </w:tabs>
            <w:ind w:left="1811" w:hanging="575"/>
          </w:pPr>
          <w:hyperlink w:anchor="_TOC_250006" w:history="1">
            <w:r>
              <w:t>Retention</w:t>
            </w:r>
            <w:r>
              <w:rPr>
                <w:spacing w:val="-6"/>
              </w:rPr>
              <w:t xml:space="preserve"> </w:t>
            </w:r>
            <w:r>
              <w:t>of</w:t>
            </w:r>
            <w:r>
              <w:rPr>
                <w:spacing w:val="-3"/>
              </w:rPr>
              <w:t xml:space="preserve"> </w:t>
            </w:r>
            <w:r>
              <w:rPr>
                <w:spacing w:val="-2"/>
              </w:rPr>
              <w:t>Documentation</w:t>
            </w:r>
            <w:r>
              <w:rPr>
                <w:b w:val="0"/>
                <w:i w:val="0"/>
              </w:rPr>
              <w:tab/>
            </w:r>
            <w:r>
              <w:rPr>
                <w:spacing w:val="-5"/>
              </w:rPr>
              <w:t>30</w:t>
            </w:r>
          </w:hyperlink>
        </w:p>
        <w:p w14:paraId="745EE97C" w14:textId="77777777" w:rsidR="00905444" w:rsidRDefault="00905444">
          <w:pPr>
            <w:pStyle w:val="TOC2"/>
            <w:numPr>
              <w:ilvl w:val="0"/>
              <w:numId w:val="17"/>
            </w:numPr>
            <w:tabs>
              <w:tab w:val="left" w:pos="1811"/>
              <w:tab w:val="right" w:leader="dot" w:pos="9504"/>
            </w:tabs>
            <w:spacing w:before="2" w:line="253" w:lineRule="exact"/>
            <w:ind w:left="1811" w:hanging="575"/>
          </w:pPr>
          <w:hyperlink w:anchor="_TOC_250005" w:history="1">
            <w:r>
              <w:t>Privacy</w:t>
            </w:r>
            <w:r>
              <w:rPr>
                <w:spacing w:val="-6"/>
              </w:rPr>
              <w:t xml:space="preserve"> </w:t>
            </w:r>
            <w:r>
              <w:t>Threshold</w:t>
            </w:r>
            <w:r>
              <w:rPr>
                <w:spacing w:val="-5"/>
              </w:rPr>
              <w:t xml:space="preserve"> </w:t>
            </w:r>
            <w:r>
              <w:t>Assessment</w:t>
            </w:r>
            <w:r>
              <w:rPr>
                <w:spacing w:val="-5"/>
              </w:rPr>
              <w:t xml:space="preserve"> </w:t>
            </w:r>
            <w:r>
              <w:t>(PTA)</w:t>
            </w:r>
            <w:r>
              <w:rPr>
                <w:spacing w:val="-3"/>
              </w:rPr>
              <w:t xml:space="preserve"> </w:t>
            </w:r>
            <w:r>
              <w:t>and</w:t>
            </w:r>
            <w:r>
              <w:rPr>
                <w:spacing w:val="-5"/>
              </w:rPr>
              <w:t xml:space="preserve"> </w:t>
            </w:r>
            <w:r>
              <w:t>Privacy</w:t>
            </w:r>
            <w:r>
              <w:rPr>
                <w:spacing w:val="-6"/>
              </w:rPr>
              <w:t xml:space="preserve"> </w:t>
            </w:r>
            <w:r>
              <w:t>Impact</w:t>
            </w:r>
            <w:r>
              <w:rPr>
                <w:spacing w:val="-6"/>
              </w:rPr>
              <w:t xml:space="preserve"> </w:t>
            </w:r>
            <w:r>
              <w:t>Assessment</w:t>
            </w:r>
            <w:r>
              <w:rPr>
                <w:spacing w:val="-4"/>
              </w:rPr>
              <w:t xml:space="preserve"> </w:t>
            </w:r>
            <w:r>
              <w:rPr>
                <w:spacing w:val="-2"/>
              </w:rPr>
              <w:t>(PIA)</w:t>
            </w:r>
            <w:r>
              <w:rPr>
                <w:b w:val="0"/>
                <w:i w:val="0"/>
              </w:rPr>
              <w:tab/>
            </w:r>
            <w:r>
              <w:rPr>
                <w:spacing w:val="-5"/>
              </w:rPr>
              <w:t>30</w:t>
            </w:r>
          </w:hyperlink>
        </w:p>
        <w:p w14:paraId="745EE97D" w14:textId="77777777" w:rsidR="00905444" w:rsidRDefault="00905444">
          <w:pPr>
            <w:pStyle w:val="TOC3"/>
            <w:tabs>
              <w:tab w:val="right" w:leader="dot" w:pos="9500"/>
            </w:tabs>
          </w:pPr>
          <w:hyperlink w:anchor="_TOC_250004" w:history="1">
            <w:r>
              <w:t>ISO</w:t>
            </w:r>
            <w:r>
              <w:rPr>
                <w:spacing w:val="-6"/>
              </w:rPr>
              <w:t xml:space="preserve"> </w:t>
            </w:r>
            <w:r>
              <w:t>Notifications</w:t>
            </w:r>
            <w:r>
              <w:rPr>
                <w:spacing w:val="-4"/>
              </w:rPr>
              <w:t xml:space="preserve"> </w:t>
            </w:r>
            <w:r>
              <w:t>and</w:t>
            </w:r>
            <w:r>
              <w:rPr>
                <w:spacing w:val="-4"/>
              </w:rPr>
              <w:t xml:space="preserve"> </w:t>
            </w:r>
            <w:r>
              <w:rPr>
                <w:spacing w:val="-2"/>
              </w:rPr>
              <w:t>Approvals</w:t>
            </w:r>
            <w:r>
              <w:tab/>
            </w:r>
            <w:r>
              <w:rPr>
                <w:spacing w:val="-5"/>
              </w:rPr>
              <w:t>30</w:t>
            </w:r>
          </w:hyperlink>
        </w:p>
        <w:p w14:paraId="745EE97E" w14:textId="77777777" w:rsidR="00905444" w:rsidRDefault="00905444">
          <w:pPr>
            <w:pStyle w:val="TOC2"/>
            <w:numPr>
              <w:ilvl w:val="0"/>
              <w:numId w:val="16"/>
            </w:numPr>
            <w:tabs>
              <w:tab w:val="left" w:pos="1811"/>
              <w:tab w:val="right" w:leader="dot" w:pos="9504"/>
            </w:tabs>
            <w:ind w:left="1811" w:hanging="575"/>
          </w:pPr>
          <w:hyperlink w:anchor="_TOC_250003" w:history="1">
            <w:r>
              <w:t>Security</w:t>
            </w:r>
            <w:r>
              <w:rPr>
                <w:spacing w:val="-8"/>
              </w:rPr>
              <w:t xml:space="preserve"> </w:t>
            </w:r>
            <w:r>
              <w:t>Compliance</w:t>
            </w:r>
            <w:r>
              <w:rPr>
                <w:spacing w:val="-9"/>
              </w:rPr>
              <w:t xml:space="preserve"> </w:t>
            </w:r>
            <w:r>
              <w:rPr>
                <w:spacing w:val="-2"/>
              </w:rPr>
              <w:t>Notification</w:t>
            </w:r>
            <w:r>
              <w:rPr>
                <w:b w:val="0"/>
                <w:i w:val="0"/>
              </w:rPr>
              <w:tab/>
            </w:r>
            <w:r>
              <w:rPr>
                <w:spacing w:val="-5"/>
              </w:rPr>
              <w:t>30</w:t>
            </w:r>
          </w:hyperlink>
        </w:p>
        <w:p w14:paraId="745EE97F" w14:textId="77777777" w:rsidR="00905444" w:rsidRDefault="00905444">
          <w:pPr>
            <w:pStyle w:val="TOC2"/>
            <w:numPr>
              <w:ilvl w:val="0"/>
              <w:numId w:val="16"/>
            </w:numPr>
            <w:tabs>
              <w:tab w:val="left" w:pos="1811"/>
              <w:tab w:val="right" w:leader="dot" w:pos="9504"/>
            </w:tabs>
            <w:ind w:left="1811" w:hanging="575"/>
          </w:pPr>
          <w:hyperlink w:anchor="_TOC_250002" w:history="1">
            <w:r>
              <w:t>Notification</w:t>
            </w:r>
            <w:r>
              <w:rPr>
                <w:spacing w:val="-7"/>
              </w:rPr>
              <w:t xml:space="preserve"> </w:t>
            </w:r>
            <w:r>
              <w:t>of</w:t>
            </w:r>
            <w:r>
              <w:rPr>
                <w:spacing w:val="-3"/>
              </w:rPr>
              <w:t xml:space="preserve"> </w:t>
            </w:r>
            <w:r>
              <w:t>Changes</w:t>
            </w:r>
            <w:r>
              <w:rPr>
                <w:spacing w:val="-5"/>
              </w:rPr>
              <w:t xml:space="preserve"> </w:t>
            </w:r>
            <w:r>
              <w:t>to</w:t>
            </w:r>
            <w:r>
              <w:rPr>
                <w:spacing w:val="-4"/>
              </w:rPr>
              <w:t xml:space="preserve"> </w:t>
            </w:r>
            <w:r>
              <w:rPr>
                <w:spacing w:val="-2"/>
              </w:rPr>
              <w:t>Solution</w:t>
            </w:r>
            <w:r>
              <w:rPr>
                <w:b w:val="0"/>
                <w:i w:val="0"/>
              </w:rPr>
              <w:tab/>
            </w:r>
            <w:r>
              <w:rPr>
                <w:spacing w:val="-5"/>
              </w:rPr>
              <w:t>30</w:t>
            </w:r>
          </w:hyperlink>
        </w:p>
        <w:p w14:paraId="745EE980" w14:textId="77777777" w:rsidR="00905444" w:rsidRDefault="00905444">
          <w:pPr>
            <w:pStyle w:val="TOC2"/>
            <w:numPr>
              <w:ilvl w:val="0"/>
              <w:numId w:val="16"/>
            </w:numPr>
            <w:tabs>
              <w:tab w:val="left" w:pos="1811"/>
              <w:tab w:val="right" w:leader="dot" w:pos="9504"/>
            </w:tabs>
            <w:spacing w:before="1"/>
            <w:ind w:left="1811" w:hanging="575"/>
          </w:pPr>
          <w:hyperlink w:anchor="_TOC_250001" w:history="1">
            <w:r>
              <w:t>Notification</w:t>
            </w:r>
            <w:r>
              <w:rPr>
                <w:spacing w:val="-6"/>
              </w:rPr>
              <w:t xml:space="preserve"> </w:t>
            </w:r>
            <w:r>
              <w:t>of</w:t>
            </w:r>
            <w:r>
              <w:rPr>
                <w:spacing w:val="-3"/>
              </w:rPr>
              <w:t xml:space="preserve"> </w:t>
            </w:r>
            <w:r>
              <w:rPr>
                <w:spacing w:val="-2"/>
              </w:rPr>
              <w:t>Breach</w:t>
            </w:r>
            <w:r>
              <w:rPr>
                <w:b w:val="0"/>
                <w:i w:val="0"/>
              </w:rPr>
              <w:tab/>
            </w:r>
            <w:r>
              <w:rPr>
                <w:spacing w:val="-5"/>
              </w:rPr>
              <w:t>30</w:t>
            </w:r>
          </w:hyperlink>
        </w:p>
        <w:p w14:paraId="745EE981" w14:textId="77777777" w:rsidR="00905444" w:rsidRDefault="00905444">
          <w:pPr>
            <w:pStyle w:val="TOC2"/>
            <w:numPr>
              <w:ilvl w:val="0"/>
              <w:numId w:val="16"/>
            </w:numPr>
            <w:tabs>
              <w:tab w:val="left" w:pos="1811"/>
              <w:tab w:val="right" w:leader="dot" w:pos="9504"/>
            </w:tabs>
            <w:ind w:left="1811" w:hanging="575"/>
          </w:pPr>
          <w:hyperlink w:anchor="_TOC_250000" w:history="1">
            <w:r>
              <w:t>Project</w:t>
            </w:r>
            <w:r>
              <w:rPr>
                <w:spacing w:val="-4"/>
              </w:rPr>
              <w:t xml:space="preserve"> </w:t>
            </w:r>
            <w:r>
              <w:t>Security</w:t>
            </w:r>
            <w:r>
              <w:rPr>
                <w:spacing w:val="-7"/>
              </w:rPr>
              <w:t xml:space="preserve"> </w:t>
            </w:r>
            <w:r>
              <w:rPr>
                <w:spacing w:val="-2"/>
              </w:rPr>
              <w:t>Approvals</w:t>
            </w:r>
            <w:r>
              <w:rPr>
                <w:b w:val="0"/>
                <w:i w:val="0"/>
              </w:rPr>
              <w:tab/>
            </w:r>
            <w:r>
              <w:rPr>
                <w:spacing w:val="-5"/>
              </w:rPr>
              <w:t>31</w:t>
            </w:r>
          </w:hyperlink>
        </w:p>
      </w:sdtContent>
    </w:sdt>
    <w:p w14:paraId="745EE982" w14:textId="77777777" w:rsidR="00905444" w:rsidRDefault="00905444">
      <w:pPr>
        <w:pStyle w:val="TOC2"/>
        <w:sectPr w:rsidR="00905444">
          <w:type w:val="continuous"/>
          <w:pgSz w:w="12240" w:h="15840"/>
          <w:pgMar w:top="1440" w:right="1080" w:bottom="1648" w:left="1080" w:header="308" w:footer="1348" w:gutter="0"/>
          <w:cols w:space="720"/>
        </w:sectPr>
      </w:pPr>
    </w:p>
    <w:p w14:paraId="745EE983" w14:textId="77777777" w:rsidR="00905444" w:rsidRDefault="00192BF2">
      <w:pPr>
        <w:pStyle w:val="Heading1"/>
        <w:ind w:left="559" w:firstLine="0"/>
      </w:pPr>
      <w:bookmarkStart w:id="1" w:name="_TOC_250069"/>
      <w:r>
        <w:rPr>
          <w:color w:val="0F4660"/>
        </w:rPr>
        <w:lastRenderedPageBreak/>
        <w:t>Revision</w:t>
      </w:r>
      <w:r>
        <w:rPr>
          <w:color w:val="0F4660"/>
          <w:spacing w:val="-20"/>
        </w:rPr>
        <w:t xml:space="preserve"> </w:t>
      </w:r>
      <w:bookmarkEnd w:id="1"/>
      <w:r>
        <w:rPr>
          <w:color w:val="0F4660"/>
          <w:spacing w:val="-2"/>
        </w:rPr>
        <w:t>History</w:t>
      </w:r>
    </w:p>
    <w:p w14:paraId="745EE984" w14:textId="77777777" w:rsidR="00905444" w:rsidRDefault="00905444">
      <w:pPr>
        <w:pStyle w:val="BodyText"/>
        <w:spacing w:before="9"/>
        <w:rPr>
          <w:sz w:val="6"/>
        </w:rPr>
      </w:pPr>
    </w:p>
    <w:tbl>
      <w:tblPr>
        <w:tblW w:w="0" w:type="auto"/>
        <w:tblInd w:w="5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36"/>
        <w:gridCol w:w="1739"/>
        <w:gridCol w:w="1020"/>
        <w:gridCol w:w="4982"/>
      </w:tblGrid>
      <w:tr w:rsidR="00905444" w14:paraId="745EE989" w14:textId="77777777">
        <w:trPr>
          <w:trHeight w:val="267"/>
        </w:trPr>
        <w:tc>
          <w:tcPr>
            <w:tcW w:w="1336" w:type="dxa"/>
            <w:tcBorders>
              <w:bottom w:val="single" w:sz="4" w:space="0" w:color="000000"/>
            </w:tcBorders>
            <w:shd w:val="clear" w:color="auto" w:fill="C0C0C0"/>
          </w:tcPr>
          <w:p w14:paraId="745EE985" w14:textId="77777777" w:rsidR="00905444" w:rsidRDefault="00192BF2">
            <w:pPr>
              <w:pStyle w:val="TableParagraph"/>
              <w:spacing w:line="247" w:lineRule="exact"/>
              <w:ind w:left="107"/>
              <w:rPr>
                <w:b/>
              </w:rPr>
            </w:pPr>
            <w:r>
              <w:rPr>
                <w:b/>
                <w:spacing w:val="-4"/>
                <w:w w:val="110"/>
              </w:rPr>
              <w:t>Date</w:t>
            </w:r>
          </w:p>
        </w:tc>
        <w:tc>
          <w:tcPr>
            <w:tcW w:w="1739" w:type="dxa"/>
            <w:tcBorders>
              <w:bottom w:val="single" w:sz="4" w:space="0" w:color="000000"/>
            </w:tcBorders>
            <w:shd w:val="clear" w:color="auto" w:fill="C0C0C0"/>
          </w:tcPr>
          <w:p w14:paraId="745EE986" w14:textId="77777777" w:rsidR="00905444" w:rsidRDefault="00192BF2">
            <w:pPr>
              <w:pStyle w:val="TableParagraph"/>
              <w:spacing w:line="247" w:lineRule="exact"/>
              <w:ind w:left="106"/>
              <w:rPr>
                <w:b/>
              </w:rPr>
            </w:pPr>
            <w:r>
              <w:rPr>
                <w:b/>
                <w:spacing w:val="-2"/>
                <w:w w:val="105"/>
              </w:rPr>
              <w:t>Author</w:t>
            </w:r>
          </w:p>
        </w:tc>
        <w:tc>
          <w:tcPr>
            <w:tcW w:w="1020" w:type="dxa"/>
            <w:tcBorders>
              <w:bottom w:val="single" w:sz="4" w:space="0" w:color="000000"/>
            </w:tcBorders>
            <w:shd w:val="clear" w:color="auto" w:fill="C0C0C0"/>
          </w:tcPr>
          <w:p w14:paraId="745EE987" w14:textId="77777777" w:rsidR="00905444" w:rsidRDefault="00192BF2">
            <w:pPr>
              <w:pStyle w:val="TableParagraph"/>
              <w:spacing w:line="247" w:lineRule="exact"/>
              <w:ind w:left="107"/>
              <w:rPr>
                <w:b/>
              </w:rPr>
            </w:pPr>
            <w:r>
              <w:rPr>
                <w:b/>
                <w:spacing w:val="-2"/>
                <w:w w:val="110"/>
              </w:rPr>
              <w:t>Version</w:t>
            </w:r>
          </w:p>
        </w:tc>
        <w:tc>
          <w:tcPr>
            <w:tcW w:w="4982" w:type="dxa"/>
            <w:tcBorders>
              <w:bottom w:val="single" w:sz="4" w:space="0" w:color="000000"/>
            </w:tcBorders>
            <w:shd w:val="clear" w:color="auto" w:fill="C0C0C0"/>
          </w:tcPr>
          <w:p w14:paraId="745EE988" w14:textId="77777777" w:rsidR="00905444" w:rsidRDefault="00192BF2">
            <w:pPr>
              <w:pStyle w:val="TableParagraph"/>
              <w:spacing w:line="247" w:lineRule="exact"/>
              <w:ind w:left="107"/>
              <w:rPr>
                <w:b/>
              </w:rPr>
            </w:pPr>
            <w:r>
              <w:rPr>
                <w:b/>
                <w:w w:val="110"/>
              </w:rPr>
              <w:t>Change</w:t>
            </w:r>
            <w:r>
              <w:rPr>
                <w:b/>
                <w:spacing w:val="4"/>
                <w:w w:val="110"/>
              </w:rPr>
              <w:t xml:space="preserve"> </w:t>
            </w:r>
            <w:r>
              <w:rPr>
                <w:b/>
                <w:spacing w:val="-2"/>
                <w:w w:val="110"/>
              </w:rPr>
              <w:t>Description</w:t>
            </w:r>
          </w:p>
        </w:tc>
      </w:tr>
      <w:tr w:rsidR="00905444" w14:paraId="745EE9A1" w14:textId="77777777">
        <w:trPr>
          <w:trHeight w:val="11868"/>
        </w:trPr>
        <w:tc>
          <w:tcPr>
            <w:tcW w:w="1336" w:type="dxa"/>
            <w:tcBorders>
              <w:top w:val="single" w:sz="4" w:space="0" w:color="000000"/>
            </w:tcBorders>
          </w:tcPr>
          <w:p w14:paraId="745EE98A" w14:textId="77777777" w:rsidR="00905444" w:rsidRDefault="00192BF2">
            <w:pPr>
              <w:pStyle w:val="TableParagraph"/>
              <w:spacing w:line="265" w:lineRule="exact"/>
              <w:ind w:left="107"/>
            </w:pPr>
            <w:r>
              <w:rPr>
                <w:spacing w:val="-2"/>
              </w:rPr>
              <w:t>2/15/2023</w:t>
            </w:r>
          </w:p>
        </w:tc>
        <w:tc>
          <w:tcPr>
            <w:tcW w:w="1739" w:type="dxa"/>
            <w:tcBorders>
              <w:top w:val="single" w:sz="4" w:space="0" w:color="000000"/>
            </w:tcBorders>
          </w:tcPr>
          <w:p w14:paraId="745EE98B" w14:textId="77777777" w:rsidR="00905444" w:rsidRDefault="00192BF2">
            <w:pPr>
              <w:pStyle w:val="TableParagraph"/>
              <w:ind w:left="106" w:right="197"/>
            </w:pPr>
            <w:proofErr w:type="spellStart"/>
            <w:r>
              <w:rPr>
                <w:w w:val="105"/>
              </w:rPr>
              <w:t>Cannic</w:t>
            </w:r>
            <w:proofErr w:type="spellEnd"/>
            <w:r>
              <w:rPr>
                <w:spacing w:val="-3"/>
                <w:w w:val="105"/>
              </w:rPr>
              <w:t xml:space="preserve"> </w:t>
            </w:r>
            <w:r>
              <w:rPr>
                <w:w w:val="105"/>
              </w:rPr>
              <w:t xml:space="preserve">Hung; </w:t>
            </w:r>
            <w:r>
              <w:rPr>
                <w:spacing w:val="-2"/>
                <w:w w:val="105"/>
              </w:rPr>
              <w:t xml:space="preserve">Ricardo </w:t>
            </w:r>
            <w:r>
              <w:rPr>
                <w:w w:val="105"/>
              </w:rPr>
              <w:t>Jarquin;</w:t>
            </w:r>
            <w:r>
              <w:rPr>
                <w:spacing w:val="-14"/>
                <w:w w:val="105"/>
              </w:rPr>
              <w:t xml:space="preserve"> </w:t>
            </w:r>
            <w:r>
              <w:rPr>
                <w:w w:val="105"/>
              </w:rPr>
              <w:t xml:space="preserve">Emily </w:t>
            </w:r>
            <w:r>
              <w:rPr>
                <w:spacing w:val="-2"/>
                <w:w w:val="105"/>
              </w:rPr>
              <w:t>Tran; Sharmaine Caoile</w:t>
            </w:r>
          </w:p>
        </w:tc>
        <w:tc>
          <w:tcPr>
            <w:tcW w:w="1020" w:type="dxa"/>
            <w:tcBorders>
              <w:top w:val="single" w:sz="4" w:space="0" w:color="000000"/>
            </w:tcBorders>
          </w:tcPr>
          <w:p w14:paraId="745EE98C" w14:textId="77777777" w:rsidR="00905444" w:rsidRDefault="00192BF2">
            <w:pPr>
              <w:pStyle w:val="TableParagraph"/>
              <w:spacing w:line="265" w:lineRule="exact"/>
              <w:ind w:left="107"/>
            </w:pPr>
            <w:r>
              <w:rPr>
                <w:spacing w:val="-10"/>
                <w:w w:val="105"/>
              </w:rPr>
              <w:t>5</w:t>
            </w:r>
          </w:p>
        </w:tc>
        <w:tc>
          <w:tcPr>
            <w:tcW w:w="4982" w:type="dxa"/>
            <w:tcBorders>
              <w:top w:val="single" w:sz="4" w:space="0" w:color="000000"/>
            </w:tcBorders>
          </w:tcPr>
          <w:p w14:paraId="745EE98D" w14:textId="77777777" w:rsidR="00905444" w:rsidRDefault="00192BF2">
            <w:pPr>
              <w:pStyle w:val="TableParagraph"/>
              <w:numPr>
                <w:ilvl w:val="0"/>
                <w:numId w:val="15"/>
              </w:numPr>
              <w:tabs>
                <w:tab w:val="left" w:pos="827"/>
              </w:tabs>
              <w:ind w:right="159"/>
            </w:pPr>
            <w:r>
              <w:rPr>
                <w:w w:val="105"/>
              </w:rPr>
              <w:t>Replaced</w:t>
            </w:r>
            <w:r>
              <w:rPr>
                <w:spacing w:val="-14"/>
                <w:w w:val="105"/>
              </w:rPr>
              <w:t xml:space="preserve"> </w:t>
            </w:r>
            <w:r>
              <w:rPr>
                <w:w w:val="105"/>
              </w:rPr>
              <w:t>the</w:t>
            </w:r>
            <w:r>
              <w:rPr>
                <w:spacing w:val="-13"/>
                <w:w w:val="105"/>
              </w:rPr>
              <w:t xml:space="preserve"> </w:t>
            </w:r>
            <w:r>
              <w:rPr>
                <w:w w:val="105"/>
              </w:rPr>
              <w:t>front-page</w:t>
            </w:r>
            <w:r>
              <w:rPr>
                <w:spacing w:val="-13"/>
                <w:w w:val="105"/>
              </w:rPr>
              <w:t xml:space="preserve"> </w:t>
            </w:r>
            <w:r>
              <w:rPr>
                <w:w w:val="105"/>
              </w:rPr>
              <w:t>logo</w:t>
            </w:r>
            <w:r>
              <w:rPr>
                <w:spacing w:val="-13"/>
                <w:w w:val="105"/>
              </w:rPr>
              <w:t xml:space="preserve"> </w:t>
            </w:r>
            <w:r>
              <w:rPr>
                <w:w w:val="105"/>
              </w:rPr>
              <w:t>with</w:t>
            </w:r>
            <w:r>
              <w:rPr>
                <w:spacing w:val="-13"/>
                <w:w w:val="105"/>
              </w:rPr>
              <w:t xml:space="preserve"> </w:t>
            </w:r>
            <w:r>
              <w:rPr>
                <w:w w:val="105"/>
              </w:rPr>
              <w:t>the</w:t>
            </w:r>
            <w:r>
              <w:rPr>
                <w:spacing w:val="-13"/>
                <w:w w:val="105"/>
              </w:rPr>
              <w:t xml:space="preserve"> </w:t>
            </w:r>
            <w:r>
              <w:rPr>
                <w:w w:val="105"/>
              </w:rPr>
              <w:t>new ISO</w:t>
            </w:r>
            <w:r>
              <w:rPr>
                <w:spacing w:val="-3"/>
                <w:w w:val="105"/>
              </w:rPr>
              <w:t xml:space="preserve"> </w:t>
            </w:r>
            <w:r>
              <w:rPr>
                <w:w w:val="105"/>
              </w:rPr>
              <w:t>logo.</w:t>
            </w:r>
          </w:p>
          <w:p w14:paraId="745EE98E" w14:textId="77777777" w:rsidR="00905444" w:rsidRDefault="00192BF2">
            <w:pPr>
              <w:pStyle w:val="TableParagraph"/>
              <w:numPr>
                <w:ilvl w:val="0"/>
                <w:numId w:val="15"/>
              </w:numPr>
              <w:tabs>
                <w:tab w:val="left" w:pos="824"/>
              </w:tabs>
              <w:spacing w:before="2"/>
              <w:ind w:left="824" w:hanging="357"/>
            </w:pPr>
            <w:r>
              <w:rPr>
                <w:w w:val="105"/>
              </w:rPr>
              <w:t>Added</w:t>
            </w:r>
            <w:r>
              <w:rPr>
                <w:spacing w:val="-5"/>
                <w:w w:val="105"/>
              </w:rPr>
              <w:t xml:space="preserve"> </w:t>
            </w:r>
            <w:r>
              <w:rPr>
                <w:w w:val="105"/>
              </w:rPr>
              <w:t>a</w:t>
            </w:r>
            <w:r>
              <w:rPr>
                <w:spacing w:val="-4"/>
                <w:w w:val="105"/>
              </w:rPr>
              <w:t xml:space="preserve"> </w:t>
            </w:r>
            <w:r>
              <w:rPr>
                <w:w w:val="105"/>
              </w:rPr>
              <w:t>Revision</w:t>
            </w:r>
            <w:r>
              <w:rPr>
                <w:spacing w:val="-4"/>
                <w:w w:val="105"/>
              </w:rPr>
              <w:t xml:space="preserve"> </w:t>
            </w:r>
            <w:r>
              <w:rPr>
                <w:w w:val="105"/>
              </w:rPr>
              <w:t>History</w:t>
            </w:r>
            <w:r>
              <w:rPr>
                <w:spacing w:val="-2"/>
                <w:w w:val="105"/>
              </w:rPr>
              <w:t xml:space="preserve"> section</w:t>
            </w:r>
          </w:p>
          <w:p w14:paraId="745EE98F" w14:textId="77777777" w:rsidR="00905444" w:rsidRDefault="00192BF2">
            <w:pPr>
              <w:pStyle w:val="TableParagraph"/>
              <w:numPr>
                <w:ilvl w:val="0"/>
                <w:numId w:val="15"/>
              </w:numPr>
              <w:tabs>
                <w:tab w:val="left" w:pos="824"/>
              </w:tabs>
              <w:spacing w:before="2"/>
              <w:ind w:left="824" w:hanging="357"/>
            </w:pPr>
            <w:r>
              <w:rPr>
                <w:w w:val="105"/>
              </w:rPr>
              <w:t>Updated</w:t>
            </w:r>
            <w:r>
              <w:rPr>
                <w:spacing w:val="5"/>
                <w:w w:val="105"/>
              </w:rPr>
              <w:t xml:space="preserve"> </w:t>
            </w:r>
            <w:r>
              <w:rPr>
                <w:w w:val="105"/>
              </w:rPr>
              <w:t>ISO</w:t>
            </w:r>
            <w:r>
              <w:rPr>
                <w:spacing w:val="8"/>
                <w:w w:val="105"/>
              </w:rPr>
              <w:t xml:space="preserve"> </w:t>
            </w:r>
            <w:r>
              <w:rPr>
                <w:w w:val="105"/>
              </w:rPr>
              <w:t>email</w:t>
            </w:r>
            <w:r>
              <w:rPr>
                <w:spacing w:val="2"/>
                <w:w w:val="105"/>
              </w:rPr>
              <w:t xml:space="preserve"> </w:t>
            </w:r>
            <w:r>
              <w:rPr>
                <w:w w:val="105"/>
              </w:rPr>
              <w:t>contact</w:t>
            </w:r>
            <w:r>
              <w:rPr>
                <w:spacing w:val="3"/>
                <w:w w:val="105"/>
              </w:rPr>
              <w:t xml:space="preserve"> </w:t>
            </w:r>
            <w:r>
              <w:rPr>
                <w:spacing w:val="-4"/>
                <w:w w:val="105"/>
              </w:rPr>
              <w:t>info</w:t>
            </w:r>
          </w:p>
          <w:p w14:paraId="745EE990" w14:textId="77777777" w:rsidR="00905444" w:rsidRDefault="00192BF2">
            <w:pPr>
              <w:pStyle w:val="TableParagraph"/>
              <w:numPr>
                <w:ilvl w:val="0"/>
                <w:numId w:val="15"/>
              </w:numPr>
              <w:tabs>
                <w:tab w:val="left" w:pos="824"/>
              </w:tabs>
              <w:spacing w:before="2"/>
              <w:ind w:left="824" w:right="1104" w:hanging="358"/>
            </w:pPr>
            <w:r>
              <w:rPr>
                <w:w w:val="105"/>
              </w:rPr>
              <w:t>Updated</w:t>
            </w:r>
            <w:r>
              <w:rPr>
                <w:spacing w:val="-14"/>
                <w:w w:val="105"/>
              </w:rPr>
              <w:t xml:space="preserve"> </w:t>
            </w:r>
            <w:r>
              <w:rPr>
                <w:w w:val="105"/>
              </w:rPr>
              <w:t>the</w:t>
            </w:r>
            <w:r>
              <w:rPr>
                <w:spacing w:val="-13"/>
                <w:w w:val="105"/>
              </w:rPr>
              <w:t xml:space="preserve"> </w:t>
            </w:r>
            <w:r>
              <w:rPr>
                <w:w w:val="105"/>
              </w:rPr>
              <w:t>language</w:t>
            </w:r>
            <w:r>
              <w:rPr>
                <w:spacing w:val="-13"/>
                <w:w w:val="105"/>
              </w:rPr>
              <w:t xml:space="preserve"> </w:t>
            </w:r>
            <w:r>
              <w:rPr>
                <w:w w:val="105"/>
              </w:rPr>
              <w:t>related</w:t>
            </w:r>
            <w:r>
              <w:rPr>
                <w:spacing w:val="-13"/>
                <w:w w:val="105"/>
              </w:rPr>
              <w:t xml:space="preserve"> </w:t>
            </w:r>
            <w:r>
              <w:rPr>
                <w:w w:val="105"/>
              </w:rPr>
              <w:t>to Technology Recovery Plan</w:t>
            </w:r>
          </w:p>
          <w:p w14:paraId="745EE991" w14:textId="77777777" w:rsidR="00905444" w:rsidRDefault="00192BF2">
            <w:pPr>
              <w:pStyle w:val="TableParagraph"/>
              <w:numPr>
                <w:ilvl w:val="0"/>
                <w:numId w:val="15"/>
              </w:numPr>
              <w:tabs>
                <w:tab w:val="left" w:pos="824"/>
              </w:tabs>
              <w:spacing w:before="3"/>
              <w:ind w:left="824" w:right="263" w:hanging="358"/>
            </w:pPr>
            <w:r>
              <w:rPr>
                <w:w w:val="105"/>
              </w:rPr>
              <w:t>Updated</w:t>
            </w:r>
            <w:r>
              <w:rPr>
                <w:spacing w:val="-13"/>
                <w:w w:val="105"/>
              </w:rPr>
              <w:t xml:space="preserve"> </w:t>
            </w:r>
            <w:r>
              <w:rPr>
                <w:w w:val="105"/>
              </w:rPr>
              <w:t>the</w:t>
            </w:r>
            <w:r>
              <w:rPr>
                <w:spacing w:val="-14"/>
                <w:w w:val="105"/>
              </w:rPr>
              <w:t xml:space="preserve"> </w:t>
            </w:r>
            <w:r>
              <w:rPr>
                <w:w w:val="105"/>
              </w:rPr>
              <w:t>Malware</w:t>
            </w:r>
            <w:r>
              <w:rPr>
                <w:spacing w:val="-11"/>
                <w:w w:val="105"/>
              </w:rPr>
              <w:t xml:space="preserve"> </w:t>
            </w:r>
            <w:r>
              <w:rPr>
                <w:w w:val="105"/>
              </w:rPr>
              <w:t>Protection</w:t>
            </w:r>
            <w:r>
              <w:rPr>
                <w:spacing w:val="-13"/>
                <w:w w:val="105"/>
              </w:rPr>
              <w:t xml:space="preserve"> </w:t>
            </w:r>
            <w:r>
              <w:rPr>
                <w:w w:val="105"/>
              </w:rPr>
              <w:t xml:space="preserve">section, and replaced anti-virus </w:t>
            </w:r>
            <w:proofErr w:type="gramStart"/>
            <w:r>
              <w:rPr>
                <w:w w:val="105"/>
              </w:rPr>
              <w:t>to</w:t>
            </w:r>
            <w:proofErr w:type="gramEnd"/>
            <w:r>
              <w:rPr>
                <w:w w:val="105"/>
              </w:rPr>
              <w:t xml:space="preserve"> endpoint protection</w:t>
            </w:r>
            <w:r>
              <w:rPr>
                <w:spacing w:val="-7"/>
                <w:w w:val="105"/>
              </w:rPr>
              <w:t xml:space="preserve"> </w:t>
            </w:r>
            <w:r>
              <w:rPr>
                <w:w w:val="105"/>
              </w:rPr>
              <w:t>solution</w:t>
            </w:r>
          </w:p>
          <w:p w14:paraId="745EE992" w14:textId="77777777" w:rsidR="00905444" w:rsidRDefault="00192BF2">
            <w:pPr>
              <w:pStyle w:val="TableParagraph"/>
              <w:numPr>
                <w:ilvl w:val="0"/>
                <w:numId w:val="15"/>
              </w:numPr>
              <w:tabs>
                <w:tab w:val="left" w:pos="824"/>
              </w:tabs>
              <w:spacing w:before="2"/>
              <w:ind w:left="824" w:right="162" w:hanging="358"/>
            </w:pPr>
            <w:r>
              <w:rPr>
                <w:w w:val="105"/>
              </w:rPr>
              <w:t>Rewrote</w:t>
            </w:r>
            <w:r>
              <w:rPr>
                <w:spacing w:val="-10"/>
                <w:w w:val="105"/>
              </w:rPr>
              <w:t xml:space="preserve"> </w:t>
            </w:r>
            <w:r>
              <w:rPr>
                <w:w w:val="105"/>
              </w:rPr>
              <w:t>most</w:t>
            </w:r>
            <w:r>
              <w:rPr>
                <w:spacing w:val="-11"/>
                <w:w w:val="105"/>
              </w:rPr>
              <w:t xml:space="preserve"> </w:t>
            </w:r>
            <w:r>
              <w:rPr>
                <w:w w:val="105"/>
              </w:rPr>
              <w:t>of</w:t>
            </w:r>
            <w:r>
              <w:rPr>
                <w:spacing w:val="-9"/>
                <w:w w:val="105"/>
              </w:rPr>
              <w:t xml:space="preserve"> </w:t>
            </w:r>
            <w:r>
              <w:rPr>
                <w:w w:val="105"/>
              </w:rPr>
              <w:t>the</w:t>
            </w:r>
            <w:r>
              <w:rPr>
                <w:spacing w:val="-12"/>
                <w:w w:val="105"/>
              </w:rPr>
              <w:t xml:space="preserve"> </w:t>
            </w:r>
            <w:r>
              <w:rPr>
                <w:w w:val="105"/>
              </w:rPr>
              <w:t>Solution</w:t>
            </w:r>
            <w:r>
              <w:rPr>
                <w:spacing w:val="-9"/>
                <w:w w:val="105"/>
              </w:rPr>
              <w:t xml:space="preserve"> </w:t>
            </w:r>
            <w:r>
              <w:rPr>
                <w:w w:val="105"/>
              </w:rPr>
              <w:t>Architecture section based on NIST SP800-53 Revision 5, OWASP ASVS (Application Security Verification</w:t>
            </w:r>
            <w:r>
              <w:rPr>
                <w:spacing w:val="-2"/>
                <w:w w:val="105"/>
              </w:rPr>
              <w:t xml:space="preserve"> </w:t>
            </w:r>
            <w:r>
              <w:rPr>
                <w:w w:val="105"/>
              </w:rPr>
              <w:t>Standard)</w:t>
            </w:r>
            <w:r>
              <w:rPr>
                <w:spacing w:val="-6"/>
                <w:w w:val="105"/>
              </w:rPr>
              <w:t xml:space="preserve"> </w:t>
            </w:r>
            <w:r>
              <w:rPr>
                <w:w w:val="105"/>
              </w:rPr>
              <w:t>and</w:t>
            </w:r>
            <w:r>
              <w:rPr>
                <w:spacing w:val="-6"/>
                <w:w w:val="105"/>
              </w:rPr>
              <w:t xml:space="preserve"> </w:t>
            </w:r>
            <w:r>
              <w:rPr>
                <w:w w:val="105"/>
              </w:rPr>
              <w:t>OWASP</w:t>
            </w:r>
            <w:r>
              <w:rPr>
                <w:spacing w:val="-7"/>
                <w:w w:val="105"/>
              </w:rPr>
              <w:t xml:space="preserve"> </w:t>
            </w:r>
            <w:r>
              <w:rPr>
                <w:w w:val="105"/>
              </w:rPr>
              <w:t>MASVS</w:t>
            </w:r>
          </w:p>
          <w:p w14:paraId="745EE993" w14:textId="77777777" w:rsidR="00905444" w:rsidRDefault="00192BF2">
            <w:pPr>
              <w:pStyle w:val="TableParagraph"/>
              <w:numPr>
                <w:ilvl w:val="0"/>
                <w:numId w:val="15"/>
              </w:numPr>
              <w:tabs>
                <w:tab w:val="left" w:pos="824"/>
              </w:tabs>
              <w:spacing w:before="3"/>
              <w:ind w:left="824" w:right="380" w:hanging="360"/>
            </w:pPr>
            <w:r>
              <w:rPr>
                <w:w w:val="105"/>
              </w:rPr>
              <w:t>Added references to our CDPH CSP and PAM security standards</w:t>
            </w:r>
          </w:p>
          <w:p w14:paraId="745EE994" w14:textId="77777777" w:rsidR="00905444" w:rsidRDefault="00192BF2">
            <w:pPr>
              <w:pStyle w:val="TableParagraph"/>
              <w:numPr>
                <w:ilvl w:val="0"/>
                <w:numId w:val="15"/>
              </w:numPr>
              <w:tabs>
                <w:tab w:val="left" w:pos="824"/>
              </w:tabs>
              <w:spacing w:before="2"/>
              <w:ind w:left="824" w:right="1033" w:hanging="360"/>
            </w:pPr>
            <w:r>
              <w:rPr>
                <w:w w:val="105"/>
              </w:rPr>
              <w:t>Removed</w:t>
            </w:r>
            <w:r>
              <w:rPr>
                <w:spacing w:val="-14"/>
                <w:w w:val="105"/>
              </w:rPr>
              <w:t xml:space="preserve"> </w:t>
            </w:r>
            <w:r>
              <w:rPr>
                <w:w w:val="105"/>
              </w:rPr>
              <w:t>the</w:t>
            </w:r>
            <w:r>
              <w:rPr>
                <w:spacing w:val="-13"/>
                <w:w w:val="105"/>
              </w:rPr>
              <w:t xml:space="preserve"> </w:t>
            </w:r>
            <w:r>
              <w:rPr>
                <w:w w:val="105"/>
              </w:rPr>
              <w:t>language</w:t>
            </w:r>
            <w:r>
              <w:rPr>
                <w:spacing w:val="-13"/>
                <w:w w:val="105"/>
              </w:rPr>
              <w:t xml:space="preserve"> </w:t>
            </w:r>
            <w:r>
              <w:rPr>
                <w:w w:val="105"/>
              </w:rPr>
              <w:t>about</w:t>
            </w:r>
            <w:r>
              <w:rPr>
                <w:spacing w:val="-13"/>
                <w:w w:val="105"/>
              </w:rPr>
              <w:t xml:space="preserve"> </w:t>
            </w:r>
            <w:r>
              <w:rPr>
                <w:w w:val="105"/>
              </w:rPr>
              <w:t>the requirement</w:t>
            </w:r>
            <w:r>
              <w:rPr>
                <w:spacing w:val="-3"/>
                <w:w w:val="105"/>
              </w:rPr>
              <w:t xml:space="preserve"> </w:t>
            </w:r>
            <w:r>
              <w:rPr>
                <w:w w:val="105"/>
              </w:rPr>
              <w:t>exemption</w:t>
            </w:r>
          </w:p>
          <w:p w14:paraId="745EE995" w14:textId="77777777" w:rsidR="00905444" w:rsidRDefault="00192BF2">
            <w:pPr>
              <w:pStyle w:val="TableParagraph"/>
              <w:numPr>
                <w:ilvl w:val="0"/>
                <w:numId w:val="15"/>
              </w:numPr>
              <w:tabs>
                <w:tab w:val="left" w:pos="824"/>
              </w:tabs>
              <w:spacing w:before="3"/>
              <w:ind w:left="824" w:right="242" w:hanging="360"/>
            </w:pPr>
            <w:r>
              <w:rPr>
                <w:w w:val="105"/>
              </w:rPr>
              <w:t>Added Data Classification (FIPS-199) and Information System Security Plan</w:t>
            </w:r>
          </w:p>
          <w:p w14:paraId="745EE996" w14:textId="77777777" w:rsidR="00905444" w:rsidRDefault="00192BF2">
            <w:pPr>
              <w:pStyle w:val="TableParagraph"/>
              <w:ind w:left="824"/>
            </w:pPr>
            <w:r>
              <w:rPr>
                <w:spacing w:val="-2"/>
                <w:w w:val="105"/>
              </w:rPr>
              <w:t>requirements</w:t>
            </w:r>
          </w:p>
          <w:p w14:paraId="745EE997" w14:textId="77777777" w:rsidR="00905444" w:rsidRDefault="00192BF2">
            <w:pPr>
              <w:pStyle w:val="TableParagraph"/>
              <w:numPr>
                <w:ilvl w:val="0"/>
                <w:numId w:val="15"/>
              </w:numPr>
              <w:tabs>
                <w:tab w:val="left" w:pos="824"/>
              </w:tabs>
              <w:spacing w:before="2"/>
              <w:ind w:left="824" w:right="616" w:hanging="360"/>
              <w:jc w:val="both"/>
            </w:pPr>
            <w:r>
              <w:rPr>
                <w:w w:val="105"/>
              </w:rPr>
              <w:t>Updated</w:t>
            </w:r>
            <w:r>
              <w:rPr>
                <w:spacing w:val="-14"/>
                <w:w w:val="105"/>
              </w:rPr>
              <w:t xml:space="preserve"> </w:t>
            </w:r>
            <w:r>
              <w:rPr>
                <w:w w:val="105"/>
              </w:rPr>
              <w:t>Audit</w:t>
            </w:r>
            <w:r>
              <w:rPr>
                <w:spacing w:val="-13"/>
                <w:w w:val="105"/>
              </w:rPr>
              <w:t xml:space="preserve"> </w:t>
            </w:r>
            <w:r>
              <w:rPr>
                <w:w w:val="105"/>
              </w:rPr>
              <w:t>Logging</w:t>
            </w:r>
            <w:r>
              <w:rPr>
                <w:spacing w:val="-13"/>
                <w:w w:val="105"/>
              </w:rPr>
              <w:t xml:space="preserve"> </w:t>
            </w:r>
            <w:r>
              <w:rPr>
                <w:w w:val="105"/>
              </w:rPr>
              <w:t>requirements: Added Response to Audit Processing Failures and Protection of Audit</w:t>
            </w:r>
          </w:p>
          <w:p w14:paraId="745EE998" w14:textId="77777777" w:rsidR="00905444" w:rsidRDefault="00192BF2">
            <w:pPr>
              <w:pStyle w:val="TableParagraph"/>
              <w:numPr>
                <w:ilvl w:val="0"/>
                <w:numId w:val="15"/>
              </w:numPr>
              <w:tabs>
                <w:tab w:val="left" w:pos="824"/>
              </w:tabs>
              <w:spacing w:before="3"/>
              <w:ind w:left="824" w:right="1491" w:hanging="360"/>
            </w:pPr>
            <w:r>
              <w:rPr>
                <w:w w:val="105"/>
              </w:rPr>
              <w:t>Created</w:t>
            </w:r>
            <w:r>
              <w:rPr>
                <w:spacing w:val="-3"/>
                <w:w w:val="105"/>
              </w:rPr>
              <w:t xml:space="preserve"> </w:t>
            </w:r>
            <w:r>
              <w:rPr>
                <w:w w:val="105"/>
              </w:rPr>
              <w:t>Appendix</w:t>
            </w:r>
            <w:r>
              <w:rPr>
                <w:spacing w:val="-1"/>
                <w:w w:val="105"/>
              </w:rPr>
              <w:t xml:space="preserve"> </w:t>
            </w:r>
            <w:r>
              <w:rPr>
                <w:w w:val="105"/>
              </w:rPr>
              <w:t>A –</w:t>
            </w:r>
            <w:r>
              <w:rPr>
                <w:spacing w:val="-3"/>
                <w:w w:val="105"/>
              </w:rPr>
              <w:t xml:space="preserve"> </w:t>
            </w:r>
            <w:r>
              <w:rPr>
                <w:w w:val="105"/>
              </w:rPr>
              <w:t>CDPH Cryptographic</w:t>
            </w:r>
            <w:r>
              <w:rPr>
                <w:spacing w:val="-9"/>
                <w:w w:val="105"/>
              </w:rPr>
              <w:t xml:space="preserve"> </w:t>
            </w:r>
            <w:r>
              <w:rPr>
                <w:w w:val="105"/>
              </w:rPr>
              <w:t>Standards</w:t>
            </w:r>
          </w:p>
          <w:p w14:paraId="745EE999" w14:textId="77777777" w:rsidR="00905444" w:rsidRDefault="00192BF2">
            <w:pPr>
              <w:pStyle w:val="TableParagraph"/>
              <w:numPr>
                <w:ilvl w:val="0"/>
                <w:numId w:val="15"/>
              </w:numPr>
              <w:tabs>
                <w:tab w:val="left" w:pos="824"/>
              </w:tabs>
              <w:spacing w:before="2"/>
              <w:ind w:left="824" w:hanging="359"/>
            </w:pPr>
            <w:r>
              <w:rPr>
                <w:w w:val="105"/>
              </w:rPr>
              <w:t>Added Live</w:t>
            </w:r>
            <w:r>
              <w:rPr>
                <w:spacing w:val="1"/>
                <w:w w:val="105"/>
              </w:rPr>
              <w:t xml:space="preserve"> </w:t>
            </w:r>
            <w:r>
              <w:rPr>
                <w:w w:val="105"/>
              </w:rPr>
              <w:t>Data</w:t>
            </w:r>
            <w:r>
              <w:rPr>
                <w:spacing w:val="-2"/>
                <w:w w:val="105"/>
              </w:rPr>
              <w:t xml:space="preserve"> </w:t>
            </w:r>
            <w:r>
              <w:rPr>
                <w:w w:val="105"/>
              </w:rPr>
              <w:t>Usage</w:t>
            </w:r>
            <w:r>
              <w:rPr>
                <w:spacing w:val="1"/>
                <w:w w:val="105"/>
              </w:rPr>
              <w:t xml:space="preserve"> </w:t>
            </w:r>
            <w:proofErr w:type="gramStart"/>
            <w:r>
              <w:rPr>
                <w:spacing w:val="-2"/>
                <w:w w:val="105"/>
              </w:rPr>
              <w:t>requirement</w:t>
            </w:r>
            <w:proofErr w:type="gramEnd"/>
          </w:p>
          <w:p w14:paraId="745EE99A" w14:textId="77777777" w:rsidR="00905444" w:rsidRDefault="00192BF2">
            <w:pPr>
              <w:pStyle w:val="TableParagraph"/>
              <w:numPr>
                <w:ilvl w:val="0"/>
                <w:numId w:val="15"/>
              </w:numPr>
              <w:tabs>
                <w:tab w:val="left" w:pos="824"/>
              </w:tabs>
              <w:spacing w:before="3"/>
              <w:ind w:left="824" w:hanging="359"/>
            </w:pPr>
            <w:r>
              <w:rPr>
                <w:w w:val="105"/>
              </w:rPr>
              <w:t>Added</w:t>
            </w:r>
            <w:r>
              <w:rPr>
                <w:spacing w:val="5"/>
                <w:w w:val="105"/>
              </w:rPr>
              <w:t xml:space="preserve"> </w:t>
            </w:r>
            <w:r>
              <w:rPr>
                <w:w w:val="105"/>
              </w:rPr>
              <w:t>SR1</w:t>
            </w:r>
            <w:r>
              <w:rPr>
                <w:spacing w:val="9"/>
                <w:w w:val="105"/>
              </w:rPr>
              <w:t xml:space="preserve"> </w:t>
            </w:r>
            <w:r>
              <w:rPr>
                <w:w w:val="105"/>
              </w:rPr>
              <w:t>Key</w:t>
            </w:r>
            <w:r>
              <w:rPr>
                <w:spacing w:val="6"/>
                <w:w w:val="105"/>
              </w:rPr>
              <w:t xml:space="preserve"> </w:t>
            </w:r>
            <w:r>
              <w:rPr>
                <w:w w:val="105"/>
              </w:rPr>
              <w:t>Dependencies</w:t>
            </w:r>
            <w:r>
              <w:rPr>
                <w:spacing w:val="5"/>
                <w:w w:val="105"/>
              </w:rPr>
              <w:t xml:space="preserve"> </w:t>
            </w:r>
            <w:r>
              <w:rPr>
                <w:spacing w:val="-2"/>
                <w:w w:val="105"/>
              </w:rPr>
              <w:t>Diagram</w:t>
            </w:r>
          </w:p>
          <w:p w14:paraId="745EE99B" w14:textId="77777777" w:rsidR="00905444" w:rsidRDefault="00192BF2">
            <w:pPr>
              <w:pStyle w:val="TableParagraph"/>
              <w:numPr>
                <w:ilvl w:val="0"/>
                <w:numId w:val="15"/>
              </w:numPr>
              <w:tabs>
                <w:tab w:val="left" w:pos="824"/>
              </w:tabs>
              <w:spacing w:before="2"/>
              <w:ind w:left="824" w:right="121" w:hanging="360"/>
            </w:pPr>
            <w:proofErr w:type="gramStart"/>
            <w:r>
              <w:rPr>
                <w:w w:val="105"/>
              </w:rPr>
              <w:t>Removed</w:t>
            </w:r>
            <w:proofErr w:type="gramEnd"/>
            <w:r>
              <w:rPr>
                <w:w w:val="105"/>
              </w:rPr>
              <w:t xml:space="preserve"> the broken link refers to FSR’s Questionnaire under the Project Security Approvals</w:t>
            </w:r>
            <w:r>
              <w:rPr>
                <w:spacing w:val="-14"/>
                <w:w w:val="105"/>
              </w:rPr>
              <w:t xml:space="preserve"> </w:t>
            </w:r>
            <w:r>
              <w:rPr>
                <w:w w:val="105"/>
              </w:rPr>
              <w:t>requirement.</w:t>
            </w:r>
            <w:r>
              <w:rPr>
                <w:spacing w:val="20"/>
                <w:w w:val="105"/>
              </w:rPr>
              <w:t xml:space="preserve"> </w:t>
            </w:r>
            <w:r>
              <w:rPr>
                <w:w w:val="105"/>
              </w:rPr>
              <w:t>The</w:t>
            </w:r>
            <w:r>
              <w:rPr>
                <w:spacing w:val="-14"/>
                <w:w w:val="105"/>
              </w:rPr>
              <w:t xml:space="preserve"> </w:t>
            </w:r>
            <w:r>
              <w:rPr>
                <w:w w:val="105"/>
              </w:rPr>
              <w:t xml:space="preserve">questionnaire is </w:t>
            </w:r>
            <w:proofErr w:type="gramStart"/>
            <w:r>
              <w:rPr>
                <w:w w:val="105"/>
              </w:rPr>
              <w:t>obsolete,</w:t>
            </w:r>
            <w:proofErr w:type="gramEnd"/>
            <w:r>
              <w:rPr>
                <w:w w:val="105"/>
              </w:rPr>
              <w:t xml:space="preserve"> it has been replaced with CDT’s PAL (Project Approval Lifecycle) framework in accordance with SAM Section</w:t>
            </w:r>
            <w:r>
              <w:rPr>
                <w:spacing w:val="-3"/>
                <w:w w:val="105"/>
              </w:rPr>
              <w:t xml:space="preserve"> </w:t>
            </w:r>
            <w:r>
              <w:rPr>
                <w:w w:val="105"/>
              </w:rPr>
              <w:t>4921</w:t>
            </w:r>
          </w:p>
          <w:p w14:paraId="745EE99C" w14:textId="77777777" w:rsidR="00905444" w:rsidRDefault="00192BF2">
            <w:pPr>
              <w:pStyle w:val="TableParagraph"/>
              <w:numPr>
                <w:ilvl w:val="0"/>
                <w:numId w:val="15"/>
              </w:numPr>
              <w:tabs>
                <w:tab w:val="left" w:pos="824"/>
              </w:tabs>
              <w:spacing w:before="3"/>
              <w:ind w:left="824" w:right="612" w:hanging="360"/>
            </w:pPr>
            <w:r>
              <w:rPr>
                <w:w w:val="105"/>
              </w:rPr>
              <w:t>Added</w:t>
            </w:r>
            <w:r>
              <w:rPr>
                <w:spacing w:val="-6"/>
                <w:w w:val="105"/>
              </w:rPr>
              <w:t xml:space="preserve"> </w:t>
            </w:r>
            <w:r>
              <w:rPr>
                <w:w w:val="105"/>
              </w:rPr>
              <w:t>Labeling</w:t>
            </w:r>
            <w:r>
              <w:rPr>
                <w:spacing w:val="-6"/>
                <w:w w:val="105"/>
              </w:rPr>
              <w:t xml:space="preserve"> </w:t>
            </w:r>
            <w:r>
              <w:rPr>
                <w:w w:val="105"/>
              </w:rPr>
              <w:t>of</w:t>
            </w:r>
            <w:r>
              <w:rPr>
                <w:spacing w:val="-6"/>
                <w:w w:val="105"/>
              </w:rPr>
              <w:t xml:space="preserve"> </w:t>
            </w:r>
            <w:r>
              <w:rPr>
                <w:w w:val="105"/>
              </w:rPr>
              <w:t>Information</w:t>
            </w:r>
            <w:r>
              <w:rPr>
                <w:spacing w:val="-6"/>
                <w:w w:val="105"/>
              </w:rPr>
              <w:t xml:space="preserve"> </w:t>
            </w:r>
            <w:r>
              <w:rPr>
                <w:w w:val="105"/>
              </w:rPr>
              <w:t xml:space="preserve">Assets </w:t>
            </w:r>
            <w:r>
              <w:rPr>
                <w:spacing w:val="-2"/>
                <w:w w:val="105"/>
              </w:rPr>
              <w:t>requirement</w:t>
            </w:r>
          </w:p>
          <w:p w14:paraId="745EE99D" w14:textId="77777777" w:rsidR="00905444" w:rsidRDefault="00192BF2">
            <w:pPr>
              <w:pStyle w:val="TableParagraph"/>
              <w:numPr>
                <w:ilvl w:val="0"/>
                <w:numId w:val="15"/>
              </w:numPr>
              <w:tabs>
                <w:tab w:val="left" w:pos="824"/>
              </w:tabs>
              <w:spacing w:before="3"/>
              <w:ind w:left="824" w:right="98" w:hanging="360"/>
            </w:pPr>
            <w:r>
              <w:rPr>
                <w:w w:val="105"/>
              </w:rPr>
              <w:t>Expanded</w:t>
            </w:r>
            <w:r>
              <w:rPr>
                <w:spacing w:val="-3"/>
                <w:w w:val="105"/>
              </w:rPr>
              <w:t xml:space="preserve"> </w:t>
            </w:r>
            <w:r>
              <w:rPr>
                <w:w w:val="105"/>
              </w:rPr>
              <w:t>Notification</w:t>
            </w:r>
            <w:r>
              <w:rPr>
                <w:spacing w:val="-3"/>
                <w:w w:val="105"/>
              </w:rPr>
              <w:t xml:space="preserve"> </w:t>
            </w:r>
            <w:r>
              <w:rPr>
                <w:w w:val="105"/>
              </w:rPr>
              <w:t>of</w:t>
            </w:r>
            <w:r>
              <w:rPr>
                <w:spacing w:val="-1"/>
                <w:w w:val="105"/>
              </w:rPr>
              <w:t xml:space="preserve"> </w:t>
            </w:r>
            <w:r>
              <w:rPr>
                <w:w w:val="105"/>
              </w:rPr>
              <w:t>Breach</w:t>
            </w:r>
            <w:r>
              <w:rPr>
                <w:spacing w:val="-1"/>
                <w:w w:val="105"/>
              </w:rPr>
              <w:t xml:space="preserve"> </w:t>
            </w:r>
            <w:r>
              <w:rPr>
                <w:w w:val="105"/>
              </w:rPr>
              <w:t>section</w:t>
            </w:r>
            <w:r>
              <w:rPr>
                <w:spacing w:val="-1"/>
                <w:w w:val="105"/>
              </w:rPr>
              <w:t xml:space="preserve"> </w:t>
            </w:r>
            <w:r>
              <w:rPr>
                <w:w w:val="105"/>
              </w:rPr>
              <w:t xml:space="preserve">to reference to CDPH Breach Notification </w:t>
            </w:r>
            <w:r>
              <w:rPr>
                <w:spacing w:val="-2"/>
                <w:w w:val="105"/>
              </w:rPr>
              <w:t>Policy</w:t>
            </w:r>
          </w:p>
          <w:p w14:paraId="745EE99E" w14:textId="77777777" w:rsidR="00905444" w:rsidRDefault="00192BF2">
            <w:pPr>
              <w:pStyle w:val="TableParagraph"/>
              <w:numPr>
                <w:ilvl w:val="0"/>
                <w:numId w:val="15"/>
              </w:numPr>
              <w:tabs>
                <w:tab w:val="left" w:pos="824"/>
              </w:tabs>
              <w:spacing w:before="2"/>
              <w:ind w:left="824" w:right="442" w:hanging="360"/>
            </w:pPr>
            <w:r>
              <w:rPr>
                <w:w w:val="105"/>
              </w:rPr>
              <w:t>Added</w:t>
            </w:r>
            <w:r>
              <w:rPr>
                <w:spacing w:val="-4"/>
                <w:w w:val="105"/>
              </w:rPr>
              <w:t xml:space="preserve"> </w:t>
            </w:r>
            <w:r>
              <w:rPr>
                <w:w w:val="105"/>
              </w:rPr>
              <w:t>a</w:t>
            </w:r>
            <w:r>
              <w:rPr>
                <w:spacing w:val="-4"/>
                <w:w w:val="105"/>
              </w:rPr>
              <w:t xml:space="preserve"> </w:t>
            </w:r>
            <w:r>
              <w:rPr>
                <w:w w:val="105"/>
              </w:rPr>
              <w:t>section</w:t>
            </w:r>
            <w:r>
              <w:rPr>
                <w:spacing w:val="-4"/>
                <w:w w:val="105"/>
              </w:rPr>
              <w:t xml:space="preserve"> </w:t>
            </w:r>
            <w:r>
              <w:rPr>
                <w:w w:val="105"/>
              </w:rPr>
              <w:t>for</w:t>
            </w:r>
            <w:r>
              <w:rPr>
                <w:spacing w:val="-2"/>
                <w:w w:val="105"/>
              </w:rPr>
              <w:t xml:space="preserve"> </w:t>
            </w:r>
            <w:r>
              <w:rPr>
                <w:w w:val="105"/>
              </w:rPr>
              <w:t>the</w:t>
            </w:r>
            <w:r>
              <w:rPr>
                <w:spacing w:val="-3"/>
                <w:w w:val="105"/>
              </w:rPr>
              <w:t xml:space="preserve"> </w:t>
            </w:r>
            <w:r>
              <w:rPr>
                <w:w w:val="105"/>
              </w:rPr>
              <w:t>Privacy</w:t>
            </w:r>
            <w:r>
              <w:rPr>
                <w:spacing w:val="-4"/>
                <w:w w:val="105"/>
              </w:rPr>
              <w:t xml:space="preserve"> </w:t>
            </w:r>
            <w:r>
              <w:rPr>
                <w:w w:val="105"/>
              </w:rPr>
              <w:t>Office’s PTA and PIA requirements</w:t>
            </w:r>
          </w:p>
          <w:p w14:paraId="745EE99F" w14:textId="77777777" w:rsidR="00905444" w:rsidRDefault="00192BF2">
            <w:pPr>
              <w:pStyle w:val="TableParagraph"/>
              <w:numPr>
                <w:ilvl w:val="0"/>
                <w:numId w:val="15"/>
              </w:numPr>
              <w:tabs>
                <w:tab w:val="left" w:pos="824"/>
              </w:tabs>
              <w:spacing w:before="3"/>
              <w:ind w:left="824" w:right="739" w:hanging="360"/>
            </w:pPr>
            <w:r>
              <w:rPr>
                <w:w w:val="105"/>
              </w:rPr>
              <w:t>Added Multi-factor Authentication Standard</w:t>
            </w:r>
            <w:r>
              <w:rPr>
                <w:spacing w:val="-14"/>
                <w:w w:val="105"/>
              </w:rPr>
              <w:t xml:space="preserve"> </w:t>
            </w:r>
            <w:r>
              <w:rPr>
                <w:w w:val="105"/>
              </w:rPr>
              <w:t>SIMM</w:t>
            </w:r>
            <w:r>
              <w:rPr>
                <w:spacing w:val="-13"/>
                <w:w w:val="105"/>
              </w:rPr>
              <w:t xml:space="preserve"> </w:t>
            </w:r>
            <w:r>
              <w:rPr>
                <w:w w:val="105"/>
              </w:rPr>
              <w:t>5360-C</w:t>
            </w:r>
            <w:r>
              <w:rPr>
                <w:spacing w:val="-13"/>
                <w:w w:val="105"/>
              </w:rPr>
              <w:t xml:space="preserve"> </w:t>
            </w:r>
            <w:r>
              <w:rPr>
                <w:w w:val="105"/>
              </w:rPr>
              <w:t>requirement</w:t>
            </w:r>
          </w:p>
          <w:p w14:paraId="745EE9A0" w14:textId="77777777" w:rsidR="00905444" w:rsidRDefault="00192BF2">
            <w:pPr>
              <w:pStyle w:val="TableParagraph"/>
              <w:numPr>
                <w:ilvl w:val="0"/>
                <w:numId w:val="15"/>
              </w:numPr>
              <w:tabs>
                <w:tab w:val="left" w:pos="827"/>
              </w:tabs>
              <w:spacing w:line="259" w:lineRule="exact"/>
              <w:ind w:hanging="360"/>
            </w:pPr>
            <w:r>
              <w:t>Updated</w:t>
            </w:r>
            <w:r>
              <w:rPr>
                <w:spacing w:val="14"/>
              </w:rPr>
              <w:t xml:space="preserve"> </w:t>
            </w:r>
            <w:r>
              <w:t>the</w:t>
            </w:r>
            <w:r>
              <w:rPr>
                <w:spacing w:val="14"/>
              </w:rPr>
              <w:t xml:space="preserve"> </w:t>
            </w:r>
            <w:r>
              <w:t>retention</w:t>
            </w:r>
            <w:r>
              <w:rPr>
                <w:spacing w:val="15"/>
              </w:rPr>
              <w:t xml:space="preserve"> </w:t>
            </w:r>
            <w:r>
              <w:t>period</w:t>
            </w:r>
            <w:r>
              <w:rPr>
                <w:spacing w:val="15"/>
              </w:rPr>
              <w:t xml:space="preserve"> </w:t>
            </w:r>
            <w:r>
              <w:rPr>
                <w:spacing w:val="-5"/>
              </w:rPr>
              <w:t>for</w:t>
            </w:r>
          </w:p>
        </w:tc>
      </w:tr>
    </w:tbl>
    <w:p w14:paraId="745EE9A2" w14:textId="77777777" w:rsidR="00905444" w:rsidRDefault="00905444">
      <w:pPr>
        <w:pStyle w:val="TableParagraph"/>
        <w:spacing w:line="259" w:lineRule="exact"/>
        <w:sectPr w:rsidR="00905444">
          <w:headerReference w:type="default" r:id="rId16"/>
          <w:footerReference w:type="default" r:id="rId17"/>
          <w:pgSz w:w="12240" w:h="15840"/>
          <w:pgMar w:top="1440" w:right="1080" w:bottom="1440" w:left="1080" w:header="308" w:footer="1244" w:gutter="0"/>
          <w:cols w:space="720"/>
        </w:sectPr>
      </w:pPr>
    </w:p>
    <w:p w14:paraId="745EE9A3" w14:textId="77777777" w:rsidR="00905444" w:rsidRDefault="00905444">
      <w:pPr>
        <w:pStyle w:val="BodyText"/>
        <w:spacing w:before="8"/>
        <w:rPr>
          <w:sz w:val="4"/>
        </w:rPr>
      </w:pPr>
    </w:p>
    <w:tbl>
      <w:tblPr>
        <w:tblW w:w="0" w:type="auto"/>
        <w:tblInd w:w="5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36"/>
        <w:gridCol w:w="1739"/>
        <w:gridCol w:w="1020"/>
        <w:gridCol w:w="4982"/>
      </w:tblGrid>
      <w:tr w:rsidR="00905444" w14:paraId="745EE9AF" w14:textId="77777777">
        <w:trPr>
          <w:trHeight w:val="6460"/>
        </w:trPr>
        <w:tc>
          <w:tcPr>
            <w:tcW w:w="1336" w:type="dxa"/>
          </w:tcPr>
          <w:p w14:paraId="745EE9A4" w14:textId="77777777" w:rsidR="00905444" w:rsidRDefault="00905444">
            <w:pPr>
              <w:pStyle w:val="TableParagraph"/>
              <w:rPr>
                <w:rFonts w:ascii="Times New Roman"/>
                <w:sz w:val="20"/>
              </w:rPr>
            </w:pPr>
          </w:p>
        </w:tc>
        <w:tc>
          <w:tcPr>
            <w:tcW w:w="1739" w:type="dxa"/>
          </w:tcPr>
          <w:p w14:paraId="745EE9A5" w14:textId="77777777" w:rsidR="00905444" w:rsidRDefault="00905444">
            <w:pPr>
              <w:pStyle w:val="TableParagraph"/>
              <w:rPr>
                <w:rFonts w:ascii="Times New Roman"/>
                <w:sz w:val="20"/>
              </w:rPr>
            </w:pPr>
          </w:p>
        </w:tc>
        <w:tc>
          <w:tcPr>
            <w:tcW w:w="1020" w:type="dxa"/>
          </w:tcPr>
          <w:p w14:paraId="745EE9A6" w14:textId="77777777" w:rsidR="00905444" w:rsidRDefault="00905444">
            <w:pPr>
              <w:pStyle w:val="TableParagraph"/>
              <w:rPr>
                <w:rFonts w:ascii="Times New Roman"/>
                <w:sz w:val="20"/>
              </w:rPr>
            </w:pPr>
          </w:p>
        </w:tc>
        <w:tc>
          <w:tcPr>
            <w:tcW w:w="4982" w:type="dxa"/>
          </w:tcPr>
          <w:p w14:paraId="745EE9A7" w14:textId="77777777" w:rsidR="00905444" w:rsidRDefault="00192BF2">
            <w:pPr>
              <w:pStyle w:val="TableParagraph"/>
              <w:ind w:left="827" w:right="153"/>
            </w:pPr>
            <w:r>
              <w:rPr>
                <w:w w:val="105"/>
              </w:rPr>
              <w:t>documentation and audit/system logs from</w:t>
            </w:r>
            <w:r>
              <w:rPr>
                <w:spacing w:val="-12"/>
                <w:w w:val="105"/>
              </w:rPr>
              <w:t xml:space="preserve"> </w:t>
            </w:r>
            <w:r>
              <w:rPr>
                <w:w w:val="105"/>
              </w:rPr>
              <w:t>three</w:t>
            </w:r>
            <w:r>
              <w:rPr>
                <w:spacing w:val="-10"/>
                <w:w w:val="105"/>
              </w:rPr>
              <w:t xml:space="preserve"> </w:t>
            </w:r>
            <w:r>
              <w:rPr>
                <w:w w:val="105"/>
              </w:rPr>
              <w:t>(3)</w:t>
            </w:r>
            <w:r>
              <w:rPr>
                <w:spacing w:val="-10"/>
                <w:w w:val="105"/>
              </w:rPr>
              <w:t xml:space="preserve"> </w:t>
            </w:r>
            <w:r>
              <w:rPr>
                <w:w w:val="105"/>
              </w:rPr>
              <w:t>years</w:t>
            </w:r>
            <w:r>
              <w:rPr>
                <w:spacing w:val="-8"/>
                <w:w w:val="105"/>
              </w:rPr>
              <w:t xml:space="preserve"> </w:t>
            </w:r>
            <w:r>
              <w:rPr>
                <w:w w:val="105"/>
              </w:rPr>
              <w:t>to</w:t>
            </w:r>
            <w:r>
              <w:rPr>
                <w:spacing w:val="-11"/>
                <w:w w:val="105"/>
              </w:rPr>
              <w:t xml:space="preserve"> </w:t>
            </w:r>
            <w:r>
              <w:rPr>
                <w:w w:val="105"/>
              </w:rPr>
              <w:t>six</w:t>
            </w:r>
            <w:r>
              <w:rPr>
                <w:spacing w:val="-11"/>
                <w:w w:val="105"/>
              </w:rPr>
              <w:t xml:space="preserve"> </w:t>
            </w:r>
            <w:r>
              <w:rPr>
                <w:w w:val="105"/>
              </w:rPr>
              <w:t>(6)</w:t>
            </w:r>
            <w:r>
              <w:rPr>
                <w:spacing w:val="-10"/>
                <w:w w:val="105"/>
              </w:rPr>
              <w:t xml:space="preserve"> </w:t>
            </w:r>
            <w:r>
              <w:rPr>
                <w:w w:val="105"/>
              </w:rPr>
              <w:t>years,</w:t>
            </w:r>
            <w:r>
              <w:rPr>
                <w:spacing w:val="-14"/>
                <w:w w:val="105"/>
              </w:rPr>
              <w:t xml:space="preserve"> </w:t>
            </w:r>
            <w:r>
              <w:rPr>
                <w:w w:val="105"/>
              </w:rPr>
              <w:t xml:space="preserve">based on HIPAA regulation and CDPH Information Classification Policy section </w:t>
            </w:r>
            <w:r>
              <w:rPr>
                <w:spacing w:val="-4"/>
                <w:w w:val="105"/>
              </w:rPr>
              <w:t>3.8</w:t>
            </w:r>
          </w:p>
          <w:p w14:paraId="745EE9A8" w14:textId="77777777" w:rsidR="00905444" w:rsidRDefault="00192BF2">
            <w:pPr>
              <w:pStyle w:val="TableParagraph"/>
              <w:numPr>
                <w:ilvl w:val="0"/>
                <w:numId w:val="14"/>
              </w:numPr>
              <w:tabs>
                <w:tab w:val="left" w:pos="824"/>
              </w:tabs>
              <w:ind w:right="211"/>
            </w:pPr>
            <w:r>
              <w:rPr>
                <w:w w:val="105"/>
              </w:rPr>
              <w:t>Added a section for the Business Associate</w:t>
            </w:r>
            <w:r>
              <w:rPr>
                <w:spacing w:val="-13"/>
                <w:w w:val="105"/>
              </w:rPr>
              <w:t xml:space="preserve"> </w:t>
            </w:r>
            <w:r>
              <w:rPr>
                <w:w w:val="105"/>
              </w:rPr>
              <w:t>written</w:t>
            </w:r>
            <w:r>
              <w:rPr>
                <w:spacing w:val="-10"/>
                <w:w w:val="105"/>
              </w:rPr>
              <w:t xml:space="preserve"> </w:t>
            </w:r>
            <w:r>
              <w:rPr>
                <w:w w:val="105"/>
              </w:rPr>
              <w:t>contract</w:t>
            </w:r>
            <w:r>
              <w:rPr>
                <w:spacing w:val="-10"/>
                <w:w w:val="105"/>
              </w:rPr>
              <w:t xml:space="preserve"> </w:t>
            </w:r>
            <w:r>
              <w:rPr>
                <w:w w:val="105"/>
              </w:rPr>
              <w:t>requirement</w:t>
            </w:r>
            <w:r>
              <w:rPr>
                <w:spacing w:val="-10"/>
                <w:w w:val="105"/>
              </w:rPr>
              <w:t xml:space="preserve"> </w:t>
            </w:r>
            <w:r>
              <w:rPr>
                <w:w w:val="105"/>
              </w:rPr>
              <w:t>in accordance with CDPH Business</w:t>
            </w:r>
            <w:r>
              <w:rPr>
                <w:spacing w:val="80"/>
                <w:w w:val="105"/>
              </w:rPr>
              <w:t xml:space="preserve"> </w:t>
            </w:r>
            <w:r>
              <w:rPr>
                <w:w w:val="105"/>
              </w:rPr>
              <w:t>Associate</w:t>
            </w:r>
            <w:r>
              <w:rPr>
                <w:spacing w:val="-9"/>
                <w:w w:val="105"/>
              </w:rPr>
              <w:t xml:space="preserve"> </w:t>
            </w:r>
            <w:r>
              <w:rPr>
                <w:w w:val="105"/>
              </w:rPr>
              <w:t>Policy</w:t>
            </w:r>
          </w:p>
          <w:p w14:paraId="745EE9A9" w14:textId="77777777" w:rsidR="00905444" w:rsidRDefault="00192BF2">
            <w:pPr>
              <w:pStyle w:val="TableParagraph"/>
              <w:numPr>
                <w:ilvl w:val="0"/>
                <w:numId w:val="14"/>
              </w:numPr>
              <w:tabs>
                <w:tab w:val="left" w:pos="824"/>
              </w:tabs>
              <w:ind w:right="171"/>
            </w:pPr>
            <w:r>
              <w:rPr>
                <w:w w:val="105"/>
              </w:rPr>
              <w:t xml:space="preserve">Added a section for the CDPH </w:t>
            </w:r>
            <w:proofErr w:type="spellStart"/>
            <w:r>
              <w:rPr>
                <w:w w:val="105"/>
              </w:rPr>
              <w:t>DevSecOps</w:t>
            </w:r>
            <w:proofErr w:type="spellEnd"/>
            <w:r>
              <w:rPr>
                <w:w w:val="105"/>
              </w:rPr>
              <w:t xml:space="preserve"> </w:t>
            </w:r>
            <w:r>
              <w:rPr>
                <w:spacing w:val="-2"/>
                <w:w w:val="105"/>
              </w:rPr>
              <w:t>requirements</w:t>
            </w:r>
          </w:p>
          <w:p w14:paraId="745EE9AA" w14:textId="77777777" w:rsidR="00905444" w:rsidRDefault="00192BF2">
            <w:pPr>
              <w:pStyle w:val="TableParagraph"/>
              <w:numPr>
                <w:ilvl w:val="0"/>
                <w:numId w:val="14"/>
              </w:numPr>
              <w:tabs>
                <w:tab w:val="left" w:pos="824"/>
              </w:tabs>
              <w:spacing w:before="1"/>
              <w:ind w:right="616"/>
            </w:pPr>
            <w:r>
              <w:rPr>
                <w:w w:val="105"/>
              </w:rPr>
              <w:t>Added a section for the CDPH Secure SDLC</w:t>
            </w:r>
            <w:r>
              <w:rPr>
                <w:spacing w:val="-7"/>
                <w:w w:val="105"/>
              </w:rPr>
              <w:t xml:space="preserve"> </w:t>
            </w:r>
            <w:r>
              <w:rPr>
                <w:w w:val="105"/>
              </w:rPr>
              <w:t>requirements</w:t>
            </w:r>
          </w:p>
          <w:p w14:paraId="745EE9AB" w14:textId="77777777" w:rsidR="00905444" w:rsidRDefault="00192BF2">
            <w:pPr>
              <w:pStyle w:val="TableParagraph"/>
              <w:numPr>
                <w:ilvl w:val="0"/>
                <w:numId w:val="14"/>
              </w:numPr>
              <w:tabs>
                <w:tab w:val="left" w:pos="824"/>
              </w:tabs>
              <w:spacing w:before="2"/>
              <w:ind w:right="273"/>
            </w:pPr>
            <w:r>
              <w:rPr>
                <w:w w:val="105"/>
              </w:rPr>
              <w:t>Added a section for low-code/no-code development</w:t>
            </w:r>
            <w:r>
              <w:rPr>
                <w:spacing w:val="-7"/>
                <w:w w:val="105"/>
              </w:rPr>
              <w:t xml:space="preserve"> </w:t>
            </w:r>
            <w:r>
              <w:rPr>
                <w:w w:val="105"/>
              </w:rPr>
              <w:t>requirement</w:t>
            </w:r>
            <w:r>
              <w:rPr>
                <w:spacing w:val="-2"/>
                <w:w w:val="105"/>
              </w:rPr>
              <w:t xml:space="preserve"> </w:t>
            </w:r>
            <w:r>
              <w:rPr>
                <w:w w:val="105"/>
              </w:rPr>
              <w:t>in</w:t>
            </w:r>
            <w:r>
              <w:rPr>
                <w:spacing w:val="-2"/>
                <w:w w:val="105"/>
              </w:rPr>
              <w:t xml:space="preserve"> </w:t>
            </w:r>
            <w:r>
              <w:rPr>
                <w:w w:val="105"/>
              </w:rPr>
              <w:t>accordance with OWASP low-code/no-code Top 10</w:t>
            </w:r>
          </w:p>
          <w:p w14:paraId="745EE9AC" w14:textId="77777777" w:rsidR="00905444" w:rsidRDefault="00192BF2">
            <w:pPr>
              <w:pStyle w:val="TableParagraph"/>
              <w:numPr>
                <w:ilvl w:val="0"/>
                <w:numId w:val="14"/>
              </w:numPr>
              <w:tabs>
                <w:tab w:val="left" w:pos="824"/>
              </w:tabs>
              <w:spacing w:before="3"/>
              <w:ind w:right="263" w:hanging="360"/>
            </w:pPr>
            <w:r>
              <w:rPr>
                <w:w w:val="105"/>
              </w:rPr>
              <w:t>Added</w:t>
            </w:r>
            <w:r>
              <w:rPr>
                <w:spacing w:val="-5"/>
                <w:w w:val="105"/>
              </w:rPr>
              <w:t xml:space="preserve"> </w:t>
            </w:r>
            <w:r>
              <w:rPr>
                <w:w w:val="105"/>
              </w:rPr>
              <w:t>a</w:t>
            </w:r>
            <w:r>
              <w:rPr>
                <w:spacing w:val="-5"/>
                <w:w w:val="105"/>
              </w:rPr>
              <w:t xml:space="preserve"> </w:t>
            </w:r>
            <w:r>
              <w:rPr>
                <w:w w:val="105"/>
              </w:rPr>
              <w:t>section</w:t>
            </w:r>
            <w:r>
              <w:rPr>
                <w:spacing w:val="-5"/>
                <w:w w:val="105"/>
              </w:rPr>
              <w:t xml:space="preserve"> </w:t>
            </w:r>
            <w:r>
              <w:rPr>
                <w:w w:val="105"/>
              </w:rPr>
              <w:t>for</w:t>
            </w:r>
            <w:r>
              <w:rPr>
                <w:spacing w:val="-5"/>
                <w:w w:val="105"/>
              </w:rPr>
              <w:t xml:space="preserve"> </w:t>
            </w:r>
            <w:r>
              <w:rPr>
                <w:w w:val="105"/>
              </w:rPr>
              <w:t>Applicant</w:t>
            </w:r>
            <w:r>
              <w:rPr>
                <w:spacing w:val="-5"/>
                <w:w w:val="105"/>
              </w:rPr>
              <w:t xml:space="preserve"> </w:t>
            </w:r>
            <w:r>
              <w:rPr>
                <w:w w:val="105"/>
              </w:rPr>
              <w:t>Enrollment and Identity Proofing in accordance with NIST</w:t>
            </w:r>
            <w:r>
              <w:rPr>
                <w:spacing w:val="-1"/>
                <w:w w:val="105"/>
              </w:rPr>
              <w:t xml:space="preserve"> </w:t>
            </w:r>
            <w:r>
              <w:rPr>
                <w:w w:val="105"/>
              </w:rPr>
              <w:t>SP800-63A</w:t>
            </w:r>
          </w:p>
          <w:p w14:paraId="745EE9AD" w14:textId="77777777" w:rsidR="00905444" w:rsidRDefault="00192BF2">
            <w:pPr>
              <w:pStyle w:val="TableParagraph"/>
              <w:numPr>
                <w:ilvl w:val="0"/>
                <w:numId w:val="14"/>
              </w:numPr>
              <w:tabs>
                <w:tab w:val="left" w:pos="824"/>
              </w:tabs>
              <w:spacing w:before="2"/>
              <w:ind w:right="241" w:hanging="360"/>
            </w:pPr>
            <w:r>
              <w:rPr>
                <w:w w:val="105"/>
              </w:rPr>
              <w:t>Added</w:t>
            </w:r>
            <w:r>
              <w:rPr>
                <w:spacing w:val="-2"/>
                <w:w w:val="105"/>
              </w:rPr>
              <w:t xml:space="preserve"> </w:t>
            </w:r>
            <w:r>
              <w:rPr>
                <w:w w:val="105"/>
              </w:rPr>
              <w:t>a</w:t>
            </w:r>
            <w:r>
              <w:rPr>
                <w:spacing w:val="-2"/>
                <w:w w:val="105"/>
              </w:rPr>
              <w:t xml:space="preserve"> </w:t>
            </w:r>
            <w:r>
              <w:rPr>
                <w:w w:val="105"/>
              </w:rPr>
              <w:t>section</w:t>
            </w:r>
            <w:r>
              <w:rPr>
                <w:spacing w:val="-5"/>
                <w:w w:val="105"/>
              </w:rPr>
              <w:t xml:space="preserve"> </w:t>
            </w:r>
            <w:r>
              <w:rPr>
                <w:w w:val="105"/>
              </w:rPr>
              <w:t>for application</w:t>
            </w:r>
            <w:r>
              <w:rPr>
                <w:spacing w:val="-5"/>
                <w:w w:val="105"/>
              </w:rPr>
              <w:t xml:space="preserve"> </w:t>
            </w:r>
            <w:r>
              <w:rPr>
                <w:w w:val="105"/>
              </w:rPr>
              <w:t>container security in accordance with NIST SP800-</w:t>
            </w:r>
            <w:r>
              <w:rPr>
                <w:spacing w:val="-4"/>
                <w:w w:val="105"/>
              </w:rPr>
              <w:t>190</w:t>
            </w:r>
          </w:p>
          <w:p w14:paraId="745EE9AE" w14:textId="77777777" w:rsidR="00905444" w:rsidRDefault="00192BF2">
            <w:pPr>
              <w:pStyle w:val="TableParagraph"/>
              <w:numPr>
                <w:ilvl w:val="0"/>
                <w:numId w:val="14"/>
              </w:numPr>
              <w:tabs>
                <w:tab w:val="left" w:pos="824"/>
                <w:tab w:val="left" w:pos="827"/>
              </w:tabs>
              <w:spacing w:line="270" w:lineRule="atLeast"/>
              <w:ind w:left="827" w:right="564" w:hanging="360"/>
            </w:pPr>
            <w:r>
              <w:t xml:space="preserve">Added a section for incident response </w:t>
            </w:r>
            <w:r>
              <w:rPr>
                <w:spacing w:val="-2"/>
                <w:w w:val="110"/>
              </w:rPr>
              <w:t>compliance</w:t>
            </w:r>
          </w:p>
        </w:tc>
      </w:tr>
      <w:tr w:rsidR="00905444" w14:paraId="745EE9BA" w14:textId="77777777">
        <w:trPr>
          <w:trHeight w:val="6181"/>
        </w:trPr>
        <w:tc>
          <w:tcPr>
            <w:tcW w:w="1336" w:type="dxa"/>
          </w:tcPr>
          <w:p w14:paraId="745EE9B0" w14:textId="77777777" w:rsidR="00905444" w:rsidRDefault="00192BF2">
            <w:pPr>
              <w:pStyle w:val="TableParagraph"/>
              <w:spacing w:line="264" w:lineRule="exact"/>
              <w:ind w:left="107"/>
            </w:pPr>
            <w:r>
              <w:rPr>
                <w:spacing w:val="-2"/>
              </w:rPr>
              <w:t>8/25/2023</w:t>
            </w:r>
          </w:p>
        </w:tc>
        <w:tc>
          <w:tcPr>
            <w:tcW w:w="1739" w:type="dxa"/>
          </w:tcPr>
          <w:p w14:paraId="745EE9B1" w14:textId="77777777" w:rsidR="00905444" w:rsidRDefault="00192BF2">
            <w:pPr>
              <w:pStyle w:val="TableParagraph"/>
              <w:spacing w:line="264" w:lineRule="exact"/>
              <w:ind w:left="106"/>
            </w:pPr>
            <w:proofErr w:type="spellStart"/>
            <w:r>
              <w:rPr>
                <w:w w:val="110"/>
              </w:rPr>
              <w:t>Cannic</w:t>
            </w:r>
            <w:proofErr w:type="spellEnd"/>
            <w:r>
              <w:rPr>
                <w:spacing w:val="5"/>
                <w:w w:val="110"/>
              </w:rPr>
              <w:t xml:space="preserve"> </w:t>
            </w:r>
            <w:r>
              <w:rPr>
                <w:spacing w:val="-4"/>
                <w:w w:val="110"/>
              </w:rPr>
              <w:t>Hung</w:t>
            </w:r>
          </w:p>
        </w:tc>
        <w:tc>
          <w:tcPr>
            <w:tcW w:w="1020" w:type="dxa"/>
          </w:tcPr>
          <w:p w14:paraId="745EE9B2" w14:textId="77777777" w:rsidR="00905444" w:rsidRDefault="00192BF2">
            <w:pPr>
              <w:pStyle w:val="TableParagraph"/>
              <w:spacing w:line="264" w:lineRule="exact"/>
              <w:ind w:left="107"/>
            </w:pPr>
            <w:r>
              <w:rPr>
                <w:spacing w:val="-5"/>
                <w:w w:val="105"/>
              </w:rPr>
              <w:t>5.1</w:t>
            </w:r>
          </w:p>
        </w:tc>
        <w:tc>
          <w:tcPr>
            <w:tcW w:w="4982" w:type="dxa"/>
          </w:tcPr>
          <w:p w14:paraId="745EE9B3" w14:textId="77777777" w:rsidR="00905444" w:rsidRDefault="00192BF2">
            <w:pPr>
              <w:pStyle w:val="TableParagraph"/>
              <w:numPr>
                <w:ilvl w:val="0"/>
                <w:numId w:val="13"/>
              </w:numPr>
              <w:tabs>
                <w:tab w:val="left" w:pos="827"/>
              </w:tabs>
              <w:ind w:right="235"/>
            </w:pPr>
            <w:r>
              <w:rPr>
                <w:w w:val="105"/>
              </w:rPr>
              <w:t>Added funding requirements about the cost associated with the following items. The</w:t>
            </w:r>
            <w:r>
              <w:rPr>
                <w:spacing w:val="-14"/>
                <w:w w:val="105"/>
              </w:rPr>
              <w:t xml:space="preserve"> </w:t>
            </w:r>
            <w:r>
              <w:rPr>
                <w:w w:val="105"/>
              </w:rPr>
              <w:t>funding</w:t>
            </w:r>
            <w:r>
              <w:rPr>
                <w:spacing w:val="-12"/>
                <w:w w:val="105"/>
              </w:rPr>
              <w:t xml:space="preserve"> </w:t>
            </w:r>
            <w:r>
              <w:rPr>
                <w:w w:val="105"/>
              </w:rPr>
              <w:t>must</w:t>
            </w:r>
            <w:r>
              <w:rPr>
                <w:spacing w:val="-12"/>
                <w:w w:val="105"/>
              </w:rPr>
              <w:t xml:space="preserve"> </w:t>
            </w:r>
            <w:r>
              <w:rPr>
                <w:w w:val="105"/>
              </w:rPr>
              <w:t>come</w:t>
            </w:r>
            <w:r>
              <w:rPr>
                <w:spacing w:val="-13"/>
                <w:w w:val="105"/>
              </w:rPr>
              <w:t xml:space="preserve"> </w:t>
            </w:r>
            <w:r>
              <w:rPr>
                <w:w w:val="105"/>
              </w:rPr>
              <w:t>from</w:t>
            </w:r>
            <w:r>
              <w:rPr>
                <w:spacing w:val="-12"/>
                <w:w w:val="105"/>
              </w:rPr>
              <w:t xml:space="preserve"> </w:t>
            </w:r>
            <w:r>
              <w:rPr>
                <w:w w:val="105"/>
              </w:rPr>
              <w:t>the</w:t>
            </w:r>
            <w:r>
              <w:rPr>
                <w:spacing w:val="-14"/>
                <w:w w:val="105"/>
              </w:rPr>
              <w:t xml:space="preserve"> </w:t>
            </w:r>
            <w:r>
              <w:rPr>
                <w:w w:val="105"/>
              </w:rPr>
              <w:t>Project</w:t>
            </w:r>
            <w:r>
              <w:rPr>
                <w:spacing w:val="-11"/>
                <w:w w:val="105"/>
              </w:rPr>
              <w:t xml:space="preserve"> </w:t>
            </w:r>
            <w:r>
              <w:rPr>
                <w:w w:val="105"/>
              </w:rPr>
              <w:t xml:space="preserve">/ </w:t>
            </w:r>
            <w:r>
              <w:rPr>
                <w:spacing w:val="-2"/>
                <w:w w:val="105"/>
              </w:rPr>
              <w:t>Program:</w:t>
            </w:r>
          </w:p>
          <w:p w14:paraId="745EE9B4" w14:textId="77777777" w:rsidR="00905444" w:rsidRDefault="00192BF2">
            <w:pPr>
              <w:pStyle w:val="TableParagraph"/>
              <w:numPr>
                <w:ilvl w:val="1"/>
                <w:numId w:val="13"/>
              </w:numPr>
              <w:tabs>
                <w:tab w:val="left" w:pos="1544"/>
              </w:tabs>
              <w:spacing w:before="4" w:line="232" w:lineRule="auto"/>
              <w:ind w:right="752"/>
            </w:pPr>
            <w:r>
              <w:rPr>
                <w:w w:val="105"/>
              </w:rPr>
              <w:t xml:space="preserve">FIDO Certified Devices (e.g., </w:t>
            </w:r>
            <w:proofErr w:type="spellStart"/>
            <w:r>
              <w:rPr>
                <w:spacing w:val="-2"/>
                <w:w w:val="105"/>
              </w:rPr>
              <w:t>Yubikey</w:t>
            </w:r>
            <w:proofErr w:type="spellEnd"/>
            <w:r>
              <w:rPr>
                <w:spacing w:val="-2"/>
                <w:w w:val="105"/>
              </w:rPr>
              <w:t>)</w:t>
            </w:r>
          </w:p>
          <w:p w14:paraId="745EE9B5" w14:textId="77777777" w:rsidR="00905444" w:rsidRDefault="00192BF2">
            <w:pPr>
              <w:pStyle w:val="TableParagraph"/>
              <w:numPr>
                <w:ilvl w:val="1"/>
                <w:numId w:val="13"/>
              </w:numPr>
              <w:tabs>
                <w:tab w:val="left" w:pos="1544"/>
              </w:tabs>
              <w:spacing w:before="5" w:line="237" w:lineRule="auto"/>
              <w:ind w:right="386" w:hanging="360"/>
            </w:pPr>
            <w:r>
              <w:rPr>
                <w:w w:val="105"/>
              </w:rPr>
              <w:t>Veracode Platform Licenses for performing SAST and SCA scans during the SDLC</w:t>
            </w:r>
          </w:p>
          <w:p w14:paraId="745EE9B6" w14:textId="77777777" w:rsidR="00905444" w:rsidRDefault="00192BF2">
            <w:pPr>
              <w:pStyle w:val="TableParagraph"/>
              <w:numPr>
                <w:ilvl w:val="1"/>
                <w:numId w:val="13"/>
              </w:numPr>
              <w:tabs>
                <w:tab w:val="left" w:pos="1544"/>
              </w:tabs>
              <w:spacing w:before="3" w:line="235" w:lineRule="auto"/>
              <w:ind w:right="174" w:hanging="360"/>
            </w:pPr>
            <w:r>
              <w:rPr>
                <w:w w:val="105"/>
              </w:rPr>
              <w:t>F5</w:t>
            </w:r>
            <w:r>
              <w:rPr>
                <w:spacing w:val="-9"/>
                <w:w w:val="105"/>
              </w:rPr>
              <w:t xml:space="preserve"> </w:t>
            </w:r>
            <w:r>
              <w:rPr>
                <w:w w:val="105"/>
              </w:rPr>
              <w:t>Silverline</w:t>
            </w:r>
            <w:r>
              <w:rPr>
                <w:spacing w:val="-8"/>
                <w:w w:val="105"/>
              </w:rPr>
              <w:t xml:space="preserve"> </w:t>
            </w:r>
            <w:r>
              <w:rPr>
                <w:w w:val="105"/>
              </w:rPr>
              <w:t>WAF</w:t>
            </w:r>
            <w:r>
              <w:rPr>
                <w:spacing w:val="-5"/>
                <w:w w:val="105"/>
              </w:rPr>
              <w:t xml:space="preserve"> </w:t>
            </w:r>
            <w:r>
              <w:rPr>
                <w:w w:val="105"/>
              </w:rPr>
              <w:t>consumption</w:t>
            </w:r>
            <w:r>
              <w:rPr>
                <w:spacing w:val="-7"/>
                <w:w w:val="105"/>
              </w:rPr>
              <w:t xml:space="preserve"> </w:t>
            </w:r>
            <w:r>
              <w:rPr>
                <w:w w:val="105"/>
              </w:rPr>
              <w:t>for public-facing web applications</w:t>
            </w:r>
          </w:p>
          <w:p w14:paraId="745EE9B7" w14:textId="77777777" w:rsidR="00905444" w:rsidRDefault="00192BF2">
            <w:pPr>
              <w:pStyle w:val="TableParagraph"/>
              <w:numPr>
                <w:ilvl w:val="0"/>
                <w:numId w:val="13"/>
              </w:numPr>
              <w:tabs>
                <w:tab w:val="left" w:pos="824"/>
              </w:tabs>
              <w:spacing w:before="3"/>
              <w:ind w:left="824" w:right="168" w:hanging="360"/>
            </w:pPr>
            <w:r>
              <w:rPr>
                <w:w w:val="105"/>
              </w:rPr>
              <w:t>Added</w:t>
            </w:r>
            <w:r>
              <w:rPr>
                <w:spacing w:val="-3"/>
                <w:w w:val="105"/>
              </w:rPr>
              <w:t xml:space="preserve"> </w:t>
            </w:r>
            <w:r>
              <w:rPr>
                <w:w w:val="105"/>
              </w:rPr>
              <w:t>the</w:t>
            </w:r>
            <w:r>
              <w:rPr>
                <w:spacing w:val="-2"/>
                <w:w w:val="105"/>
              </w:rPr>
              <w:t xml:space="preserve"> </w:t>
            </w:r>
            <w:r>
              <w:rPr>
                <w:w w:val="105"/>
              </w:rPr>
              <w:t>Privileged</w:t>
            </w:r>
            <w:r>
              <w:rPr>
                <w:spacing w:val="-3"/>
                <w:w w:val="105"/>
              </w:rPr>
              <w:t xml:space="preserve"> </w:t>
            </w:r>
            <w:r>
              <w:rPr>
                <w:w w:val="105"/>
              </w:rPr>
              <w:t>Access</w:t>
            </w:r>
            <w:r>
              <w:rPr>
                <w:spacing w:val="-4"/>
                <w:w w:val="105"/>
              </w:rPr>
              <w:t xml:space="preserve"> </w:t>
            </w:r>
            <w:r>
              <w:rPr>
                <w:w w:val="105"/>
              </w:rPr>
              <w:t>Management (PAM) requirements by referencing our CDPH PAM Security Standard.</w:t>
            </w:r>
            <w:r>
              <w:rPr>
                <w:spacing w:val="40"/>
                <w:w w:val="105"/>
              </w:rPr>
              <w:t xml:space="preserve"> </w:t>
            </w:r>
            <w:r>
              <w:rPr>
                <w:w w:val="105"/>
              </w:rPr>
              <w:t>The standard is applied for all staff and contractors responsible</w:t>
            </w:r>
            <w:r>
              <w:rPr>
                <w:spacing w:val="-4"/>
                <w:w w:val="105"/>
              </w:rPr>
              <w:t xml:space="preserve"> </w:t>
            </w:r>
            <w:r>
              <w:rPr>
                <w:w w:val="105"/>
              </w:rPr>
              <w:t>for</w:t>
            </w:r>
            <w:r>
              <w:rPr>
                <w:spacing w:val="-1"/>
                <w:w w:val="105"/>
              </w:rPr>
              <w:t xml:space="preserve"> </w:t>
            </w:r>
            <w:r>
              <w:rPr>
                <w:w w:val="105"/>
              </w:rPr>
              <w:t>setting</w:t>
            </w:r>
            <w:r>
              <w:rPr>
                <w:spacing w:val="-1"/>
                <w:w w:val="105"/>
              </w:rPr>
              <w:t xml:space="preserve"> </w:t>
            </w:r>
            <w:r>
              <w:rPr>
                <w:w w:val="105"/>
              </w:rPr>
              <w:t>up and maintaining</w:t>
            </w:r>
            <w:r>
              <w:rPr>
                <w:spacing w:val="-6"/>
                <w:w w:val="105"/>
              </w:rPr>
              <w:t xml:space="preserve"> </w:t>
            </w:r>
            <w:r>
              <w:rPr>
                <w:w w:val="105"/>
              </w:rPr>
              <w:t>privileged</w:t>
            </w:r>
            <w:r>
              <w:rPr>
                <w:spacing w:val="-6"/>
                <w:w w:val="105"/>
              </w:rPr>
              <w:t xml:space="preserve"> </w:t>
            </w:r>
            <w:r>
              <w:rPr>
                <w:w w:val="105"/>
              </w:rPr>
              <w:t>accounts</w:t>
            </w:r>
            <w:r>
              <w:rPr>
                <w:spacing w:val="-7"/>
                <w:w w:val="105"/>
              </w:rPr>
              <w:t xml:space="preserve"> </w:t>
            </w:r>
            <w:r>
              <w:rPr>
                <w:w w:val="105"/>
              </w:rPr>
              <w:t>related</w:t>
            </w:r>
            <w:r>
              <w:rPr>
                <w:spacing w:val="-6"/>
                <w:w w:val="105"/>
              </w:rPr>
              <w:t xml:space="preserve"> </w:t>
            </w:r>
            <w:r>
              <w:rPr>
                <w:w w:val="105"/>
              </w:rPr>
              <w:t>to CDPH electronic information resources.</w:t>
            </w:r>
          </w:p>
          <w:p w14:paraId="745EE9B8" w14:textId="77777777" w:rsidR="00905444" w:rsidRDefault="00192BF2">
            <w:pPr>
              <w:pStyle w:val="TableParagraph"/>
              <w:numPr>
                <w:ilvl w:val="0"/>
                <w:numId w:val="13"/>
              </w:numPr>
              <w:tabs>
                <w:tab w:val="left" w:pos="824"/>
              </w:tabs>
              <w:ind w:left="824" w:right="123" w:hanging="358"/>
            </w:pPr>
            <w:r>
              <w:rPr>
                <w:w w:val="105"/>
              </w:rPr>
              <w:t>Updated Appendix A: CDPH Cryptographic Standard - Transitioning away from SHA-1 for all use cases,</w:t>
            </w:r>
            <w:r>
              <w:rPr>
                <w:spacing w:val="-1"/>
                <w:w w:val="105"/>
              </w:rPr>
              <w:t xml:space="preserve"> </w:t>
            </w:r>
            <w:r>
              <w:rPr>
                <w:w w:val="105"/>
              </w:rPr>
              <w:t>not</w:t>
            </w:r>
            <w:r>
              <w:rPr>
                <w:spacing w:val="-3"/>
                <w:w w:val="105"/>
              </w:rPr>
              <w:t xml:space="preserve"> </w:t>
            </w:r>
            <w:proofErr w:type="gramStart"/>
            <w:r>
              <w:rPr>
                <w:w w:val="105"/>
              </w:rPr>
              <w:t>limiting to</w:t>
            </w:r>
            <w:proofErr w:type="gramEnd"/>
            <w:r>
              <w:rPr>
                <w:w w:val="105"/>
              </w:rPr>
              <w:t xml:space="preserve"> generating digital signatures.</w:t>
            </w:r>
            <w:r>
              <w:rPr>
                <w:spacing w:val="40"/>
                <w:w w:val="105"/>
              </w:rPr>
              <w:t xml:space="preserve"> </w:t>
            </w:r>
            <w:r>
              <w:rPr>
                <w:w w:val="105"/>
              </w:rPr>
              <w:t xml:space="preserve">In accordance </w:t>
            </w:r>
            <w:proofErr w:type="gramStart"/>
            <w:r>
              <w:rPr>
                <w:w w:val="105"/>
              </w:rPr>
              <w:t>to</w:t>
            </w:r>
            <w:proofErr w:type="gramEnd"/>
            <w:r>
              <w:rPr>
                <w:w w:val="105"/>
              </w:rPr>
              <w:t xml:space="preserve"> NIST</w:t>
            </w:r>
          </w:p>
          <w:p w14:paraId="745EE9B9" w14:textId="77777777" w:rsidR="00905444" w:rsidRDefault="00192BF2">
            <w:pPr>
              <w:pStyle w:val="TableParagraph"/>
              <w:spacing w:line="252" w:lineRule="exact"/>
              <w:ind w:left="827"/>
            </w:pPr>
            <w:r>
              <w:rPr>
                <w:w w:val="105"/>
              </w:rPr>
              <w:t>announcement</w:t>
            </w:r>
            <w:r>
              <w:rPr>
                <w:spacing w:val="-5"/>
                <w:w w:val="105"/>
              </w:rPr>
              <w:t xml:space="preserve"> </w:t>
            </w:r>
            <w:r>
              <w:rPr>
                <w:w w:val="105"/>
              </w:rPr>
              <w:t>-</w:t>
            </w:r>
            <w:r>
              <w:rPr>
                <w:spacing w:val="-5"/>
                <w:w w:val="105"/>
              </w:rPr>
              <w:t xml:space="preserve"> </w:t>
            </w:r>
            <w:r>
              <w:rPr>
                <w:color w:val="467885"/>
                <w:w w:val="105"/>
                <w:u w:val="single" w:color="467885"/>
              </w:rPr>
              <w:t>NIST</w:t>
            </w:r>
            <w:r>
              <w:rPr>
                <w:color w:val="467885"/>
                <w:spacing w:val="-4"/>
                <w:w w:val="105"/>
                <w:u w:val="single" w:color="467885"/>
              </w:rPr>
              <w:t xml:space="preserve"> </w:t>
            </w:r>
            <w:r>
              <w:rPr>
                <w:color w:val="467885"/>
                <w:w w:val="105"/>
                <w:u w:val="single" w:color="467885"/>
              </w:rPr>
              <w:t>Transitioning</w:t>
            </w:r>
            <w:r>
              <w:rPr>
                <w:color w:val="467885"/>
                <w:spacing w:val="-5"/>
                <w:w w:val="105"/>
                <w:u w:val="single" w:color="467885"/>
              </w:rPr>
              <w:t xml:space="preserve"> </w:t>
            </w:r>
            <w:r>
              <w:rPr>
                <w:color w:val="467885"/>
                <w:spacing w:val="-4"/>
                <w:w w:val="105"/>
                <w:u w:val="single" w:color="467885"/>
              </w:rPr>
              <w:t>Away</w:t>
            </w:r>
          </w:p>
        </w:tc>
      </w:tr>
    </w:tbl>
    <w:p w14:paraId="745EE9BB" w14:textId="77777777" w:rsidR="00905444" w:rsidRDefault="00905444">
      <w:pPr>
        <w:pStyle w:val="TableParagraph"/>
        <w:spacing w:line="252" w:lineRule="exact"/>
        <w:sectPr w:rsidR="00905444">
          <w:pgSz w:w="12240" w:h="15840"/>
          <w:pgMar w:top="1440" w:right="1080" w:bottom="1440" w:left="1080" w:header="308" w:footer="1244" w:gutter="0"/>
          <w:cols w:space="720"/>
        </w:sectPr>
      </w:pPr>
    </w:p>
    <w:p w14:paraId="745EE9BC" w14:textId="77777777" w:rsidR="00905444" w:rsidRDefault="00905444">
      <w:pPr>
        <w:pStyle w:val="BodyText"/>
        <w:spacing w:before="8"/>
        <w:rPr>
          <w:sz w:val="4"/>
        </w:rPr>
      </w:pPr>
    </w:p>
    <w:tbl>
      <w:tblPr>
        <w:tblW w:w="0" w:type="auto"/>
        <w:tblInd w:w="5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36"/>
        <w:gridCol w:w="1739"/>
        <w:gridCol w:w="1020"/>
        <w:gridCol w:w="4982"/>
      </w:tblGrid>
      <w:tr w:rsidR="00905444" w14:paraId="745EE9C8" w14:textId="77777777">
        <w:trPr>
          <w:trHeight w:val="5113"/>
        </w:trPr>
        <w:tc>
          <w:tcPr>
            <w:tcW w:w="1336" w:type="dxa"/>
          </w:tcPr>
          <w:p w14:paraId="745EE9BD" w14:textId="77777777" w:rsidR="00905444" w:rsidRDefault="00905444">
            <w:pPr>
              <w:pStyle w:val="TableParagraph"/>
              <w:rPr>
                <w:rFonts w:ascii="Times New Roman"/>
              </w:rPr>
            </w:pPr>
          </w:p>
        </w:tc>
        <w:tc>
          <w:tcPr>
            <w:tcW w:w="1739" w:type="dxa"/>
          </w:tcPr>
          <w:p w14:paraId="745EE9BE" w14:textId="77777777" w:rsidR="00905444" w:rsidRDefault="00905444">
            <w:pPr>
              <w:pStyle w:val="TableParagraph"/>
              <w:rPr>
                <w:rFonts w:ascii="Times New Roman"/>
              </w:rPr>
            </w:pPr>
          </w:p>
        </w:tc>
        <w:tc>
          <w:tcPr>
            <w:tcW w:w="1020" w:type="dxa"/>
          </w:tcPr>
          <w:p w14:paraId="745EE9BF" w14:textId="77777777" w:rsidR="00905444" w:rsidRDefault="00905444">
            <w:pPr>
              <w:pStyle w:val="TableParagraph"/>
              <w:rPr>
                <w:rFonts w:ascii="Times New Roman"/>
              </w:rPr>
            </w:pPr>
          </w:p>
        </w:tc>
        <w:tc>
          <w:tcPr>
            <w:tcW w:w="4982" w:type="dxa"/>
          </w:tcPr>
          <w:p w14:paraId="745EE9C0" w14:textId="77777777" w:rsidR="00905444" w:rsidRDefault="00192BF2">
            <w:pPr>
              <w:pStyle w:val="TableParagraph"/>
              <w:ind w:left="827" w:right="153"/>
            </w:pPr>
            <w:r>
              <w:rPr>
                <w:color w:val="467885"/>
                <w:w w:val="105"/>
                <w:u w:val="single" w:color="467885"/>
              </w:rPr>
              <w:t xml:space="preserve">from SHA-1 for All Applications </w:t>
            </w:r>
            <w:r>
              <w:rPr>
                <w:color w:val="467885"/>
                <w:u w:val="single" w:color="467885"/>
              </w:rPr>
              <w:t xml:space="preserve">| </w:t>
            </w:r>
            <w:r>
              <w:rPr>
                <w:color w:val="467885"/>
                <w:w w:val="105"/>
                <w:u w:val="single" w:color="467885"/>
              </w:rPr>
              <w:t>CSRC</w:t>
            </w:r>
            <w:r>
              <w:rPr>
                <w:w w:val="105"/>
              </w:rPr>
              <w:t>, NIST</w:t>
            </w:r>
            <w:r>
              <w:rPr>
                <w:spacing w:val="-8"/>
                <w:w w:val="105"/>
              </w:rPr>
              <w:t xml:space="preserve"> </w:t>
            </w:r>
            <w:r>
              <w:rPr>
                <w:w w:val="105"/>
              </w:rPr>
              <w:t>is</w:t>
            </w:r>
            <w:r>
              <w:rPr>
                <w:spacing w:val="-10"/>
                <w:w w:val="105"/>
              </w:rPr>
              <w:t xml:space="preserve"> </w:t>
            </w:r>
            <w:r>
              <w:rPr>
                <w:w w:val="105"/>
              </w:rPr>
              <w:t>encouraging</w:t>
            </w:r>
            <w:r>
              <w:rPr>
                <w:spacing w:val="-7"/>
                <w:w w:val="105"/>
              </w:rPr>
              <w:t xml:space="preserve"> </w:t>
            </w:r>
            <w:r>
              <w:rPr>
                <w:w w:val="105"/>
              </w:rPr>
              <w:t>to</w:t>
            </w:r>
            <w:r>
              <w:rPr>
                <w:spacing w:val="-11"/>
                <w:w w:val="105"/>
              </w:rPr>
              <w:t xml:space="preserve"> </w:t>
            </w:r>
            <w:r>
              <w:rPr>
                <w:w w:val="105"/>
              </w:rPr>
              <w:t>begin</w:t>
            </w:r>
            <w:r>
              <w:rPr>
                <w:spacing w:val="-9"/>
                <w:w w:val="105"/>
              </w:rPr>
              <w:t xml:space="preserve"> </w:t>
            </w:r>
            <w:r>
              <w:rPr>
                <w:w w:val="105"/>
              </w:rPr>
              <w:t>planning</w:t>
            </w:r>
            <w:r>
              <w:rPr>
                <w:spacing w:val="-9"/>
                <w:w w:val="105"/>
              </w:rPr>
              <w:t xml:space="preserve"> </w:t>
            </w:r>
            <w:r>
              <w:rPr>
                <w:w w:val="105"/>
              </w:rPr>
              <w:t>for the transition now.</w:t>
            </w:r>
          </w:p>
          <w:p w14:paraId="745EE9C1" w14:textId="77777777" w:rsidR="00905444" w:rsidRDefault="00192BF2">
            <w:pPr>
              <w:pStyle w:val="TableParagraph"/>
              <w:numPr>
                <w:ilvl w:val="0"/>
                <w:numId w:val="12"/>
              </w:numPr>
              <w:tabs>
                <w:tab w:val="left" w:pos="827"/>
              </w:tabs>
              <w:ind w:right="280"/>
            </w:pPr>
            <w:r>
              <w:rPr>
                <w:w w:val="105"/>
              </w:rPr>
              <w:t>Pulled Appendix A CDPH Cryptographic Standard and it will be maintained separately.</w:t>
            </w:r>
            <w:r>
              <w:rPr>
                <w:spacing w:val="40"/>
                <w:w w:val="105"/>
              </w:rPr>
              <w:t xml:space="preserve"> </w:t>
            </w:r>
            <w:r>
              <w:rPr>
                <w:w w:val="105"/>
              </w:rPr>
              <w:t>It is much cleaner when multiple</w:t>
            </w:r>
            <w:r>
              <w:rPr>
                <w:spacing w:val="-12"/>
                <w:w w:val="105"/>
              </w:rPr>
              <w:t xml:space="preserve"> </w:t>
            </w:r>
            <w:r>
              <w:rPr>
                <w:w w:val="105"/>
              </w:rPr>
              <w:t>standards</w:t>
            </w:r>
            <w:r>
              <w:rPr>
                <w:spacing w:val="-7"/>
                <w:w w:val="105"/>
              </w:rPr>
              <w:t xml:space="preserve"> </w:t>
            </w:r>
            <w:r>
              <w:rPr>
                <w:w w:val="105"/>
              </w:rPr>
              <w:t>need</w:t>
            </w:r>
            <w:r>
              <w:rPr>
                <w:spacing w:val="-6"/>
                <w:w w:val="105"/>
              </w:rPr>
              <w:t xml:space="preserve"> </w:t>
            </w:r>
            <w:r>
              <w:rPr>
                <w:w w:val="105"/>
              </w:rPr>
              <w:t>to</w:t>
            </w:r>
            <w:r>
              <w:rPr>
                <w:spacing w:val="-9"/>
                <w:w w:val="105"/>
              </w:rPr>
              <w:t xml:space="preserve"> </w:t>
            </w:r>
            <w:r>
              <w:rPr>
                <w:w w:val="105"/>
              </w:rPr>
              <w:t>reference</w:t>
            </w:r>
            <w:r>
              <w:rPr>
                <w:spacing w:val="-10"/>
                <w:w w:val="105"/>
              </w:rPr>
              <w:t xml:space="preserve"> </w:t>
            </w:r>
            <w:r>
              <w:rPr>
                <w:w w:val="105"/>
              </w:rPr>
              <w:t>the Cryptographic</w:t>
            </w:r>
            <w:r>
              <w:rPr>
                <w:spacing w:val="-9"/>
                <w:w w:val="105"/>
              </w:rPr>
              <w:t xml:space="preserve"> </w:t>
            </w:r>
            <w:r>
              <w:rPr>
                <w:w w:val="105"/>
              </w:rPr>
              <w:t>Standard.</w:t>
            </w:r>
          </w:p>
          <w:p w14:paraId="745EE9C2" w14:textId="77777777" w:rsidR="00905444" w:rsidRDefault="00192BF2">
            <w:pPr>
              <w:pStyle w:val="TableParagraph"/>
              <w:numPr>
                <w:ilvl w:val="0"/>
                <w:numId w:val="12"/>
              </w:numPr>
              <w:tabs>
                <w:tab w:val="left" w:pos="827"/>
              </w:tabs>
            </w:pPr>
            <w:r>
              <w:rPr>
                <w:w w:val="105"/>
              </w:rPr>
              <w:t>Removed</w:t>
            </w:r>
            <w:r>
              <w:rPr>
                <w:spacing w:val="-3"/>
                <w:w w:val="105"/>
              </w:rPr>
              <w:t xml:space="preserve"> </w:t>
            </w:r>
            <w:r>
              <w:rPr>
                <w:w w:val="105"/>
              </w:rPr>
              <w:t>and</w:t>
            </w:r>
            <w:r>
              <w:rPr>
                <w:spacing w:val="-5"/>
                <w:w w:val="105"/>
              </w:rPr>
              <w:t xml:space="preserve"> </w:t>
            </w:r>
            <w:r>
              <w:rPr>
                <w:w w:val="105"/>
              </w:rPr>
              <w:t xml:space="preserve">relocated </w:t>
            </w:r>
            <w:proofErr w:type="spellStart"/>
            <w:r>
              <w:rPr>
                <w:spacing w:val="-2"/>
                <w:w w:val="105"/>
              </w:rPr>
              <w:t>DevSecOps</w:t>
            </w:r>
            <w:proofErr w:type="spellEnd"/>
          </w:p>
          <w:p w14:paraId="745EE9C3" w14:textId="77777777" w:rsidR="00905444" w:rsidRDefault="00192BF2">
            <w:pPr>
              <w:pStyle w:val="TableParagraph"/>
              <w:spacing w:before="1"/>
              <w:ind w:left="827"/>
            </w:pPr>
            <w:r>
              <w:rPr>
                <w:w w:val="105"/>
              </w:rPr>
              <w:t>Requirements</w:t>
            </w:r>
            <w:r>
              <w:rPr>
                <w:spacing w:val="-7"/>
                <w:w w:val="105"/>
              </w:rPr>
              <w:t xml:space="preserve"> </w:t>
            </w:r>
            <w:r>
              <w:rPr>
                <w:w w:val="105"/>
              </w:rPr>
              <w:t>section</w:t>
            </w:r>
            <w:r>
              <w:rPr>
                <w:spacing w:val="-6"/>
                <w:w w:val="105"/>
              </w:rPr>
              <w:t xml:space="preserve"> </w:t>
            </w:r>
            <w:r>
              <w:rPr>
                <w:w w:val="105"/>
              </w:rPr>
              <w:t>to</w:t>
            </w:r>
            <w:r>
              <w:rPr>
                <w:spacing w:val="-4"/>
                <w:w w:val="105"/>
              </w:rPr>
              <w:t xml:space="preserve"> </w:t>
            </w:r>
            <w:r>
              <w:rPr>
                <w:w w:val="105"/>
              </w:rPr>
              <w:t>the</w:t>
            </w:r>
            <w:r>
              <w:rPr>
                <w:spacing w:val="-7"/>
                <w:w w:val="105"/>
              </w:rPr>
              <w:t xml:space="preserve"> </w:t>
            </w:r>
            <w:r>
              <w:rPr>
                <w:w w:val="105"/>
              </w:rPr>
              <w:t>new</w:t>
            </w:r>
            <w:r>
              <w:rPr>
                <w:spacing w:val="-8"/>
                <w:w w:val="105"/>
              </w:rPr>
              <w:t xml:space="preserve"> </w:t>
            </w:r>
            <w:r>
              <w:rPr>
                <w:w w:val="105"/>
              </w:rPr>
              <w:t xml:space="preserve">standard called Containers Application Security </w:t>
            </w:r>
            <w:r>
              <w:rPr>
                <w:spacing w:val="-2"/>
                <w:w w:val="105"/>
              </w:rPr>
              <w:t>Standard.</w:t>
            </w:r>
          </w:p>
          <w:p w14:paraId="745EE9C4" w14:textId="77777777" w:rsidR="00905444" w:rsidRDefault="00192BF2">
            <w:pPr>
              <w:pStyle w:val="TableParagraph"/>
              <w:numPr>
                <w:ilvl w:val="0"/>
                <w:numId w:val="12"/>
              </w:numPr>
              <w:tabs>
                <w:tab w:val="left" w:pos="824"/>
              </w:tabs>
              <w:spacing w:before="2"/>
              <w:ind w:left="824" w:right="721"/>
            </w:pPr>
            <w:r>
              <w:rPr>
                <w:w w:val="105"/>
              </w:rPr>
              <w:t>Added</w:t>
            </w:r>
            <w:r>
              <w:rPr>
                <w:spacing w:val="-3"/>
                <w:w w:val="105"/>
              </w:rPr>
              <w:t xml:space="preserve"> </w:t>
            </w:r>
            <w:r>
              <w:rPr>
                <w:w w:val="105"/>
              </w:rPr>
              <w:t>the</w:t>
            </w:r>
            <w:r>
              <w:rPr>
                <w:spacing w:val="-2"/>
                <w:w w:val="105"/>
              </w:rPr>
              <w:t xml:space="preserve"> </w:t>
            </w:r>
            <w:r>
              <w:rPr>
                <w:w w:val="105"/>
              </w:rPr>
              <w:t>NIST</w:t>
            </w:r>
            <w:r>
              <w:rPr>
                <w:spacing w:val="-2"/>
                <w:w w:val="105"/>
              </w:rPr>
              <w:t xml:space="preserve"> </w:t>
            </w:r>
            <w:r>
              <w:rPr>
                <w:w w:val="105"/>
              </w:rPr>
              <w:t>SP800-53</w:t>
            </w:r>
            <w:r>
              <w:rPr>
                <w:spacing w:val="-6"/>
                <w:w w:val="105"/>
              </w:rPr>
              <w:t xml:space="preserve"> </w:t>
            </w:r>
            <w:r>
              <w:rPr>
                <w:w w:val="105"/>
              </w:rPr>
              <w:t>Revision</w:t>
            </w:r>
            <w:r>
              <w:rPr>
                <w:spacing w:val="-3"/>
                <w:w w:val="105"/>
              </w:rPr>
              <w:t xml:space="preserve"> </w:t>
            </w:r>
            <w:r>
              <w:rPr>
                <w:w w:val="105"/>
              </w:rPr>
              <w:t>5 Compliance section.</w:t>
            </w:r>
          </w:p>
          <w:p w14:paraId="745EE9C5" w14:textId="77777777" w:rsidR="00905444" w:rsidRDefault="00192BF2">
            <w:pPr>
              <w:pStyle w:val="TableParagraph"/>
              <w:numPr>
                <w:ilvl w:val="0"/>
                <w:numId w:val="12"/>
              </w:numPr>
              <w:tabs>
                <w:tab w:val="left" w:pos="824"/>
              </w:tabs>
              <w:spacing w:before="3"/>
              <w:ind w:left="824" w:hanging="359"/>
            </w:pPr>
            <w:r>
              <w:rPr>
                <w:spacing w:val="2"/>
              </w:rPr>
              <w:t>Added</w:t>
            </w:r>
            <w:r>
              <w:rPr>
                <w:spacing w:val="29"/>
              </w:rPr>
              <w:t xml:space="preserve"> </w:t>
            </w:r>
            <w:r>
              <w:rPr>
                <w:spacing w:val="2"/>
              </w:rPr>
              <w:t>the</w:t>
            </w:r>
            <w:r>
              <w:rPr>
                <w:spacing w:val="32"/>
              </w:rPr>
              <w:t xml:space="preserve"> </w:t>
            </w:r>
            <w:r>
              <w:rPr>
                <w:spacing w:val="2"/>
              </w:rPr>
              <w:t>PCI</w:t>
            </w:r>
            <w:r>
              <w:rPr>
                <w:spacing w:val="26"/>
              </w:rPr>
              <w:t xml:space="preserve"> </w:t>
            </w:r>
            <w:r>
              <w:rPr>
                <w:spacing w:val="2"/>
              </w:rPr>
              <w:t>Compliance</w:t>
            </w:r>
            <w:r>
              <w:rPr>
                <w:spacing w:val="28"/>
              </w:rPr>
              <w:t xml:space="preserve"> </w:t>
            </w:r>
            <w:r>
              <w:rPr>
                <w:spacing w:val="-2"/>
              </w:rPr>
              <w:t>section.</w:t>
            </w:r>
          </w:p>
          <w:p w14:paraId="745EE9C6" w14:textId="77777777" w:rsidR="00905444" w:rsidRDefault="00192BF2">
            <w:pPr>
              <w:pStyle w:val="TableParagraph"/>
              <w:numPr>
                <w:ilvl w:val="0"/>
                <w:numId w:val="12"/>
              </w:numPr>
              <w:tabs>
                <w:tab w:val="left" w:pos="824"/>
              </w:tabs>
              <w:spacing w:before="2"/>
              <w:ind w:left="824" w:right="416"/>
            </w:pPr>
            <w:r>
              <w:rPr>
                <w:w w:val="105"/>
              </w:rPr>
              <w:t>Updated</w:t>
            </w:r>
            <w:r>
              <w:rPr>
                <w:spacing w:val="-3"/>
                <w:w w:val="105"/>
              </w:rPr>
              <w:t xml:space="preserve"> </w:t>
            </w:r>
            <w:r>
              <w:rPr>
                <w:w w:val="105"/>
              </w:rPr>
              <w:t>the</w:t>
            </w:r>
            <w:r>
              <w:rPr>
                <w:spacing w:val="-4"/>
                <w:w w:val="105"/>
              </w:rPr>
              <w:t xml:space="preserve"> </w:t>
            </w:r>
            <w:r>
              <w:rPr>
                <w:w w:val="105"/>
              </w:rPr>
              <w:t>Live</w:t>
            </w:r>
            <w:r>
              <w:rPr>
                <w:spacing w:val="-2"/>
                <w:w w:val="105"/>
              </w:rPr>
              <w:t xml:space="preserve"> </w:t>
            </w:r>
            <w:r>
              <w:rPr>
                <w:w w:val="105"/>
              </w:rPr>
              <w:t>Data</w:t>
            </w:r>
            <w:r>
              <w:rPr>
                <w:spacing w:val="-5"/>
                <w:w w:val="105"/>
              </w:rPr>
              <w:t xml:space="preserve"> </w:t>
            </w:r>
            <w:r>
              <w:rPr>
                <w:w w:val="105"/>
              </w:rPr>
              <w:t>Usage</w:t>
            </w:r>
            <w:r>
              <w:rPr>
                <w:spacing w:val="-2"/>
                <w:w w:val="105"/>
              </w:rPr>
              <w:t xml:space="preserve"> </w:t>
            </w:r>
            <w:r>
              <w:rPr>
                <w:w w:val="105"/>
              </w:rPr>
              <w:t>section</w:t>
            </w:r>
            <w:r>
              <w:rPr>
                <w:spacing w:val="-3"/>
                <w:w w:val="105"/>
              </w:rPr>
              <w:t xml:space="preserve"> </w:t>
            </w:r>
            <w:r>
              <w:rPr>
                <w:w w:val="105"/>
              </w:rPr>
              <w:t xml:space="preserve">to adhere to the </w:t>
            </w:r>
            <w:r>
              <w:rPr>
                <w:color w:val="467885"/>
                <w:w w:val="105"/>
                <w:u w:val="single" w:color="467885"/>
              </w:rPr>
              <w:t>CDPH Privacy Office’s</w:t>
            </w:r>
            <w:r>
              <w:rPr>
                <w:color w:val="467885"/>
                <w:w w:val="105"/>
              </w:rPr>
              <w:t xml:space="preserve"> </w:t>
            </w:r>
            <w:r>
              <w:rPr>
                <w:color w:val="467885"/>
                <w:w w:val="105"/>
                <w:u w:val="single" w:color="467885"/>
              </w:rPr>
              <w:t>direction</w:t>
            </w:r>
            <w:r>
              <w:rPr>
                <w:color w:val="467885"/>
                <w:w w:val="105"/>
              </w:rPr>
              <w:t xml:space="preserve"> </w:t>
            </w:r>
            <w:r>
              <w:rPr>
                <w:w w:val="105"/>
              </w:rPr>
              <w:t>of using CHHS Data De-</w:t>
            </w:r>
          </w:p>
          <w:p w14:paraId="745EE9C7" w14:textId="77777777" w:rsidR="00905444" w:rsidRDefault="00192BF2">
            <w:pPr>
              <w:pStyle w:val="TableParagraph"/>
              <w:spacing w:before="1" w:line="250" w:lineRule="exact"/>
              <w:ind w:left="827"/>
            </w:pPr>
            <w:r>
              <w:rPr>
                <w:spacing w:val="2"/>
              </w:rPr>
              <w:t>Identification</w:t>
            </w:r>
            <w:r>
              <w:rPr>
                <w:spacing w:val="19"/>
              </w:rPr>
              <w:t xml:space="preserve"> </w:t>
            </w:r>
            <w:r>
              <w:rPr>
                <w:spacing w:val="-2"/>
              </w:rPr>
              <w:t>Guidelines.</w:t>
            </w:r>
          </w:p>
        </w:tc>
      </w:tr>
      <w:tr w:rsidR="00905444" w14:paraId="745EE9CD" w14:textId="77777777">
        <w:trPr>
          <w:trHeight w:val="563"/>
        </w:trPr>
        <w:tc>
          <w:tcPr>
            <w:tcW w:w="1336" w:type="dxa"/>
          </w:tcPr>
          <w:p w14:paraId="745EE9C9" w14:textId="77777777" w:rsidR="00905444" w:rsidRDefault="00192BF2">
            <w:pPr>
              <w:pStyle w:val="TableParagraph"/>
              <w:spacing w:line="262" w:lineRule="exact"/>
              <w:ind w:left="107"/>
            </w:pPr>
            <w:r>
              <w:rPr>
                <w:spacing w:val="-2"/>
              </w:rPr>
              <w:t>10/24/2023</w:t>
            </w:r>
          </w:p>
        </w:tc>
        <w:tc>
          <w:tcPr>
            <w:tcW w:w="1739" w:type="dxa"/>
          </w:tcPr>
          <w:p w14:paraId="745EE9CA" w14:textId="77777777" w:rsidR="00905444" w:rsidRDefault="00192BF2">
            <w:pPr>
              <w:pStyle w:val="TableParagraph"/>
              <w:spacing w:line="262" w:lineRule="exact"/>
              <w:ind w:left="106"/>
            </w:pPr>
            <w:proofErr w:type="spellStart"/>
            <w:r>
              <w:rPr>
                <w:w w:val="110"/>
              </w:rPr>
              <w:t>Cannic</w:t>
            </w:r>
            <w:proofErr w:type="spellEnd"/>
            <w:r>
              <w:rPr>
                <w:spacing w:val="5"/>
                <w:w w:val="110"/>
              </w:rPr>
              <w:t xml:space="preserve"> </w:t>
            </w:r>
            <w:r>
              <w:rPr>
                <w:spacing w:val="-4"/>
                <w:w w:val="110"/>
              </w:rPr>
              <w:t>Hung</w:t>
            </w:r>
          </w:p>
        </w:tc>
        <w:tc>
          <w:tcPr>
            <w:tcW w:w="1020" w:type="dxa"/>
          </w:tcPr>
          <w:p w14:paraId="745EE9CB" w14:textId="77777777" w:rsidR="00905444" w:rsidRDefault="00192BF2">
            <w:pPr>
              <w:pStyle w:val="TableParagraph"/>
              <w:spacing w:line="262" w:lineRule="exact"/>
              <w:ind w:left="107"/>
            </w:pPr>
            <w:r>
              <w:rPr>
                <w:spacing w:val="-5"/>
                <w:w w:val="105"/>
              </w:rPr>
              <w:t>5.2</w:t>
            </w:r>
          </w:p>
        </w:tc>
        <w:tc>
          <w:tcPr>
            <w:tcW w:w="4982" w:type="dxa"/>
          </w:tcPr>
          <w:p w14:paraId="745EE9CC" w14:textId="77777777" w:rsidR="00905444" w:rsidRDefault="00192BF2">
            <w:pPr>
              <w:pStyle w:val="TableParagraph"/>
              <w:tabs>
                <w:tab w:val="left" w:pos="359"/>
              </w:tabs>
              <w:spacing w:line="264" w:lineRule="exact"/>
              <w:ind w:right="151"/>
              <w:jc w:val="right"/>
            </w:pPr>
            <w:r>
              <w:rPr>
                <w:spacing w:val="-10"/>
                <w:w w:val="105"/>
              </w:rPr>
              <w:t>-</w:t>
            </w:r>
            <w:r>
              <w:tab/>
            </w:r>
            <w:r>
              <w:rPr>
                <w:w w:val="105"/>
              </w:rPr>
              <w:t>Updated</w:t>
            </w:r>
            <w:r>
              <w:rPr>
                <w:spacing w:val="-6"/>
                <w:w w:val="105"/>
              </w:rPr>
              <w:t xml:space="preserve"> </w:t>
            </w:r>
            <w:r>
              <w:rPr>
                <w:w w:val="105"/>
              </w:rPr>
              <w:t>the</w:t>
            </w:r>
            <w:r>
              <w:rPr>
                <w:spacing w:val="-2"/>
                <w:w w:val="105"/>
              </w:rPr>
              <w:t xml:space="preserve"> </w:t>
            </w:r>
            <w:r>
              <w:rPr>
                <w:w w:val="105"/>
              </w:rPr>
              <w:t>logo</w:t>
            </w:r>
            <w:r>
              <w:rPr>
                <w:spacing w:val="-3"/>
                <w:w w:val="105"/>
              </w:rPr>
              <w:t xml:space="preserve"> </w:t>
            </w:r>
            <w:r>
              <w:rPr>
                <w:w w:val="105"/>
              </w:rPr>
              <w:t>to</w:t>
            </w:r>
            <w:r>
              <w:rPr>
                <w:spacing w:val="-3"/>
                <w:w w:val="105"/>
              </w:rPr>
              <w:t xml:space="preserve"> </w:t>
            </w:r>
            <w:r>
              <w:rPr>
                <w:w w:val="105"/>
              </w:rPr>
              <w:t>the</w:t>
            </w:r>
            <w:r>
              <w:rPr>
                <w:spacing w:val="-5"/>
                <w:w w:val="105"/>
              </w:rPr>
              <w:t xml:space="preserve"> </w:t>
            </w:r>
            <w:r>
              <w:rPr>
                <w:w w:val="105"/>
              </w:rPr>
              <w:t>CDPH</w:t>
            </w:r>
            <w:r>
              <w:rPr>
                <w:spacing w:val="-4"/>
                <w:w w:val="105"/>
              </w:rPr>
              <w:t xml:space="preserve"> </w:t>
            </w:r>
            <w:r>
              <w:rPr>
                <w:w w:val="105"/>
              </w:rPr>
              <w:t>official</w:t>
            </w:r>
            <w:r>
              <w:rPr>
                <w:spacing w:val="-2"/>
                <w:w w:val="105"/>
              </w:rPr>
              <w:t xml:space="preserve"> </w:t>
            </w:r>
            <w:r>
              <w:rPr>
                <w:spacing w:val="-4"/>
                <w:w w:val="105"/>
              </w:rPr>
              <w:t>logo</w:t>
            </w:r>
          </w:p>
        </w:tc>
      </w:tr>
      <w:tr w:rsidR="00905444" w14:paraId="745EE9D2" w14:textId="77777777">
        <w:trPr>
          <w:trHeight w:val="565"/>
        </w:trPr>
        <w:tc>
          <w:tcPr>
            <w:tcW w:w="1336" w:type="dxa"/>
          </w:tcPr>
          <w:p w14:paraId="745EE9CE" w14:textId="77777777" w:rsidR="00905444" w:rsidRDefault="00192BF2">
            <w:pPr>
              <w:pStyle w:val="TableParagraph"/>
              <w:spacing w:line="264" w:lineRule="exact"/>
              <w:ind w:left="107"/>
            </w:pPr>
            <w:r>
              <w:rPr>
                <w:spacing w:val="-2"/>
              </w:rPr>
              <w:t>07/23/2025</w:t>
            </w:r>
          </w:p>
        </w:tc>
        <w:tc>
          <w:tcPr>
            <w:tcW w:w="1739" w:type="dxa"/>
          </w:tcPr>
          <w:p w14:paraId="745EE9CF" w14:textId="77777777" w:rsidR="00905444" w:rsidRDefault="00192BF2">
            <w:pPr>
              <w:pStyle w:val="TableParagraph"/>
              <w:spacing w:line="264" w:lineRule="exact"/>
              <w:ind w:left="106"/>
            </w:pPr>
            <w:r>
              <w:rPr>
                <w:w w:val="105"/>
              </w:rPr>
              <w:t>Ricardo</w:t>
            </w:r>
            <w:r>
              <w:rPr>
                <w:spacing w:val="10"/>
                <w:w w:val="105"/>
              </w:rPr>
              <w:t xml:space="preserve"> </w:t>
            </w:r>
            <w:r>
              <w:rPr>
                <w:spacing w:val="-2"/>
                <w:w w:val="105"/>
              </w:rPr>
              <w:t>Jarquin</w:t>
            </w:r>
          </w:p>
        </w:tc>
        <w:tc>
          <w:tcPr>
            <w:tcW w:w="1020" w:type="dxa"/>
          </w:tcPr>
          <w:p w14:paraId="745EE9D0" w14:textId="77777777" w:rsidR="00905444" w:rsidRDefault="00192BF2">
            <w:pPr>
              <w:pStyle w:val="TableParagraph"/>
              <w:spacing w:line="264" w:lineRule="exact"/>
              <w:ind w:left="107"/>
            </w:pPr>
            <w:r>
              <w:rPr>
                <w:spacing w:val="-5"/>
                <w:w w:val="105"/>
              </w:rPr>
              <w:t>5.3</w:t>
            </w:r>
          </w:p>
        </w:tc>
        <w:tc>
          <w:tcPr>
            <w:tcW w:w="4982" w:type="dxa"/>
          </w:tcPr>
          <w:p w14:paraId="745EE9D1" w14:textId="77777777" w:rsidR="00905444" w:rsidRDefault="00192BF2">
            <w:pPr>
              <w:pStyle w:val="TableParagraph"/>
              <w:tabs>
                <w:tab w:val="left" w:pos="359"/>
              </w:tabs>
              <w:spacing w:line="266" w:lineRule="exact"/>
              <w:ind w:right="148"/>
              <w:jc w:val="right"/>
            </w:pPr>
            <w:r>
              <w:rPr>
                <w:spacing w:val="-10"/>
                <w:w w:val="105"/>
              </w:rPr>
              <w:t>-</w:t>
            </w:r>
            <w:r>
              <w:tab/>
            </w:r>
            <w:r>
              <w:rPr>
                <w:w w:val="105"/>
              </w:rPr>
              <w:t>Updated</w:t>
            </w:r>
            <w:r>
              <w:rPr>
                <w:spacing w:val="-3"/>
                <w:w w:val="105"/>
              </w:rPr>
              <w:t xml:space="preserve"> </w:t>
            </w:r>
            <w:r>
              <w:rPr>
                <w:w w:val="105"/>
              </w:rPr>
              <w:t>the</w:t>
            </w:r>
            <w:r>
              <w:rPr>
                <w:spacing w:val="-4"/>
                <w:w w:val="105"/>
              </w:rPr>
              <w:t xml:space="preserve"> </w:t>
            </w:r>
            <w:r>
              <w:rPr>
                <w:w w:val="105"/>
              </w:rPr>
              <w:t>logo</w:t>
            </w:r>
            <w:r>
              <w:rPr>
                <w:spacing w:val="-2"/>
                <w:w w:val="105"/>
              </w:rPr>
              <w:t xml:space="preserve"> </w:t>
            </w:r>
            <w:r>
              <w:rPr>
                <w:w w:val="105"/>
              </w:rPr>
              <w:t>to</w:t>
            </w:r>
            <w:r>
              <w:rPr>
                <w:spacing w:val="-3"/>
                <w:w w:val="105"/>
              </w:rPr>
              <w:t xml:space="preserve"> </w:t>
            </w:r>
            <w:r>
              <w:rPr>
                <w:w w:val="105"/>
              </w:rPr>
              <w:t>the</w:t>
            </w:r>
            <w:r>
              <w:rPr>
                <w:spacing w:val="-6"/>
                <w:w w:val="105"/>
              </w:rPr>
              <w:t xml:space="preserve"> </w:t>
            </w:r>
            <w:r>
              <w:rPr>
                <w:w w:val="105"/>
              </w:rPr>
              <w:t>CDPH</w:t>
            </w:r>
            <w:r>
              <w:rPr>
                <w:spacing w:val="-3"/>
                <w:w w:val="105"/>
              </w:rPr>
              <w:t xml:space="preserve"> </w:t>
            </w:r>
            <w:r>
              <w:rPr>
                <w:w w:val="105"/>
              </w:rPr>
              <w:t>official</w:t>
            </w:r>
            <w:r>
              <w:rPr>
                <w:spacing w:val="1"/>
                <w:w w:val="105"/>
              </w:rPr>
              <w:t xml:space="preserve"> </w:t>
            </w:r>
            <w:r>
              <w:rPr>
                <w:spacing w:val="-4"/>
                <w:w w:val="105"/>
              </w:rPr>
              <w:t>logo</w:t>
            </w:r>
          </w:p>
        </w:tc>
      </w:tr>
      <w:tr w:rsidR="00905444" w14:paraId="745EE9D7" w14:textId="77777777">
        <w:trPr>
          <w:trHeight w:val="815"/>
        </w:trPr>
        <w:tc>
          <w:tcPr>
            <w:tcW w:w="1336" w:type="dxa"/>
          </w:tcPr>
          <w:p w14:paraId="745EE9D3" w14:textId="77777777" w:rsidR="00905444" w:rsidRDefault="00192BF2">
            <w:pPr>
              <w:pStyle w:val="TableParagraph"/>
              <w:spacing w:line="262" w:lineRule="exact"/>
              <w:ind w:left="107"/>
            </w:pPr>
            <w:r>
              <w:rPr>
                <w:spacing w:val="-2"/>
              </w:rPr>
              <w:t>7/29/2025</w:t>
            </w:r>
          </w:p>
        </w:tc>
        <w:tc>
          <w:tcPr>
            <w:tcW w:w="1739" w:type="dxa"/>
          </w:tcPr>
          <w:p w14:paraId="745EE9D4" w14:textId="77777777" w:rsidR="00905444" w:rsidRDefault="00192BF2">
            <w:pPr>
              <w:pStyle w:val="TableParagraph"/>
              <w:spacing w:line="262" w:lineRule="exact"/>
              <w:ind w:left="106"/>
            </w:pPr>
            <w:proofErr w:type="spellStart"/>
            <w:r>
              <w:rPr>
                <w:w w:val="110"/>
              </w:rPr>
              <w:t>Cannic</w:t>
            </w:r>
            <w:proofErr w:type="spellEnd"/>
            <w:r>
              <w:rPr>
                <w:spacing w:val="5"/>
                <w:w w:val="110"/>
              </w:rPr>
              <w:t xml:space="preserve"> </w:t>
            </w:r>
            <w:r>
              <w:rPr>
                <w:spacing w:val="-4"/>
                <w:w w:val="110"/>
              </w:rPr>
              <w:t>Hung</w:t>
            </w:r>
          </w:p>
        </w:tc>
        <w:tc>
          <w:tcPr>
            <w:tcW w:w="1020" w:type="dxa"/>
          </w:tcPr>
          <w:p w14:paraId="745EE9D5" w14:textId="77777777" w:rsidR="00905444" w:rsidRDefault="00192BF2">
            <w:pPr>
              <w:pStyle w:val="TableParagraph"/>
              <w:spacing w:line="262" w:lineRule="exact"/>
              <w:ind w:left="107"/>
            </w:pPr>
            <w:r>
              <w:rPr>
                <w:spacing w:val="-5"/>
                <w:w w:val="105"/>
              </w:rPr>
              <w:t>5.4</w:t>
            </w:r>
          </w:p>
        </w:tc>
        <w:tc>
          <w:tcPr>
            <w:tcW w:w="4982" w:type="dxa"/>
          </w:tcPr>
          <w:p w14:paraId="745EE9D6" w14:textId="77777777" w:rsidR="00905444" w:rsidRDefault="00192BF2">
            <w:pPr>
              <w:pStyle w:val="TableParagraph"/>
              <w:tabs>
                <w:tab w:val="left" w:pos="827"/>
              </w:tabs>
              <w:ind w:left="827" w:right="678" w:hanging="361"/>
            </w:pPr>
            <w:r>
              <w:rPr>
                <w:spacing w:val="-10"/>
                <w:w w:val="105"/>
              </w:rPr>
              <w:t>-</w:t>
            </w:r>
            <w:r>
              <w:tab/>
            </w:r>
            <w:r>
              <w:rPr>
                <w:w w:val="105"/>
              </w:rPr>
              <w:t>Create</w:t>
            </w:r>
            <w:r>
              <w:rPr>
                <w:spacing w:val="-13"/>
                <w:w w:val="105"/>
              </w:rPr>
              <w:t xml:space="preserve"> </w:t>
            </w:r>
            <w:r>
              <w:rPr>
                <w:w w:val="105"/>
              </w:rPr>
              <w:t>a</w:t>
            </w:r>
            <w:r>
              <w:rPr>
                <w:spacing w:val="-12"/>
                <w:w w:val="105"/>
              </w:rPr>
              <w:t xml:space="preserve"> </w:t>
            </w:r>
            <w:r>
              <w:rPr>
                <w:w w:val="105"/>
              </w:rPr>
              <w:t>new</w:t>
            </w:r>
            <w:r>
              <w:rPr>
                <w:spacing w:val="-14"/>
                <w:w w:val="105"/>
              </w:rPr>
              <w:t xml:space="preserve"> </w:t>
            </w:r>
            <w:r>
              <w:rPr>
                <w:w w:val="105"/>
              </w:rPr>
              <w:t>requirement</w:t>
            </w:r>
            <w:r>
              <w:rPr>
                <w:spacing w:val="-13"/>
                <w:w w:val="105"/>
              </w:rPr>
              <w:t xml:space="preserve"> </w:t>
            </w:r>
            <w:r>
              <w:rPr>
                <w:w w:val="105"/>
              </w:rPr>
              <w:t>#25</w:t>
            </w:r>
            <w:r>
              <w:rPr>
                <w:spacing w:val="-9"/>
                <w:w w:val="105"/>
              </w:rPr>
              <w:t xml:space="preserve"> </w:t>
            </w:r>
            <w:r>
              <w:rPr>
                <w:w w:val="105"/>
              </w:rPr>
              <w:t>about offshore remote access.</w:t>
            </w:r>
          </w:p>
        </w:tc>
      </w:tr>
      <w:tr w:rsidR="00905444" w14:paraId="745EE9DC" w14:textId="77777777">
        <w:trPr>
          <w:trHeight w:val="1350"/>
        </w:trPr>
        <w:tc>
          <w:tcPr>
            <w:tcW w:w="1336" w:type="dxa"/>
          </w:tcPr>
          <w:p w14:paraId="745EE9D8" w14:textId="77777777" w:rsidR="00905444" w:rsidRDefault="00192BF2">
            <w:pPr>
              <w:pStyle w:val="TableParagraph"/>
              <w:spacing w:line="262" w:lineRule="exact"/>
              <w:ind w:left="107"/>
            </w:pPr>
            <w:r>
              <w:rPr>
                <w:spacing w:val="-2"/>
              </w:rPr>
              <w:t>9/29/2025</w:t>
            </w:r>
          </w:p>
        </w:tc>
        <w:tc>
          <w:tcPr>
            <w:tcW w:w="1739" w:type="dxa"/>
          </w:tcPr>
          <w:p w14:paraId="745EE9D9" w14:textId="77777777" w:rsidR="00905444" w:rsidRDefault="00192BF2">
            <w:pPr>
              <w:pStyle w:val="TableParagraph"/>
              <w:spacing w:line="262" w:lineRule="exact"/>
              <w:ind w:left="106"/>
            </w:pPr>
            <w:proofErr w:type="spellStart"/>
            <w:r>
              <w:rPr>
                <w:w w:val="110"/>
              </w:rPr>
              <w:t>Cannic</w:t>
            </w:r>
            <w:proofErr w:type="spellEnd"/>
            <w:r>
              <w:rPr>
                <w:spacing w:val="5"/>
                <w:w w:val="110"/>
              </w:rPr>
              <w:t xml:space="preserve"> </w:t>
            </w:r>
            <w:r>
              <w:rPr>
                <w:spacing w:val="-4"/>
                <w:w w:val="110"/>
              </w:rPr>
              <w:t>Hung</w:t>
            </w:r>
          </w:p>
        </w:tc>
        <w:tc>
          <w:tcPr>
            <w:tcW w:w="1020" w:type="dxa"/>
          </w:tcPr>
          <w:p w14:paraId="745EE9DA" w14:textId="77777777" w:rsidR="00905444" w:rsidRDefault="00192BF2">
            <w:pPr>
              <w:pStyle w:val="TableParagraph"/>
              <w:spacing w:line="262" w:lineRule="exact"/>
              <w:ind w:left="107"/>
            </w:pPr>
            <w:r>
              <w:rPr>
                <w:spacing w:val="-5"/>
                <w:w w:val="105"/>
              </w:rPr>
              <w:t>5.5</w:t>
            </w:r>
          </w:p>
        </w:tc>
        <w:tc>
          <w:tcPr>
            <w:tcW w:w="4982" w:type="dxa"/>
          </w:tcPr>
          <w:p w14:paraId="745EE9DB" w14:textId="77777777" w:rsidR="00905444" w:rsidRDefault="00192BF2">
            <w:pPr>
              <w:pStyle w:val="TableParagraph"/>
              <w:tabs>
                <w:tab w:val="left" w:pos="827"/>
              </w:tabs>
              <w:ind w:left="827" w:right="527" w:hanging="361"/>
            </w:pPr>
            <w:r>
              <w:rPr>
                <w:spacing w:val="-10"/>
                <w:w w:val="105"/>
              </w:rPr>
              <w:t>-</w:t>
            </w:r>
            <w:r>
              <w:tab/>
            </w:r>
            <w:r>
              <w:rPr>
                <w:w w:val="105"/>
              </w:rPr>
              <w:t>Updated section 7: Multi-Factor Authentication</w:t>
            </w:r>
            <w:r>
              <w:rPr>
                <w:spacing w:val="-2"/>
                <w:w w:val="105"/>
              </w:rPr>
              <w:t xml:space="preserve"> </w:t>
            </w:r>
            <w:r>
              <w:rPr>
                <w:w w:val="105"/>
              </w:rPr>
              <w:t>-</w:t>
            </w:r>
            <w:r>
              <w:rPr>
                <w:spacing w:val="-1"/>
                <w:w w:val="105"/>
              </w:rPr>
              <w:t xml:space="preserve"> </w:t>
            </w:r>
            <w:r>
              <w:rPr>
                <w:w w:val="105"/>
              </w:rPr>
              <w:t>This</w:t>
            </w:r>
            <w:r>
              <w:rPr>
                <w:spacing w:val="-3"/>
                <w:w w:val="105"/>
              </w:rPr>
              <w:t xml:space="preserve"> </w:t>
            </w:r>
            <w:r>
              <w:rPr>
                <w:w w:val="105"/>
              </w:rPr>
              <w:t>section</w:t>
            </w:r>
            <w:r>
              <w:rPr>
                <w:spacing w:val="-2"/>
                <w:w w:val="105"/>
              </w:rPr>
              <w:t xml:space="preserve"> </w:t>
            </w:r>
            <w:r>
              <w:rPr>
                <w:w w:val="105"/>
              </w:rPr>
              <w:t>has</w:t>
            </w:r>
            <w:r>
              <w:rPr>
                <w:spacing w:val="-3"/>
                <w:w w:val="105"/>
              </w:rPr>
              <w:t xml:space="preserve"> </w:t>
            </w:r>
            <w:r>
              <w:rPr>
                <w:w w:val="105"/>
              </w:rPr>
              <w:t>been superseded by the MFA Policy #44, effective October 1</w:t>
            </w:r>
            <w:proofErr w:type="spellStart"/>
            <w:r>
              <w:rPr>
                <w:w w:val="105"/>
                <w:position w:val="8"/>
                <w:sz w:val="13"/>
              </w:rPr>
              <w:t>st</w:t>
            </w:r>
            <w:proofErr w:type="spellEnd"/>
            <w:r>
              <w:rPr>
                <w:w w:val="105"/>
              </w:rPr>
              <w:t>, 2025.</w:t>
            </w:r>
          </w:p>
        </w:tc>
      </w:tr>
    </w:tbl>
    <w:p w14:paraId="745EE9DD" w14:textId="77777777" w:rsidR="00905444" w:rsidRDefault="00905444">
      <w:pPr>
        <w:pStyle w:val="TableParagraph"/>
        <w:sectPr w:rsidR="00905444">
          <w:pgSz w:w="12240" w:h="15840"/>
          <w:pgMar w:top="1440" w:right="1080" w:bottom="1440" w:left="1080" w:header="308" w:footer="1244" w:gutter="0"/>
          <w:cols w:space="720"/>
        </w:sectPr>
      </w:pPr>
    </w:p>
    <w:p w14:paraId="745EE9DE" w14:textId="77777777" w:rsidR="00905444" w:rsidRDefault="00192BF2">
      <w:pPr>
        <w:pStyle w:val="Heading1"/>
        <w:numPr>
          <w:ilvl w:val="0"/>
          <w:numId w:val="11"/>
        </w:numPr>
        <w:tabs>
          <w:tab w:val="left" w:pos="1437"/>
        </w:tabs>
        <w:ind w:hanging="717"/>
      </w:pPr>
      <w:bookmarkStart w:id="2" w:name="_TOC_250068"/>
      <w:bookmarkEnd w:id="2"/>
      <w:r>
        <w:rPr>
          <w:color w:val="0F4660"/>
          <w:spacing w:val="-2"/>
        </w:rPr>
        <w:lastRenderedPageBreak/>
        <w:t>Purpose</w:t>
      </w:r>
    </w:p>
    <w:p w14:paraId="745EE9DF" w14:textId="77777777" w:rsidR="00905444" w:rsidRDefault="00192BF2">
      <w:pPr>
        <w:pStyle w:val="BodyText"/>
        <w:spacing w:before="348"/>
        <w:ind w:left="720" w:right="902" w:hanging="3"/>
      </w:pPr>
      <w:r>
        <w:rPr>
          <w:w w:val="105"/>
        </w:rPr>
        <w:t>This</w:t>
      </w:r>
      <w:r>
        <w:rPr>
          <w:spacing w:val="-11"/>
          <w:w w:val="105"/>
        </w:rPr>
        <w:t xml:space="preserve"> </w:t>
      </w:r>
      <w:r>
        <w:rPr>
          <w:w w:val="105"/>
        </w:rPr>
        <w:t>document</w:t>
      </w:r>
      <w:r>
        <w:rPr>
          <w:spacing w:val="-13"/>
          <w:w w:val="105"/>
        </w:rPr>
        <w:t xml:space="preserve"> </w:t>
      </w:r>
      <w:r>
        <w:rPr>
          <w:w w:val="105"/>
        </w:rPr>
        <w:t>provides</w:t>
      </w:r>
      <w:r>
        <w:rPr>
          <w:spacing w:val="-14"/>
          <w:w w:val="105"/>
        </w:rPr>
        <w:t xml:space="preserve"> </w:t>
      </w:r>
      <w:r>
        <w:rPr>
          <w:w w:val="105"/>
        </w:rPr>
        <w:t>the</w:t>
      </w:r>
      <w:r>
        <w:rPr>
          <w:spacing w:val="-8"/>
          <w:w w:val="105"/>
        </w:rPr>
        <w:t xml:space="preserve"> </w:t>
      </w:r>
      <w:proofErr w:type="gramStart"/>
      <w:r>
        <w:rPr>
          <w:w w:val="105"/>
        </w:rPr>
        <w:t>minimum</w:t>
      </w:r>
      <w:r>
        <w:rPr>
          <w:spacing w:val="-5"/>
          <w:w w:val="105"/>
        </w:rPr>
        <w:t xml:space="preserve"> </w:t>
      </w:r>
      <w:r>
        <w:rPr>
          <w:w w:val="105"/>
        </w:rPr>
        <w:t>security</w:t>
      </w:r>
      <w:proofErr w:type="gramEnd"/>
      <w:r>
        <w:rPr>
          <w:spacing w:val="-11"/>
          <w:w w:val="105"/>
        </w:rPr>
        <w:t xml:space="preserve"> </w:t>
      </w:r>
      <w:r>
        <w:rPr>
          <w:w w:val="105"/>
        </w:rPr>
        <w:t>requirements</w:t>
      </w:r>
      <w:r>
        <w:rPr>
          <w:spacing w:val="-8"/>
          <w:w w:val="105"/>
        </w:rPr>
        <w:t xml:space="preserve"> </w:t>
      </w:r>
      <w:r>
        <w:rPr>
          <w:w w:val="105"/>
        </w:rPr>
        <w:t>mandated</w:t>
      </w:r>
      <w:r>
        <w:rPr>
          <w:spacing w:val="-7"/>
          <w:w w:val="105"/>
        </w:rPr>
        <w:t xml:space="preserve"> </w:t>
      </w:r>
      <w:r>
        <w:rPr>
          <w:w w:val="105"/>
        </w:rPr>
        <w:t>by</w:t>
      </w:r>
      <w:r>
        <w:rPr>
          <w:spacing w:val="-13"/>
          <w:w w:val="105"/>
        </w:rPr>
        <w:t xml:space="preserve"> </w:t>
      </w:r>
      <w:r>
        <w:rPr>
          <w:w w:val="105"/>
        </w:rPr>
        <w:t>the</w:t>
      </w:r>
      <w:r>
        <w:rPr>
          <w:spacing w:val="-12"/>
          <w:w w:val="105"/>
        </w:rPr>
        <w:t xml:space="preserve"> </w:t>
      </w:r>
      <w:r>
        <w:rPr>
          <w:w w:val="105"/>
        </w:rPr>
        <w:t>California Department of Public Health (CDPH) Information Security Office (ISO) for projects governed and/or subject to the policies and standards of CDPH. Projects that intend to deploy systems/applications into the CDPH system infrastructure, or will utilize CDPH information</w:t>
      </w:r>
      <w:r>
        <w:rPr>
          <w:spacing w:val="-2"/>
          <w:w w:val="105"/>
        </w:rPr>
        <w:t xml:space="preserve"> </w:t>
      </w:r>
      <w:r>
        <w:rPr>
          <w:w w:val="105"/>
        </w:rPr>
        <w:t xml:space="preserve">system services, are also subject to these </w:t>
      </w:r>
      <w:proofErr w:type="gramStart"/>
      <w:r>
        <w:rPr>
          <w:w w:val="105"/>
        </w:rPr>
        <w:t>minimum security</w:t>
      </w:r>
      <w:proofErr w:type="gramEnd"/>
      <w:r>
        <w:rPr>
          <w:w w:val="105"/>
        </w:rPr>
        <w:t xml:space="preserve"> requirements.</w:t>
      </w:r>
    </w:p>
    <w:p w14:paraId="745EE9E0" w14:textId="77777777" w:rsidR="00905444" w:rsidRDefault="00905444">
      <w:pPr>
        <w:pStyle w:val="BodyText"/>
        <w:spacing w:before="13"/>
      </w:pPr>
    </w:p>
    <w:p w14:paraId="745EE9E1" w14:textId="77777777" w:rsidR="00905444" w:rsidRDefault="00192BF2">
      <w:pPr>
        <w:pStyle w:val="BodyText"/>
        <w:ind w:left="717" w:right="982"/>
        <w:jc w:val="both"/>
      </w:pPr>
      <w:r>
        <w:rPr>
          <w:w w:val="105"/>
        </w:rPr>
        <w:t>This</w:t>
      </w:r>
      <w:r>
        <w:rPr>
          <w:spacing w:val="-2"/>
          <w:w w:val="105"/>
        </w:rPr>
        <w:t xml:space="preserve"> </w:t>
      </w:r>
      <w:r>
        <w:rPr>
          <w:w w:val="105"/>
        </w:rPr>
        <w:t>document</w:t>
      </w:r>
      <w:r>
        <w:rPr>
          <w:spacing w:val="-2"/>
          <w:w w:val="105"/>
        </w:rPr>
        <w:t xml:space="preserve"> </w:t>
      </w:r>
      <w:r>
        <w:rPr>
          <w:w w:val="105"/>
        </w:rPr>
        <w:t>is intended to assist CDPH</w:t>
      </w:r>
      <w:r>
        <w:rPr>
          <w:spacing w:val="-4"/>
          <w:w w:val="105"/>
        </w:rPr>
        <w:t xml:space="preserve"> </w:t>
      </w:r>
      <w:r>
        <w:rPr>
          <w:w w:val="105"/>
        </w:rPr>
        <w:t>and its service customers in understanding the criteria</w:t>
      </w:r>
      <w:r>
        <w:rPr>
          <w:spacing w:val="-9"/>
          <w:w w:val="105"/>
        </w:rPr>
        <w:t xml:space="preserve"> </w:t>
      </w:r>
      <w:r>
        <w:rPr>
          <w:w w:val="105"/>
        </w:rPr>
        <w:t>CDPH</w:t>
      </w:r>
      <w:r>
        <w:rPr>
          <w:spacing w:val="-5"/>
          <w:w w:val="105"/>
        </w:rPr>
        <w:t xml:space="preserve"> </w:t>
      </w:r>
      <w:r>
        <w:rPr>
          <w:w w:val="105"/>
        </w:rPr>
        <w:t>will</w:t>
      </w:r>
      <w:r>
        <w:rPr>
          <w:spacing w:val="-6"/>
          <w:w w:val="105"/>
        </w:rPr>
        <w:t xml:space="preserve"> </w:t>
      </w:r>
      <w:r>
        <w:rPr>
          <w:w w:val="105"/>
        </w:rPr>
        <w:t>use</w:t>
      </w:r>
      <w:r>
        <w:rPr>
          <w:spacing w:val="-3"/>
          <w:w w:val="105"/>
        </w:rPr>
        <w:t xml:space="preserve"> </w:t>
      </w:r>
      <w:r>
        <w:rPr>
          <w:w w:val="105"/>
        </w:rPr>
        <w:t>when</w:t>
      </w:r>
      <w:r>
        <w:rPr>
          <w:spacing w:val="-6"/>
          <w:w w:val="105"/>
        </w:rPr>
        <w:t xml:space="preserve"> </w:t>
      </w:r>
      <w:r>
        <w:rPr>
          <w:w w:val="105"/>
        </w:rPr>
        <w:t>evaluating</w:t>
      </w:r>
      <w:r>
        <w:rPr>
          <w:spacing w:val="-5"/>
          <w:w w:val="105"/>
        </w:rPr>
        <w:t xml:space="preserve"> </w:t>
      </w:r>
      <w:r>
        <w:rPr>
          <w:w w:val="105"/>
        </w:rPr>
        <w:t>and</w:t>
      </w:r>
      <w:r>
        <w:rPr>
          <w:spacing w:val="-6"/>
          <w:w w:val="105"/>
        </w:rPr>
        <w:t xml:space="preserve"> </w:t>
      </w:r>
      <w:r>
        <w:rPr>
          <w:w w:val="105"/>
        </w:rPr>
        <w:t>certifying</w:t>
      </w:r>
      <w:r>
        <w:rPr>
          <w:spacing w:val="-5"/>
          <w:w w:val="105"/>
        </w:rPr>
        <w:t xml:space="preserve"> </w:t>
      </w:r>
      <w:r>
        <w:rPr>
          <w:w w:val="105"/>
        </w:rPr>
        <w:t>the</w:t>
      </w:r>
      <w:r>
        <w:rPr>
          <w:spacing w:val="-11"/>
          <w:w w:val="105"/>
        </w:rPr>
        <w:t xml:space="preserve"> </w:t>
      </w:r>
      <w:r>
        <w:rPr>
          <w:w w:val="105"/>
        </w:rPr>
        <w:t>system</w:t>
      </w:r>
      <w:r>
        <w:rPr>
          <w:spacing w:val="-8"/>
          <w:w w:val="105"/>
        </w:rPr>
        <w:t xml:space="preserve"> </w:t>
      </w:r>
      <w:r>
        <w:rPr>
          <w:w w:val="105"/>
        </w:rPr>
        <w:t>design,</w:t>
      </w:r>
      <w:r>
        <w:rPr>
          <w:spacing w:val="-8"/>
          <w:w w:val="105"/>
        </w:rPr>
        <w:t xml:space="preserve"> </w:t>
      </w:r>
      <w:r>
        <w:rPr>
          <w:w w:val="105"/>
        </w:rPr>
        <w:t>security</w:t>
      </w:r>
      <w:r>
        <w:rPr>
          <w:spacing w:val="38"/>
          <w:w w:val="105"/>
        </w:rPr>
        <w:t xml:space="preserve"> </w:t>
      </w:r>
      <w:r>
        <w:rPr>
          <w:w w:val="105"/>
        </w:rPr>
        <w:t>features and protocols used by project solutions utilizing CDPH services. These security</w:t>
      </w:r>
    </w:p>
    <w:p w14:paraId="745EE9E2" w14:textId="77777777" w:rsidR="00905444" w:rsidRDefault="00192BF2">
      <w:pPr>
        <w:pStyle w:val="BodyText"/>
        <w:ind w:left="720" w:right="1516"/>
        <w:jc w:val="both"/>
      </w:pPr>
      <w:r>
        <w:rPr>
          <w:w w:val="105"/>
        </w:rPr>
        <w:t>requirements</w:t>
      </w:r>
      <w:r>
        <w:rPr>
          <w:spacing w:val="-6"/>
          <w:w w:val="105"/>
        </w:rPr>
        <w:t xml:space="preserve"> </w:t>
      </w:r>
      <w:r>
        <w:rPr>
          <w:w w:val="105"/>
        </w:rPr>
        <w:t>will</w:t>
      </w:r>
      <w:r>
        <w:rPr>
          <w:spacing w:val="-7"/>
          <w:w w:val="105"/>
        </w:rPr>
        <w:t xml:space="preserve"> </w:t>
      </w:r>
      <w:r>
        <w:rPr>
          <w:w w:val="105"/>
        </w:rPr>
        <w:t>also</w:t>
      </w:r>
      <w:r>
        <w:rPr>
          <w:spacing w:val="-5"/>
          <w:w w:val="105"/>
        </w:rPr>
        <w:t xml:space="preserve"> </w:t>
      </w:r>
      <w:r>
        <w:rPr>
          <w:w w:val="105"/>
        </w:rPr>
        <w:t>be</w:t>
      </w:r>
      <w:r>
        <w:rPr>
          <w:spacing w:val="-6"/>
          <w:w w:val="105"/>
        </w:rPr>
        <w:t xml:space="preserve"> </w:t>
      </w:r>
      <w:r>
        <w:rPr>
          <w:w w:val="105"/>
        </w:rPr>
        <w:t>used</w:t>
      </w:r>
      <w:r>
        <w:rPr>
          <w:spacing w:val="-5"/>
          <w:w w:val="105"/>
        </w:rPr>
        <w:t xml:space="preserve"> </w:t>
      </w:r>
      <w:r>
        <w:rPr>
          <w:w w:val="105"/>
        </w:rPr>
        <w:t>in</w:t>
      </w:r>
      <w:r>
        <w:rPr>
          <w:spacing w:val="-5"/>
          <w:w w:val="105"/>
        </w:rPr>
        <w:t xml:space="preserve"> </w:t>
      </w:r>
      <w:r>
        <w:rPr>
          <w:w w:val="105"/>
        </w:rPr>
        <w:t>conjunction</w:t>
      </w:r>
      <w:r>
        <w:rPr>
          <w:spacing w:val="-5"/>
          <w:w w:val="105"/>
        </w:rPr>
        <w:t xml:space="preserve"> </w:t>
      </w:r>
      <w:r>
        <w:rPr>
          <w:w w:val="105"/>
        </w:rPr>
        <w:t>with</w:t>
      </w:r>
      <w:r>
        <w:rPr>
          <w:spacing w:val="-7"/>
          <w:w w:val="105"/>
        </w:rPr>
        <w:t xml:space="preserve"> </w:t>
      </w:r>
      <w:r>
        <w:rPr>
          <w:w w:val="105"/>
        </w:rPr>
        <w:t>the</w:t>
      </w:r>
      <w:r>
        <w:rPr>
          <w:spacing w:val="-3"/>
          <w:w w:val="105"/>
        </w:rPr>
        <w:t xml:space="preserve"> </w:t>
      </w:r>
      <w:r>
        <w:rPr>
          <w:w w:val="105"/>
        </w:rPr>
        <w:t>CDPH</w:t>
      </w:r>
      <w:r>
        <w:rPr>
          <w:spacing w:val="-3"/>
          <w:w w:val="105"/>
        </w:rPr>
        <w:t xml:space="preserve"> </w:t>
      </w:r>
      <w:r>
        <w:rPr>
          <w:w w:val="105"/>
        </w:rPr>
        <w:t>ISO</w:t>
      </w:r>
      <w:r>
        <w:rPr>
          <w:spacing w:val="-5"/>
          <w:w w:val="105"/>
        </w:rPr>
        <w:t xml:space="preserve"> </w:t>
      </w:r>
      <w:r>
        <w:rPr>
          <w:w w:val="105"/>
        </w:rPr>
        <w:t>compliance</w:t>
      </w:r>
      <w:r>
        <w:rPr>
          <w:spacing w:val="-3"/>
          <w:w w:val="105"/>
        </w:rPr>
        <w:t xml:space="preserve"> </w:t>
      </w:r>
      <w:r>
        <w:rPr>
          <w:w w:val="105"/>
        </w:rPr>
        <w:t xml:space="preserve">review program </w:t>
      </w:r>
      <w:proofErr w:type="gramStart"/>
      <w:r>
        <w:rPr>
          <w:w w:val="105"/>
        </w:rPr>
        <w:t>of</w:t>
      </w:r>
      <w:proofErr w:type="gramEnd"/>
      <w:r>
        <w:rPr>
          <w:w w:val="105"/>
        </w:rPr>
        <w:t xml:space="preserve"> its information system services customers.</w:t>
      </w:r>
    </w:p>
    <w:p w14:paraId="745EE9E3" w14:textId="77777777" w:rsidR="00905444" w:rsidRDefault="00905444">
      <w:pPr>
        <w:pStyle w:val="BodyText"/>
      </w:pPr>
    </w:p>
    <w:p w14:paraId="745EE9E4" w14:textId="77777777" w:rsidR="00905444" w:rsidRDefault="00192BF2">
      <w:pPr>
        <w:pStyle w:val="BodyText"/>
        <w:ind w:left="720" w:right="902" w:hanging="3"/>
      </w:pPr>
      <w:r>
        <w:rPr>
          <w:w w:val="105"/>
        </w:rPr>
        <w:t>This</w:t>
      </w:r>
      <w:r>
        <w:rPr>
          <w:spacing w:val="-7"/>
          <w:w w:val="105"/>
        </w:rPr>
        <w:t xml:space="preserve"> </w:t>
      </w:r>
      <w:r>
        <w:rPr>
          <w:w w:val="105"/>
        </w:rPr>
        <w:t>document</w:t>
      </w:r>
      <w:r>
        <w:rPr>
          <w:spacing w:val="-6"/>
          <w:w w:val="105"/>
        </w:rPr>
        <w:t xml:space="preserve"> </w:t>
      </w:r>
      <w:r>
        <w:rPr>
          <w:w w:val="105"/>
        </w:rPr>
        <w:t>will</w:t>
      </w:r>
      <w:r>
        <w:rPr>
          <w:spacing w:val="-8"/>
          <w:w w:val="105"/>
        </w:rPr>
        <w:t xml:space="preserve"> </w:t>
      </w:r>
      <w:r>
        <w:rPr>
          <w:w w:val="105"/>
        </w:rPr>
        <w:t>serve</w:t>
      </w:r>
      <w:r>
        <w:rPr>
          <w:spacing w:val="-7"/>
          <w:w w:val="105"/>
        </w:rPr>
        <w:t xml:space="preserve"> </w:t>
      </w:r>
      <w:r>
        <w:rPr>
          <w:w w:val="105"/>
        </w:rPr>
        <w:t>as</w:t>
      </w:r>
      <w:r>
        <w:rPr>
          <w:spacing w:val="-7"/>
          <w:w w:val="105"/>
        </w:rPr>
        <w:t xml:space="preserve"> </w:t>
      </w:r>
      <w:r>
        <w:rPr>
          <w:w w:val="105"/>
        </w:rPr>
        <w:t>a</w:t>
      </w:r>
      <w:r>
        <w:rPr>
          <w:spacing w:val="-8"/>
          <w:w w:val="105"/>
        </w:rPr>
        <w:t xml:space="preserve"> </w:t>
      </w:r>
      <w:r>
        <w:rPr>
          <w:w w:val="105"/>
        </w:rPr>
        <w:t>universal</w:t>
      </w:r>
      <w:r>
        <w:rPr>
          <w:spacing w:val="-6"/>
          <w:w w:val="105"/>
        </w:rPr>
        <w:t xml:space="preserve"> </w:t>
      </w:r>
      <w:r>
        <w:rPr>
          <w:w w:val="105"/>
        </w:rPr>
        <w:t>set</w:t>
      </w:r>
      <w:r>
        <w:rPr>
          <w:spacing w:val="-11"/>
          <w:w w:val="105"/>
        </w:rPr>
        <w:t xml:space="preserve"> </w:t>
      </w:r>
      <w:r>
        <w:rPr>
          <w:w w:val="105"/>
        </w:rPr>
        <w:t>of</w:t>
      </w:r>
      <w:r>
        <w:rPr>
          <w:spacing w:val="-6"/>
          <w:w w:val="105"/>
        </w:rPr>
        <w:t xml:space="preserve"> </w:t>
      </w:r>
      <w:r>
        <w:rPr>
          <w:w w:val="105"/>
        </w:rPr>
        <w:t>requirements</w:t>
      </w:r>
      <w:r>
        <w:rPr>
          <w:spacing w:val="-7"/>
          <w:w w:val="105"/>
        </w:rPr>
        <w:t xml:space="preserve"> </w:t>
      </w:r>
      <w:r>
        <w:rPr>
          <w:w w:val="105"/>
        </w:rPr>
        <w:t>which</w:t>
      </w:r>
      <w:r>
        <w:rPr>
          <w:spacing w:val="-6"/>
          <w:w w:val="105"/>
        </w:rPr>
        <w:t xml:space="preserve"> </w:t>
      </w:r>
      <w:r>
        <w:rPr>
          <w:w w:val="105"/>
        </w:rPr>
        <w:t>must</w:t>
      </w:r>
      <w:r>
        <w:rPr>
          <w:spacing w:val="-6"/>
          <w:w w:val="105"/>
        </w:rPr>
        <w:t xml:space="preserve"> </w:t>
      </w:r>
      <w:r>
        <w:rPr>
          <w:w w:val="105"/>
        </w:rPr>
        <w:t>be</w:t>
      </w:r>
      <w:r>
        <w:rPr>
          <w:spacing w:val="-9"/>
          <w:w w:val="105"/>
        </w:rPr>
        <w:t xml:space="preserve"> </w:t>
      </w:r>
      <w:r>
        <w:rPr>
          <w:w w:val="105"/>
        </w:rPr>
        <w:t>met</w:t>
      </w:r>
      <w:r>
        <w:rPr>
          <w:spacing w:val="31"/>
          <w:w w:val="105"/>
        </w:rPr>
        <w:t xml:space="preserve"> </w:t>
      </w:r>
      <w:r>
        <w:rPr>
          <w:w w:val="105"/>
        </w:rPr>
        <w:t>regardless of physical hosting location or entities providing operations and maintenance responsibility. These requirements do not serve any specific project, nor</w:t>
      </w:r>
      <w:r>
        <w:rPr>
          <w:spacing w:val="-2"/>
          <w:w w:val="105"/>
        </w:rPr>
        <w:t xml:space="preserve"> </w:t>
      </w:r>
      <w:r>
        <w:rPr>
          <w:w w:val="105"/>
        </w:rPr>
        <w:t>do they</w:t>
      </w:r>
    </w:p>
    <w:p w14:paraId="745EE9E5" w14:textId="77777777" w:rsidR="00905444" w:rsidRDefault="00192BF2">
      <w:pPr>
        <w:pStyle w:val="BodyText"/>
        <w:spacing w:line="267" w:lineRule="exact"/>
        <w:ind w:left="720"/>
      </w:pPr>
      <w:r>
        <w:rPr>
          <w:w w:val="105"/>
        </w:rPr>
        <w:t>prescribe</w:t>
      </w:r>
      <w:r>
        <w:rPr>
          <w:spacing w:val="-13"/>
          <w:w w:val="105"/>
        </w:rPr>
        <w:t xml:space="preserve"> </w:t>
      </w:r>
      <w:r>
        <w:rPr>
          <w:w w:val="105"/>
        </w:rPr>
        <w:t>any</w:t>
      </w:r>
      <w:r>
        <w:rPr>
          <w:spacing w:val="-9"/>
          <w:w w:val="105"/>
        </w:rPr>
        <w:t xml:space="preserve"> </w:t>
      </w:r>
      <w:r>
        <w:rPr>
          <w:w w:val="105"/>
        </w:rPr>
        <w:t>specific</w:t>
      </w:r>
      <w:r>
        <w:rPr>
          <w:spacing w:val="-13"/>
          <w:w w:val="105"/>
        </w:rPr>
        <w:t xml:space="preserve"> </w:t>
      </w:r>
      <w:r>
        <w:rPr>
          <w:w w:val="105"/>
        </w:rPr>
        <w:t>implementation</w:t>
      </w:r>
      <w:r>
        <w:rPr>
          <w:spacing w:val="-11"/>
          <w:w w:val="105"/>
        </w:rPr>
        <w:t xml:space="preserve"> </w:t>
      </w:r>
      <w:r>
        <w:rPr>
          <w:spacing w:val="-2"/>
          <w:w w:val="105"/>
        </w:rPr>
        <w:t>technology.</w:t>
      </w:r>
    </w:p>
    <w:p w14:paraId="745EE9E6" w14:textId="77777777" w:rsidR="00905444" w:rsidRDefault="00905444">
      <w:pPr>
        <w:pStyle w:val="BodyText"/>
      </w:pPr>
    </w:p>
    <w:p w14:paraId="745EE9E7" w14:textId="77777777" w:rsidR="00905444" w:rsidRDefault="00905444">
      <w:pPr>
        <w:pStyle w:val="BodyText"/>
        <w:spacing w:before="91"/>
      </w:pPr>
    </w:p>
    <w:p w14:paraId="745EE9E8" w14:textId="77777777" w:rsidR="00905444" w:rsidRDefault="00192BF2">
      <w:pPr>
        <w:pStyle w:val="Heading1"/>
        <w:numPr>
          <w:ilvl w:val="0"/>
          <w:numId w:val="11"/>
        </w:numPr>
        <w:tabs>
          <w:tab w:val="left" w:pos="1439"/>
        </w:tabs>
        <w:spacing w:before="0"/>
        <w:ind w:left="1439" w:hanging="719"/>
      </w:pPr>
      <w:bookmarkStart w:id="3" w:name="_TOC_250067"/>
      <w:r>
        <w:rPr>
          <w:color w:val="0F4660"/>
        </w:rPr>
        <w:t>Scope</w:t>
      </w:r>
      <w:r>
        <w:rPr>
          <w:color w:val="0F4660"/>
          <w:spacing w:val="-1"/>
        </w:rPr>
        <w:t xml:space="preserve"> </w:t>
      </w:r>
      <w:r>
        <w:rPr>
          <w:color w:val="0F4660"/>
        </w:rPr>
        <w:t>of</w:t>
      </w:r>
      <w:r>
        <w:rPr>
          <w:color w:val="0F4660"/>
          <w:spacing w:val="-1"/>
        </w:rPr>
        <w:t xml:space="preserve"> </w:t>
      </w:r>
      <w:bookmarkEnd w:id="3"/>
      <w:r>
        <w:rPr>
          <w:color w:val="0F4660"/>
          <w:spacing w:val="-2"/>
        </w:rPr>
        <w:t>Requirements</w:t>
      </w:r>
    </w:p>
    <w:p w14:paraId="745EE9E9" w14:textId="77777777" w:rsidR="00905444" w:rsidRDefault="00192BF2">
      <w:pPr>
        <w:pStyle w:val="BodyText"/>
        <w:spacing w:before="350"/>
        <w:ind w:left="720" w:right="902" w:hanging="3"/>
      </w:pPr>
      <w:proofErr w:type="gramStart"/>
      <w:r>
        <w:rPr>
          <w:w w:val="105"/>
        </w:rPr>
        <w:t>The</w:t>
      </w:r>
      <w:r>
        <w:rPr>
          <w:spacing w:val="-15"/>
          <w:w w:val="105"/>
        </w:rPr>
        <w:t xml:space="preserve"> </w:t>
      </w:r>
      <w:r>
        <w:rPr>
          <w:w w:val="105"/>
        </w:rPr>
        <w:t>information</w:t>
      </w:r>
      <w:proofErr w:type="gramEnd"/>
      <w:r>
        <w:rPr>
          <w:spacing w:val="-13"/>
          <w:w w:val="105"/>
        </w:rPr>
        <w:t xml:space="preserve"> </w:t>
      </w:r>
      <w:r>
        <w:rPr>
          <w:w w:val="105"/>
        </w:rPr>
        <w:t>security</w:t>
      </w:r>
      <w:r>
        <w:rPr>
          <w:spacing w:val="-14"/>
          <w:w w:val="105"/>
        </w:rPr>
        <w:t xml:space="preserve"> </w:t>
      </w:r>
      <w:r>
        <w:rPr>
          <w:w w:val="105"/>
        </w:rPr>
        <w:t>requirements</w:t>
      </w:r>
      <w:r>
        <w:rPr>
          <w:spacing w:val="-13"/>
          <w:w w:val="105"/>
        </w:rPr>
        <w:t xml:space="preserve"> </w:t>
      </w:r>
      <w:r>
        <w:rPr>
          <w:w w:val="105"/>
        </w:rPr>
        <w:t>in</w:t>
      </w:r>
      <w:r>
        <w:rPr>
          <w:spacing w:val="-13"/>
          <w:w w:val="105"/>
        </w:rPr>
        <w:t xml:space="preserve"> </w:t>
      </w:r>
      <w:r>
        <w:rPr>
          <w:w w:val="105"/>
        </w:rPr>
        <w:t>this</w:t>
      </w:r>
      <w:r>
        <w:rPr>
          <w:spacing w:val="-15"/>
          <w:w w:val="105"/>
        </w:rPr>
        <w:t xml:space="preserve"> </w:t>
      </w:r>
      <w:r>
        <w:rPr>
          <w:w w:val="105"/>
        </w:rPr>
        <w:t>document</w:t>
      </w:r>
      <w:r>
        <w:rPr>
          <w:spacing w:val="-14"/>
          <w:w w:val="105"/>
        </w:rPr>
        <w:t xml:space="preserve"> </w:t>
      </w:r>
      <w:r>
        <w:rPr>
          <w:w w:val="105"/>
        </w:rPr>
        <w:t>are</w:t>
      </w:r>
      <w:r>
        <w:rPr>
          <w:spacing w:val="-12"/>
          <w:w w:val="105"/>
        </w:rPr>
        <w:t xml:space="preserve"> </w:t>
      </w:r>
      <w:r>
        <w:rPr>
          <w:w w:val="105"/>
        </w:rPr>
        <w:t>organized</w:t>
      </w:r>
      <w:r>
        <w:rPr>
          <w:spacing w:val="-14"/>
          <w:w w:val="105"/>
        </w:rPr>
        <w:t xml:space="preserve"> </w:t>
      </w:r>
      <w:r>
        <w:rPr>
          <w:w w:val="105"/>
        </w:rPr>
        <w:t>in</w:t>
      </w:r>
      <w:r>
        <w:rPr>
          <w:spacing w:val="-15"/>
          <w:w w:val="105"/>
        </w:rPr>
        <w:t xml:space="preserve"> </w:t>
      </w:r>
      <w:r>
        <w:rPr>
          <w:w w:val="105"/>
        </w:rPr>
        <w:t>five</w:t>
      </w:r>
      <w:r>
        <w:rPr>
          <w:spacing w:val="-13"/>
          <w:w w:val="105"/>
        </w:rPr>
        <w:t xml:space="preserve"> </w:t>
      </w:r>
      <w:r>
        <w:rPr>
          <w:w w:val="105"/>
        </w:rPr>
        <w:t>categories (sections) and address at a minimum:</w:t>
      </w:r>
    </w:p>
    <w:p w14:paraId="745EE9EA" w14:textId="77777777" w:rsidR="00905444" w:rsidRDefault="00905444">
      <w:pPr>
        <w:pStyle w:val="BodyText"/>
        <w:spacing w:before="10"/>
      </w:pPr>
    </w:p>
    <w:p w14:paraId="745EE9EB" w14:textId="77777777" w:rsidR="00905444" w:rsidRDefault="00192BF2">
      <w:pPr>
        <w:pStyle w:val="ListParagraph"/>
        <w:numPr>
          <w:ilvl w:val="1"/>
          <w:numId w:val="11"/>
        </w:numPr>
        <w:tabs>
          <w:tab w:val="left" w:pos="1439"/>
        </w:tabs>
        <w:ind w:left="1439" w:hanging="360"/>
      </w:pPr>
      <w:r>
        <w:rPr>
          <w:spacing w:val="-2"/>
          <w:w w:val="105"/>
        </w:rPr>
        <w:t>Administrative/</w:t>
      </w:r>
      <w:proofErr w:type="spellStart"/>
      <w:r>
        <w:rPr>
          <w:spacing w:val="-2"/>
          <w:w w:val="105"/>
        </w:rPr>
        <w:t>ManagementSafeguards</w:t>
      </w:r>
      <w:proofErr w:type="spellEnd"/>
    </w:p>
    <w:p w14:paraId="745EE9EC" w14:textId="77777777" w:rsidR="00905444" w:rsidRDefault="00192BF2">
      <w:pPr>
        <w:pStyle w:val="ListParagraph"/>
        <w:numPr>
          <w:ilvl w:val="1"/>
          <w:numId w:val="11"/>
        </w:numPr>
        <w:tabs>
          <w:tab w:val="left" w:pos="1439"/>
        </w:tabs>
        <w:spacing w:before="1"/>
        <w:ind w:left="1439" w:hanging="360"/>
      </w:pPr>
      <w:r>
        <w:rPr>
          <w:w w:val="105"/>
        </w:rPr>
        <w:t>Technical</w:t>
      </w:r>
      <w:r>
        <w:rPr>
          <w:spacing w:val="-11"/>
          <w:w w:val="105"/>
        </w:rPr>
        <w:t xml:space="preserve"> </w:t>
      </w:r>
      <w:r>
        <w:rPr>
          <w:w w:val="105"/>
        </w:rPr>
        <w:t>and</w:t>
      </w:r>
      <w:r>
        <w:rPr>
          <w:spacing w:val="-7"/>
          <w:w w:val="105"/>
        </w:rPr>
        <w:t xml:space="preserve"> </w:t>
      </w:r>
      <w:r>
        <w:rPr>
          <w:w w:val="105"/>
        </w:rPr>
        <w:t>Operational</w:t>
      </w:r>
      <w:r>
        <w:rPr>
          <w:spacing w:val="-8"/>
          <w:w w:val="105"/>
        </w:rPr>
        <w:t xml:space="preserve"> </w:t>
      </w:r>
      <w:r>
        <w:rPr>
          <w:spacing w:val="-2"/>
          <w:w w:val="105"/>
        </w:rPr>
        <w:t>Safeguards</w:t>
      </w:r>
    </w:p>
    <w:p w14:paraId="745EE9ED" w14:textId="77777777" w:rsidR="00905444" w:rsidRDefault="00192BF2">
      <w:pPr>
        <w:pStyle w:val="ListParagraph"/>
        <w:numPr>
          <w:ilvl w:val="1"/>
          <w:numId w:val="11"/>
        </w:numPr>
        <w:tabs>
          <w:tab w:val="left" w:pos="1439"/>
        </w:tabs>
        <w:ind w:left="1439" w:hanging="360"/>
      </w:pPr>
      <w:r>
        <w:rPr>
          <w:w w:val="105"/>
        </w:rPr>
        <w:t>Solution</w:t>
      </w:r>
      <w:r>
        <w:rPr>
          <w:spacing w:val="-21"/>
          <w:w w:val="105"/>
        </w:rPr>
        <w:t xml:space="preserve"> </w:t>
      </w:r>
      <w:r>
        <w:rPr>
          <w:spacing w:val="-2"/>
          <w:w w:val="105"/>
        </w:rPr>
        <w:t>Architecture</w:t>
      </w:r>
    </w:p>
    <w:p w14:paraId="745EE9EE" w14:textId="77777777" w:rsidR="00905444" w:rsidRDefault="00192BF2">
      <w:pPr>
        <w:pStyle w:val="ListParagraph"/>
        <w:numPr>
          <w:ilvl w:val="1"/>
          <w:numId w:val="11"/>
        </w:numPr>
        <w:tabs>
          <w:tab w:val="left" w:pos="1439"/>
        </w:tabs>
        <w:ind w:left="1439" w:hanging="360"/>
      </w:pPr>
      <w:r>
        <w:rPr>
          <w:w w:val="105"/>
        </w:rPr>
        <w:t>Documentation</w:t>
      </w:r>
      <w:r>
        <w:rPr>
          <w:spacing w:val="-8"/>
          <w:w w:val="105"/>
        </w:rPr>
        <w:t xml:space="preserve"> </w:t>
      </w:r>
      <w:r>
        <w:rPr>
          <w:w w:val="105"/>
        </w:rPr>
        <w:t>of</w:t>
      </w:r>
      <w:r>
        <w:rPr>
          <w:spacing w:val="-8"/>
          <w:w w:val="105"/>
        </w:rPr>
        <w:t xml:space="preserve"> </w:t>
      </w:r>
      <w:r>
        <w:rPr>
          <w:spacing w:val="-2"/>
          <w:w w:val="105"/>
        </w:rPr>
        <w:t>Solution</w:t>
      </w:r>
    </w:p>
    <w:p w14:paraId="745EE9EF" w14:textId="77777777" w:rsidR="00905444" w:rsidRDefault="00192BF2">
      <w:pPr>
        <w:pStyle w:val="ListParagraph"/>
        <w:numPr>
          <w:ilvl w:val="1"/>
          <w:numId w:val="11"/>
        </w:numPr>
        <w:tabs>
          <w:tab w:val="left" w:pos="1439"/>
        </w:tabs>
        <w:ind w:left="1439" w:hanging="360"/>
      </w:pPr>
      <w:r>
        <w:rPr>
          <w:w w:val="105"/>
        </w:rPr>
        <w:t>ISO</w:t>
      </w:r>
      <w:r>
        <w:rPr>
          <w:spacing w:val="5"/>
          <w:w w:val="105"/>
        </w:rPr>
        <w:t xml:space="preserve"> </w:t>
      </w:r>
      <w:r>
        <w:rPr>
          <w:w w:val="105"/>
        </w:rPr>
        <w:t>Notifications</w:t>
      </w:r>
      <w:r>
        <w:rPr>
          <w:spacing w:val="5"/>
          <w:w w:val="105"/>
        </w:rPr>
        <w:t xml:space="preserve"> </w:t>
      </w:r>
      <w:r>
        <w:rPr>
          <w:w w:val="105"/>
        </w:rPr>
        <w:t>and</w:t>
      </w:r>
      <w:r>
        <w:rPr>
          <w:spacing w:val="5"/>
          <w:w w:val="105"/>
        </w:rPr>
        <w:t xml:space="preserve"> </w:t>
      </w:r>
      <w:r>
        <w:rPr>
          <w:spacing w:val="-2"/>
          <w:w w:val="105"/>
        </w:rPr>
        <w:t>Approvals</w:t>
      </w:r>
    </w:p>
    <w:p w14:paraId="745EE9F0" w14:textId="77777777" w:rsidR="00905444" w:rsidRDefault="00905444">
      <w:pPr>
        <w:pStyle w:val="ListParagraph"/>
        <w:sectPr w:rsidR="00905444">
          <w:pgSz w:w="12240" w:h="15840"/>
          <w:pgMar w:top="1440" w:right="1080" w:bottom="1440" w:left="1080" w:header="308" w:footer="1244" w:gutter="0"/>
          <w:cols w:space="720"/>
        </w:sectPr>
      </w:pPr>
    </w:p>
    <w:p w14:paraId="745EE9F1" w14:textId="77777777" w:rsidR="00905444" w:rsidRDefault="00192BF2">
      <w:pPr>
        <w:pStyle w:val="Heading1"/>
        <w:numPr>
          <w:ilvl w:val="0"/>
          <w:numId w:val="11"/>
        </w:numPr>
        <w:tabs>
          <w:tab w:val="left" w:pos="1438"/>
        </w:tabs>
        <w:spacing w:before="53"/>
        <w:ind w:left="1438" w:hanging="721"/>
      </w:pPr>
      <w:bookmarkStart w:id="4" w:name="_TOC_250066"/>
      <w:r>
        <w:rPr>
          <w:color w:val="0F4660"/>
        </w:rPr>
        <w:lastRenderedPageBreak/>
        <w:t>Security</w:t>
      </w:r>
      <w:r>
        <w:rPr>
          <w:color w:val="0F4660"/>
          <w:spacing w:val="-19"/>
        </w:rPr>
        <w:t xml:space="preserve"> </w:t>
      </w:r>
      <w:r>
        <w:rPr>
          <w:color w:val="0F4660"/>
        </w:rPr>
        <w:t>Requirement</w:t>
      </w:r>
      <w:r>
        <w:rPr>
          <w:color w:val="0F4660"/>
          <w:spacing w:val="-17"/>
        </w:rPr>
        <w:t xml:space="preserve"> </w:t>
      </w:r>
      <w:r>
        <w:rPr>
          <w:color w:val="0F4660"/>
        </w:rPr>
        <w:t>(SR1)</w:t>
      </w:r>
      <w:r>
        <w:rPr>
          <w:color w:val="0F4660"/>
          <w:spacing w:val="-20"/>
        </w:rPr>
        <w:t xml:space="preserve"> </w:t>
      </w:r>
      <w:r>
        <w:rPr>
          <w:color w:val="0F4660"/>
        </w:rPr>
        <w:t>Key</w:t>
      </w:r>
      <w:r>
        <w:rPr>
          <w:color w:val="0F4660"/>
          <w:spacing w:val="-15"/>
        </w:rPr>
        <w:t xml:space="preserve"> </w:t>
      </w:r>
      <w:bookmarkEnd w:id="4"/>
      <w:r>
        <w:rPr>
          <w:color w:val="0F4660"/>
          <w:spacing w:val="-2"/>
        </w:rPr>
        <w:t>Dependencies</w:t>
      </w:r>
    </w:p>
    <w:p w14:paraId="745EE9F2" w14:textId="77777777" w:rsidR="00905444" w:rsidRDefault="00192BF2">
      <w:pPr>
        <w:pStyle w:val="BodyText"/>
        <w:spacing w:before="85"/>
        <w:rPr>
          <w:sz w:val="20"/>
        </w:rPr>
      </w:pPr>
      <w:r>
        <w:rPr>
          <w:noProof/>
          <w:sz w:val="20"/>
        </w:rPr>
        <w:drawing>
          <wp:anchor distT="0" distB="0" distL="0" distR="0" simplePos="0" relativeHeight="487588352" behindDoc="1" locked="0" layoutInCell="1" allowOverlap="1" wp14:anchorId="745EECD9" wp14:editId="745EECDA">
            <wp:simplePos x="0" y="0"/>
            <wp:positionH relativeFrom="page">
              <wp:posOffset>1143000</wp:posOffset>
            </wp:positionH>
            <wp:positionV relativeFrom="paragraph">
              <wp:posOffset>224510</wp:posOffset>
            </wp:positionV>
            <wp:extent cx="5692864" cy="598703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692864" cy="5987034"/>
                    </a:xfrm>
                    <a:prstGeom prst="rect">
                      <a:avLst/>
                    </a:prstGeom>
                  </pic:spPr>
                </pic:pic>
              </a:graphicData>
            </a:graphic>
          </wp:anchor>
        </w:drawing>
      </w:r>
    </w:p>
    <w:p w14:paraId="745EE9F3" w14:textId="77777777" w:rsidR="00905444" w:rsidRDefault="00905444">
      <w:pPr>
        <w:pStyle w:val="BodyText"/>
        <w:spacing w:before="403"/>
        <w:rPr>
          <w:sz w:val="40"/>
        </w:rPr>
      </w:pPr>
    </w:p>
    <w:p w14:paraId="745EE9F4" w14:textId="77777777" w:rsidR="00905444" w:rsidRDefault="00192BF2">
      <w:pPr>
        <w:pStyle w:val="Heading1"/>
        <w:numPr>
          <w:ilvl w:val="0"/>
          <w:numId w:val="11"/>
        </w:numPr>
        <w:tabs>
          <w:tab w:val="left" w:pos="1438"/>
        </w:tabs>
        <w:spacing w:before="0"/>
        <w:ind w:left="1438" w:hanging="721"/>
      </w:pPr>
      <w:bookmarkStart w:id="5" w:name="_TOC_250065"/>
      <w:bookmarkEnd w:id="5"/>
      <w:r>
        <w:rPr>
          <w:color w:val="0F4660"/>
          <w:spacing w:val="-2"/>
        </w:rPr>
        <w:t>Contact</w:t>
      </w:r>
    </w:p>
    <w:p w14:paraId="745EE9F5" w14:textId="77777777" w:rsidR="00905444" w:rsidRDefault="00192BF2">
      <w:pPr>
        <w:pStyle w:val="BodyText"/>
        <w:spacing w:before="349"/>
        <w:ind w:left="717" w:right="5328"/>
      </w:pPr>
      <w:r>
        <w:rPr>
          <w:w w:val="105"/>
        </w:rPr>
        <w:t>Chief Information Security Officer California</w:t>
      </w:r>
      <w:r>
        <w:rPr>
          <w:spacing w:val="-10"/>
          <w:w w:val="105"/>
        </w:rPr>
        <w:t xml:space="preserve"> </w:t>
      </w:r>
      <w:r>
        <w:rPr>
          <w:w w:val="105"/>
        </w:rPr>
        <w:t>Department</w:t>
      </w:r>
      <w:r>
        <w:rPr>
          <w:spacing w:val="-7"/>
          <w:w w:val="105"/>
        </w:rPr>
        <w:t xml:space="preserve"> </w:t>
      </w:r>
      <w:r>
        <w:rPr>
          <w:w w:val="105"/>
        </w:rPr>
        <w:t>of</w:t>
      </w:r>
      <w:r>
        <w:rPr>
          <w:spacing w:val="-10"/>
          <w:w w:val="105"/>
        </w:rPr>
        <w:t xml:space="preserve"> </w:t>
      </w:r>
      <w:r>
        <w:rPr>
          <w:w w:val="105"/>
        </w:rPr>
        <w:t>Public</w:t>
      </w:r>
      <w:r>
        <w:rPr>
          <w:spacing w:val="-5"/>
          <w:w w:val="105"/>
        </w:rPr>
        <w:t xml:space="preserve"> </w:t>
      </w:r>
      <w:r>
        <w:rPr>
          <w:w w:val="105"/>
        </w:rPr>
        <w:t>Health Information Security Office (ISO)</w:t>
      </w:r>
    </w:p>
    <w:p w14:paraId="745EE9F6" w14:textId="77777777" w:rsidR="00905444" w:rsidRDefault="00905444">
      <w:pPr>
        <w:pStyle w:val="BodyText"/>
        <w:sectPr w:rsidR="00905444">
          <w:pgSz w:w="12240" w:h="15840"/>
          <w:pgMar w:top="1440" w:right="1080" w:bottom="1440" w:left="1080" w:header="308" w:footer="1244" w:gutter="0"/>
          <w:cols w:space="720"/>
        </w:sectPr>
      </w:pPr>
    </w:p>
    <w:p w14:paraId="745EE9F7" w14:textId="77777777" w:rsidR="00905444" w:rsidRDefault="00905444">
      <w:pPr>
        <w:pStyle w:val="BodyText"/>
        <w:spacing w:before="56"/>
        <w:ind w:left="720"/>
      </w:pPr>
      <w:hyperlink r:id="rId19">
        <w:r>
          <w:rPr>
            <w:spacing w:val="-2"/>
            <w:w w:val="105"/>
          </w:rPr>
          <w:t>cdph.infosecurityoffice@cdph.ca.gov</w:t>
        </w:r>
      </w:hyperlink>
    </w:p>
    <w:p w14:paraId="745EE9F8" w14:textId="77777777" w:rsidR="00905444" w:rsidRDefault="00905444">
      <w:pPr>
        <w:pStyle w:val="BodyText"/>
        <w:sectPr w:rsidR="00905444">
          <w:pgSz w:w="12240" w:h="15840"/>
          <w:pgMar w:top="1440" w:right="1080" w:bottom="1440" w:left="1080" w:header="308" w:footer="1244" w:gutter="0"/>
          <w:cols w:space="720"/>
        </w:sectPr>
      </w:pPr>
    </w:p>
    <w:p w14:paraId="745EE9F9" w14:textId="77777777" w:rsidR="00905444" w:rsidRDefault="00192BF2">
      <w:pPr>
        <w:pStyle w:val="Heading1"/>
        <w:numPr>
          <w:ilvl w:val="0"/>
          <w:numId w:val="11"/>
        </w:numPr>
        <w:tabs>
          <w:tab w:val="left" w:pos="1439"/>
        </w:tabs>
        <w:ind w:left="1439" w:hanging="719"/>
      </w:pPr>
      <w:bookmarkStart w:id="6" w:name="_TOC_250064"/>
      <w:r>
        <w:rPr>
          <w:color w:val="0F4660"/>
          <w:spacing w:val="-2"/>
        </w:rPr>
        <w:lastRenderedPageBreak/>
        <w:t>Information</w:t>
      </w:r>
      <w:r>
        <w:rPr>
          <w:color w:val="0F4660"/>
          <w:spacing w:val="-8"/>
        </w:rPr>
        <w:t xml:space="preserve"> </w:t>
      </w:r>
      <w:r>
        <w:rPr>
          <w:color w:val="0F4660"/>
          <w:spacing w:val="-2"/>
        </w:rPr>
        <w:t>Systems</w:t>
      </w:r>
      <w:r>
        <w:rPr>
          <w:color w:val="0F4660"/>
          <w:spacing w:val="-10"/>
        </w:rPr>
        <w:t xml:space="preserve"> </w:t>
      </w:r>
      <w:r>
        <w:rPr>
          <w:color w:val="0F4660"/>
          <w:spacing w:val="-2"/>
        </w:rPr>
        <w:t>Security</w:t>
      </w:r>
      <w:r>
        <w:rPr>
          <w:color w:val="0F4660"/>
          <w:spacing w:val="-10"/>
        </w:rPr>
        <w:t xml:space="preserve"> </w:t>
      </w:r>
      <w:bookmarkEnd w:id="6"/>
      <w:r>
        <w:rPr>
          <w:color w:val="0F4660"/>
          <w:spacing w:val="-2"/>
        </w:rPr>
        <w:t>Requirements</w:t>
      </w:r>
    </w:p>
    <w:p w14:paraId="745EE9FA" w14:textId="77777777" w:rsidR="00905444" w:rsidRDefault="00905444">
      <w:pPr>
        <w:pStyle w:val="BodyText"/>
        <w:spacing w:before="19"/>
        <w:rPr>
          <w:sz w:val="40"/>
        </w:rPr>
      </w:pPr>
    </w:p>
    <w:p w14:paraId="745EE9FB" w14:textId="77777777" w:rsidR="00905444" w:rsidRDefault="00192BF2">
      <w:pPr>
        <w:pStyle w:val="Heading2"/>
        <w:ind w:left="720"/>
      </w:pPr>
      <w:bookmarkStart w:id="7" w:name="_TOC_250063"/>
      <w:r>
        <w:rPr>
          <w:color w:val="0F4660"/>
          <w:spacing w:val="-6"/>
        </w:rPr>
        <w:t>Administrative</w:t>
      </w:r>
      <w:r>
        <w:rPr>
          <w:color w:val="0F4660"/>
          <w:spacing w:val="-8"/>
        </w:rPr>
        <w:t xml:space="preserve"> </w:t>
      </w:r>
      <w:r>
        <w:rPr>
          <w:color w:val="0F4660"/>
          <w:spacing w:val="-6"/>
        </w:rPr>
        <w:t>/</w:t>
      </w:r>
      <w:r>
        <w:rPr>
          <w:color w:val="0F4660"/>
          <w:spacing w:val="-9"/>
        </w:rPr>
        <w:t xml:space="preserve"> </w:t>
      </w:r>
      <w:r>
        <w:rPr>
          <w:color w:val="0F4660"/>
          <w:spacing w:val="-6"/>
        </w:rPr>
        <w:t>Management</w:t>
      </w:r>
      <w:r>
        <w:rPr>
          <w:color w:val="0F4660"/>
          <w:spacing w:val="-7"/>
        </w:rPr>
        <w:t xml:space="preserve"> </w:t>
      </w:r>
      <w:bookmarkEnd w:id="7"/>
      <w:r>
        <w:rPr>
          <w:color w:val="0F4660"/>
          <w:spacing w:val="-6"/>
        </w:rPr>
        <w:t>Safeguards</w:t>
      </w:r>
    </w:p>
    <w:p w14:paraId="745EE9FC" w14:textId="77777777" w:rsidR="00905444" w:rsidRDefault="00905444">
      <w:pPr>
        <w:pStyle w:val="BodyText"/>
        <w:spacing w:before="118"/>
        <w:rPr>
          <w:sz w:val="32"/>
        </w:rPr>
      </w:pPr>
    </w:p>
    <w:p w14:paraId="745EE9FD" w14:textId="77777777" w:rsidR="00905444" w:rsidRDefault="00192BF2">
      <w:pPr>
        <w:pStyle w:val="Heading3"/>
        <w:numPr>
          <w:ilvl w:val="0"/>
          <w:numId w:val="10"/>
        </w:numPr>
        <w:tabs>
          <w:tab w:val="left" w:pos="1279"/>
        </w:tabs>
        <w:ind w:left="1279" w:hanging="360"/>
      </w:pPr>
      <w:bookmarkStart w:id="8" w:name="_TOC_250062"/>
      <w:r>
        <w:rPr>
          <w:color w:val="0F4660"/>
          <w:w w:val="105"/>
        </w:rPr>
        <w:t>Workforce</w:t>
      </w:r>
      <w:r>
        <w:rPr>
          <w:color w:val="0F4660"/>
          <w:spacing w:val="-15"/>
          <w:w w:val="105"/>
        </w:rPr>
        <w:t xml:space="preserve"> </w:t>
      </w:r>
      <w:r>
        <w:rPr>
          <w:color w:val="0F4660"/>
          <w:w w:val="105"/>
        </w:rPr>
        <w:t>Confidentiality</w:t>
      </w:r>
      <w:r>
        <w:rPr>
          <w:color w:val="0F4660"/>
          <w:spacing w:val="-15"/>
          <w:w w:val="105"/>
        </w:rPr>
        <w:t xml:space="preserve"> </w:t>
      </w:r>
      <w:bookmarkEnd w:id="8"/>
      <w:r>
        <w:rPr>
          <w:color w:val="0F4660"/>
          <w:spacing w:val="-2"/>
          <w:w w:val="105"/>
        </w:rPr>
        <w:t>Statement</w:t>
      </w:r>
    </w:p>
    <w:p w14:paraId="745EE9FE" w14:textId="77777777" w:rsidR="00905444" w:rsidRDefault="00192BF2">
      <w:pPr>
        <w:pStyle w:val="BodyText"/>
        <w:spacing w:before="81"/>
        <w:ind w:left="921" w:right="902" w:hanging="3"/>
      </w:pPr>
      <w:r>
        <w:rPr>
          <w:w w:val="105"/>
        </w:rPr>
        <w:t xml:space="preserve">All </w:t>
      </w:r>
      <w:proofErr w:type="gramStart"/>
      <w:r>
        <w:rPr>
          <w:w w:val="105"/>
        </w:rPr>
        <w:t>persons</w:t>
      </w:r>
      <w:proofErr w:type="gramEnd"/>
      <w:r>
        <w:rPr>
          <w:w w:val="105"/>
        </w:rPr>
        <w:t xml:space="preserve"> working with CDPH information must</w:t>
      </w:r>
      <w:r>
        <w:rPr>
          <w:spacing w:val="-1"/>
          <w:w w:val="105"/>
        </w:rPr>
        <w:t xml:space="preserve"> </w:t>
      </w:r>
      <w:r>
        <w:rPr>
          <w:w w:val="105"/>
        </w:rPr>
        <w:t>sign a Security and Confidentiality Acknowledgement</w:t>
      </w:r>
      <w:r>
        <w:rPr>
          <w:spacing w:val="-10"/>
          <w:w w:val="105"/>
        </w:rPr>
        <w:t xml:space="preserve"> </w:t>
      </w:r>
      <w:r>
        <w:rPr>
          <w:w w:val="105"/>
        </w:rPr>
        <w:t>Statement.</w:t>
      </w:r>
      <w:r>
        <w:rPr>
          <w:spacing w:val="-9"/>
          <w:w w:val="105"/>
        </w:rPr>
        <w:t xml:space="preserve"> </w:t>
      </w:r>
      <w:r>
        <w:rPr>
          <w:w w:val="105"/>
        </w:rPr>
        <w:t>The</w:t>
      </w:r>
      <w:r>
        <w:rPr>
          <w:spacing w:val="-11"/>
          <w:w w:val="105"/>
        </w:rPr>
        <w:t xml:space="preserve"> </w:t>
      </w:r>
      <w:r>
        <w:rPr>
          <w:w w:val="105"/>
        </w:rPr>
        <w:t>Statement</w:t>
      </w:r>
      <w:r>
        <w:rPr>
          <w:spacing w:val="-8"/>
          <w:w w:val="105"/>
        </w:rPr>
        <w:t xml:space="preserve"> </w:t>
      </w:r>
      <w:r>
        <w:rPr>
          <w:w w:val="105"/>
        </w:rPr>
        <w:t>must</w:t>
      </w:r>
      <w:r>
        <w:rPr>
          <w:spacing w:val="-10"/>
          <w:w w:val="105"/>
        </w:rPr>
        <w:t xml:space="preserve"> </w:t>
      </w:r>
      <w:r>
        <w:rPr>
          <w:w w:val="105"/>
        </w:rPr>
        <w:t>include,</w:t>
      </w:r>
      <w:r>
        <w:rPr>
          <w:spacing w:val="-7"/>
          <w:w w:val="105"/>
        </w:rPr>
        <w:t xml:space="preserve"> </w:t>
      </w:r>
      <w:r>
        <w:rPr>
          <w:w w:val="105"/>
        </w:rPr>
        <w:t>at</w:t>
      </w:r>
      <w:r>
        <w:rPr>
          <w:spacing w:val="-8"/>
          <w:w w:val="105"/>
        </w:rPr>
        <w:t xml:space="preserve"> </w:t>
      </w:r>
      <w:r>
        <w:rPr>
          <w:w w:val="105"/>
        </w:rPr>
        <w:t>a</w:t>
      </w:r>
      <w:r>
        <w:rPr>
          <w:spacing w:val="-6"/>
          <w:w w:val="105"/>
        </w:rPr>
        <w:t xml:space="preserve"> </w:t>
      </w:r>
      <w:r>
        <w:rPr>
          <w:w w:val="105"/>
        </w:rPr>
        <w:t>minimum:</w:t>
      </w:r>
      <w:r>
        <w:rPr>
          <w:spacing w:val="-9"/>
          <w:w w:val="105"/>
        </w:rPr>
        <w:t xml:space="preserve"> </w:t>
      </w:r>
      <w:r>
        <w:rPr>
          <w:w w:val="105"/>
        </w:rPr>
        <w:t>General</w:t>
      </w:r>
      <w:r>
        <w:rPr>
          <w:spacing w:val="-8"/>
          <w:w w:val="105"/>
        </w:rPr>
        <w:t xml:space="preserve"> </w:t>
      </w:r>
      <w:r>
        <w:rPr>
          <w:w w:val="105"/>
        </w:rPr>
        <w:t>Use, Security</w:t>
      </w:r>
      <w:r>
        <w:rPr>
          <w:spacing w:val="40"/>
          <w:w w:val="105"/>
        </w:rPr>
        <w:t xml:space="preserve"> </w:t>
      </w:r>
      <w:r>
        <w:rPr>
          <w:w w:val="105"/>
        </w:rPr>
        <w:t>and Privacy safeguards, Unacceptable Use, Audit and Enforcement policies. (Contact the CDPH</w:t>
      </w:r>
      <w:r>
        <w:rPr>
          <w:spacing w:val="40"/>
          <w:w w:val="105"/>
        </w:rPr>
        <w:t xml:space="preserve"> </w:t>
      </w:r>
      <w:r>
        <w:rPr>
          <w:w w:val="105"/>
        </w:rPr>
        <w:t>ISO for the current version of the Security &amp; Confidentiality Acknowledgement Statement in use.)</w:t>
      </w:r>
    </w:p>
    <w:p w14:paraId="745EE9FF" w14:textId="77777777" w:rsidR="00905444" w:rsidRDefault="00905444">
      <w:pPr>
        <w:pStyle w:val="BodyText"/>
        <w:spacing w:before="2"/>
      </w:pPr>
    </w:p>
    <w:p w14:paraId="745EEA00" w14:textId="77777777" w:rsidR="00905444" w:rsidRDefault="00192BF2">
      <w:pPr>
        <w:pStyle w:val="BodyText"/>
        <w:ind w:left="921" w:right="693"/>
      </w:pPr>
      <w:r>
        <w:rPr>
          <w:w w:val="105"/>
        </w:rPr>
        <w:t>The</w:t>
      </w:r>
      <w:r>
        <w:rPr>
          <w:spacing w:val="-10"/>
          <w:w w:val="105"/>
        </w:rPr>
        <w:t xml:space="preserve"> </w:t>
      </w:r>
      <w:r>
        <w:rPr>
          <w:w w:val="105"/>
        </w:rPr>
        <w:t>Statement</w:t>
      </w:r>
      <w:r>
        <w:rPr>
          <w:spacing w:val="-13"/>
          <w:w w:val="105"/>
        </w:rPr>
        <w:t xml:space="preserve"> </w:t>
      </w:r>
      <w:r>
        <w:rPr>
          <w:w w:val="105"/>
        </w:rPr>
        <w:t>must</w:t>
      </w:r>
      <w:r>
        <w:rPr>
          <w:spacing w:val="-11"/>
          <w:w w:val="105"/>
        </w:rPr>
        <w:t xml:space="preserve"> </w:t>
      </w:r>
      <w:r>
        <w:rPr>
          <w:w w:val="105"/>
        </w:rPr>
        <w:t>be</w:t>
      </w:r>
      <w:r>
        <w:rPr>
          <w:spacing w:val="-10"/>
          <w:w w:val="105"/>
        </w:rPr>
        <w:t xml:space="preserve"> </w:t>
      </w:r>
      <w:r>
        <w:rPr>
          <w:w w:val="105"/>
        </w:rPr>
        <w:t>signed</w:t>
      </w:r>
      <w:r>
        <w:rPr>
          <w:spacing w:val="-11"/>
          <w:w w:val="105"/>
        </w:rPr>
        <w:t xml:space="preserve"> </w:t>
      </w:r>
      <w:r>
        <w:rPr>
          <w:w w:val="105"/>
        </w:rPr>
        <w:t>by</w:t>
      </w:r>
      <w:r>
        <w:rPr>
          <w:spacing w:val="-11"/>
          <w:w w:val="105"/>
        </w:rPr>
        <w:t xml:space="preserve"> </w:t>
      </w:r>
      <w:r>
        <w:rPr>
          <w:w w:val="105"/>
        </w:rPr>
        <w:t>the</w:t>
      </w:r>
      <w:r>
        <w:rPr>
          <w:spacing w:val="-14"/>
          <w:w w:val="105"/>
        </w:rPr>
        <w:t xml:space="preserve"> </w:t>
      </w:r>
      <w:r>
        <w:rPr>
          <w:w w:val="105"/>
        </w:rPr>
        <w:t>Project</w:t>
      </w:r>
      <w:r>
        <w:rPr>
          <w:spacing w:val="-10"/>
          <w:w w:val="105"/>
        </w:rPr>
        <w:t xml:space="preserve"> </w:t>
      </w:r>
      <w:r>
        <w:rPr>
          <w:w w:val="105"/>
        </w:rPr>
        <w:t>member</w:t>
      </w:r>
      <w:r>
        <w:rPr>
          <w:spacing w:val="-9"/>
          <w:w w:val="105"/>
        </w:rPr>
        <w:t xml:space="preserve"> </w:t>
      </w:r>
      <w:r>
        <w:rPr>
          <w:w w:val="105"/>
        </w:rPr>
        <w:t>prior</w:t>
      </w:r>
      <w:r>
        <w:rPr>
          <w:spacing w:val="-9"/>
          <w:w w:val="105"/>
        </w:rPr>
        <w:t xml:space="preserve"> </w:t>
      </w:r>
      <w:r>
        <w:rPr>
          <w:w w:val="105"/>
        </w:rPr>
        <w:t>to</w:t>
      </w:r>
      <w:r>
        <w:rPr>
          <w:spacing w:val="-9"/>
          <w:w w:val="105"/>
        </w:rPr>
        <w:t xml:space="preserve"> </w:t>
      </w:r>
      <w:r>
        <w:rPr>
          <w:w w:val="105"/>
        </w:rPr>
        <w:t>being</w:t>
      </w:r>
      <w:r>
        <w:rPr>
          <w:spacing w:val="-12"/>
          <w:w w:val="105"/>
        </w:rPr>
        <w:t xml:space="preserve"> </w:t>
      </w:r>
      <w:r>
        <w:rPr>
          <w:w w:val="105"/>
        </w:rPr>
        <w:t>granted</w:t>
      </w:r>
      <w:r>
        <w:rPr>
          <w:spacing w:val="-11"/>
          <w:w w:val="105"/>
        </w:rPr>
        <w:t xml:space="preserve"> </w:t>
      </w:r>
      <w:r>
        <w:rPr>
          <w:w w:val="105"/>
        </w:rPr>
        <w:t>access</w:t>
      </w:r>
      <w:r>
        <w:rPr>
          <w:spacing w:val="-10"/>
          <w:w w:val="105"/>
        </w:rPr>
        <w:t xml:space="preserve"> </w:t>
      </w:r>
      <w:r>
        <w:rPr>
          <w:w w:val="105"/>
        </w:rPr>
        <w:t>to</w:t>
      </w:r>
      <w:r>
        <w:rPr>
          <w:spacing w:val="-9"/>
          <w:w w:val="105"/>
        </w:rPr>
        <w:t xml:space="preserve"> </w:t>
      </w:r>
      <w:proofErr w:type="gramStart"/>
      <w:r>
        <w:rPr>
          <w:w w:val="105"/>
        </w:rPr>
        <w:t>the CDPH</w:t>
      </w:r>
      <w:proofErr w:type="gramEnd"/>
      <w:r>
        <w:rPr>
          <w:spacing w:val="40"/>
          <w:w w:val="105"/>
        </w:rPr>
        <w:t xml:space="preserve"> </w:t>
      </w:r>
      <w:r>
        <w:rPr>
          <w:w w:val="105"/>
        </w:rPr>
        <w:t>information. The Statement must be renewed annually.</w:t>
      </w:r>
    </w:p>
    <w:p w14:paraId="745EEA01" w14:textId="77777777" w:rsidR="00905444" w:rsidRDefault="00905444">
      <w:pPr>
        <w:pStyle w:val="BodyText"/>
        <w:spacing w:before="120"/>
      </w:pPr>
    </w:p>
    <w:p w14:paraId="745EEA02" w14:textId="77777777" w:rsidR="00905444" w:rsidRDefault="00192BF2">
      <w:pPr>
        <w:pStyle w:val="Heading3"/>
        <w:numPr>
          <w:ilvl w:val="0"/>
          <w:numId w:val="10"/>
        </w:numPr>
        <w:tabs>
          <w:tab w:val="left" w:pos="1279"/>
        </w:tabs>
        <w:ind w:left="1279" w:hanging="360"/>
      </w:pPr>
      <w:bookmarkStart w:id="9" w:name="_TOC_250061"/>
      <w:r>
        <w:rPr>
          <w:color w:val="0F4660"/>
          <w:w w:val="105"/>
        </w:rPr>
        <w:t>Access</w:t>
      </w:r>
      <w:r>
        <w:rPr>
          <w:color w:val="0F4660"/>
          <w:spacing w:val="1"/>
          <w:w w:val="105"/>
        </w:rPr>
        <w:t xml:space="preserve"> </w:t>
      </w:r>
      <w:r>
        <w:rPr>
          <w:color w:val="0F4660"/>
          <w:w w:val="105"/>
        </w:rPr>
        <w:t>Authorization</w:t>
      </w:r>
      <w:r>
        <w:rPr>
          <w:color w:val="0F4660"/>
          <w:spacing w:val="-1"/>
          <w:w w:val="105"/>
        </w:rPr>
        <w:t xml:space="preserve"> </w:t>
      </w:r>
      <w:r>
        <w:rPr>
          <w:color w:val="0F4660"/>
          <w:w w:val="105"/>
        </w:rPr>
        <w:t>&amp;</w:t>
      </w:r>
      <w:bookmarkEnd w:id="9"/>
      <w:r>
        <w:rPr>
          <w:color w:val="0F4660"/>
          <w:spacing w:val="-2"/>
          <w:w w:val="105"/>
        </w:rPr>
        <w:t xml:space="preserve"> Maintenance</w:t>
      </w:r>
    </w:p>
    <w:p w14:paraId="745EEA03" w14:textId="77777777" w:rsidR="00905444" w:rsidRDefault="00192BF2">
      <w:pPr>
        <w:pStyle w:val="BodyText"/>
        <w:spacing w:before="81"/>
        <w:ind w:left="919" w:right="902"/>
      </w:pPr>
      <w:r>
        <w:rPr>
          <w:w w:val="105"/>
        </w:rPr>
        <w:t>Project/Program</w:t>
      </w:r>
      <w:r>
        <w:rPr>
          <w:spacing w:val="-7"/>
          <w:w w:val="105"/>
        </w:rPr>
        <w:t xml:space="preserve"> </w:t>
      </w:r>
      <w:r>
        <w:rPr>
          <w:w w:val="105"/>
        </w:rPr>
        <w:t>must</w:t>
      </w:r>
      <w:r>
        <w:rPr>
          <w:spacing w:val="-7"/>
          <w:w w:val="105"/>
        </w:rPr>
        <w:t xml:space="preserve"> </w:t>
      </w:r>
      <w:r>
        <w:rPr>
          <w:w w:val="105"/>
        </w:rPr>
        <w:t>document</w:t>
      </w:r>
      <w:r>
        <w:rPr>
          <w:spacing w:val="-7"/>
          <w:w w:val="105"/>
        </w:rPr>
        <w:t xml:space="preserve"> </w:t>
      </w:r>
      <w:r>
        <w:rPr>
          <w:w w:val="105"/>
        </w:rPr>
        <w:t>and</w:t>
      </w:r>
      <w:r>
        <w:rPr>
          <w:spacing w:val="-10"/>
          <w:w w:val="105"/>
        </w:rPr>
        <w:t xml:space="preserve"> </w:t>
      </w:r>
      <w:r>
        <w:rPr>
          <w:w w:val="105"/>
        </w:rPr>
        <w:t>implement</w:t>
      </w:r>
      <w:r>
        <w:rPr>
          <w:spacing w:val="-5"/>
          <w:w w:val="105"/>
        </w:rPr>
        <w:t xml:space="preserve"> </w:t>
      </w:r>
      <w:r>
        <w:rPr>
          <w:w w:val="105"/>
        </w:rPr>
        <w:t>clearly</w:t>
      </w:r>
      <w:r>
        <w:rPr>
          <w:spacing w:val="-7"/>
          <w:w w:val="105"/>
        </w:rPr>
        <w:t xml:space="preserve"> </w:t>
      </w:r>
      <w:r>
        <w:rPr>
          <w:w w:val="105"/>
        </w:rPr>
        <w:t>defined</w:t>
      </w:r>
      <w:r>
        <w:rPr>
          <w:spacing w:val="-5"/>
          <w:w w:val="105"/>
        </w:rPr>
        <w:t xml:space="preserve"> </w:t>
      </w:r>
      <w:r>
        <w:rPr>
          <w:w w:val="105"/>
        </w:rPr>
        <w:t>rules</w:t>
      </w:r>
      <w:r>
        <w:rPr>
          <w:spacing w:val="-6"/>
          <w:w w:val="105"/>
        </w:rPr>
        <w:t xml:space="preserve"> </w:t>
      </w:r>
      <w:r>
        <w:rPr>
          <w:w w:val="105"/>
        </w:rPr>
        <w:t>and</w:t>
      </w:r>
      <w:r>
        <w:rPr>
          <w:spacing w:val="-7"/>
          <w:w w:val="105"/>
        </w:rPr>
        <w:t xml:space="preserve"> </w:t>
      </w:r>
      <w:r>
        <w:rPr>
          <w:w w:val="105"/>
        </w:rPr>
        <w:t>processes</w:t>
      </w:r>
      <w:r>
        <w:rPr>
          <w:spacing w:val="-6"/>
          <w:w w:val="105"/>
        </w:rPr>
        <w:t xml:space="preserve"> </w:t>
      </w:r>
      <w:r>
        <w:rPr>
          <w:w w:val="105"/>
        </w:rPr>
        <w:t>for vetting</w:t>
      </w:r>
      <w:r>
        <w:rPr>
          <w:spacing w:val="40"/>
          <w:w w:val="105"/>
        </w:rPr>
        <w:t xml:space="preserve"> </w:t>
      </w:r>
      <w:r>
        <w:rPr>
          <w:w w:val="105"/>
        </w:rPr>
        <w:t xml:space="preserve">and granting </w:t>
      </w:r>
      <w:proofErr w:type="gramStart"/>
      <w:r>
        <w:rPr>
          <w:w w:val="105"/>
        </w:rPr>
        <w:t>authorization`s</w:t>
      </w:r>
      <w:proofErr w:type="gramEnd"/>
      <w:r>
        <w:rPr>
          <w:w w:val="105"/>
        </w:rPr>
        <w:t>, as well as procedures for the supervision of workforce</w:t>
      </w:r>
      <w:r>
        <w:rPr>
          <w:spacing w:val="-2"/>
          <w:w w:val="105"/>
        </w:rPr>
        <w:t xml:space="preserve"> </w:t>
      </w:r>
      <w:r>
        <w:rPr>
          <w:w w:val="105"/>
        </w:rPr>
        <w:t>members</w:t>
      </w:r>
      <w:r>
        <w:rPr>
          <w:spacing w:val="-4"/>
          <w:w w:val="105"/>
        </w:rPr>
        <w:t xml:space="preserve"> </w:t>
      </w:r>
      <w:r>
        <w:rPr>
          <w:w w:val="105"/>
        </w:rPr>
        <w:t>who</w:t>
      </w:r>
      <w:r>
        <w:rPr>
          <w:spacing w:val="-1"/>
          <w:w w:val="105"/>
        </w:rPr>
        <w:t xml:space="preserve"> </w:t>
      </w:r>
      <w:r>
        <w:rPr>
          <w:w w:val="105"/>
        </w:rPr>
        <w:t>work</w:t>
      </w:r>
      <w:r>
        <w:rPr>
          <w:spacing w:val="-2"/>
          <w:w w:val="105"/>
        </w:rPr>
        <w:t xml:space="preserve"> </w:t>
      </w:r>
      <w:r>
        <w:rPr>
          <w:w w:val="105"/>
        </w:rPr>
        <w:t>with</w:t>
      </w:r>
      <w:r>
        <w:rPr>
          <w:spacing w:val="-5"/>
          <w:w w:val="105"/>
        </w:rPr>
        <w:t xml:space="preserve"> </w:t>
      </w:r>
      <w:r>
        <w:rPr>
          <w:w w:val="105"/>
        </w:rPr>
        <w:t>CDPH</w:t>
      </w:r>
      <w:r>
        <w:rPr>
          <w:spacing w:val="-2"/>
          <w:w w:val="105"/>
        </w:rPr>
        <w:t xml:space="preserve"> </w:t>
      </w:r>
      <w:r>
        <w:rPr>
          <w:w w:val="105"/>
        </w:rPr>
        <w:t>information</w:t>
      </w:r>
      <w:r>
        <w:rPr>
          <w:spacing w:val="-3"/>
          <w:w w:val="105"/>
        </w:rPr>
        <w:t xml:space="preserve"> </w:t>
      </w:r>
      <w:r>
        <w:rPr>
          <w:w w:val="105"/>
        </w:rPr>
        <w:t>or</w:t>
      </w:r>
      <w:r>
        <w:rPr>
          <w:spacing w:val="-4"/>
          <w:w w:val="105"/>
        </w:rPr>
        <w:t xml:space="preserve"> </w:t>
      </w:r>
      <w:r>
        <w:rPr>
          <w:w w:val="105"/>
        </w:rPr>
        <w:t>in</w:t>
      </w:r>
      <w:r>
        <w:rPr>
          <w:spacing w:val="-5"/>
          <w:w w:val="105"/>
        </w:rPr>
        <w:t xml:space="preserve"> </w:t>
      </w:r>
      <w:r>
        <w:rPr>
          <w:w w:val="105"/>
        </w:rPr>
        <w:t>locations</w:t>
      </w:r>
      <w:r>
        <w:rPr>
          <w:spacing w:val="-4"/>
          <w:w w:val="105"/>
        </w:rPr>
        <w:t xml:space="preserve"> </w:t>
      </w:r>
      <w:r>
        <w:rPr>
          <w:w w:val="105"/>
        </w:rPr>
        <w:t>where</w:t>
      </w:r>
      <w:r>
        <w:rPr>
          <w:spacing w:val="-2"/>
          <w:w w:val="105"/>
        </w:rPr>
        <w:t xml:space="preserve"> </w:t>
      </w:r>
      <w:r>
        <w:rPr>
          <w:w w:val="105"/>
        </w:rPr>
        <w:t>it</w:t>
      </w:r>
      <w:r>
        <w:rPr>
          <w:spacing w:val="-3"/>
          <w:w w:val="105"/>
        </w:rPr>
        <w:t xml:space="preserve"> </w:t>
      </w:r>
      <w:r>
        <w:rPr>
          <w:w w:val="105"/>
        </w:rPr>
        <w:t>might</w:t>
      </w:r>
      <w:r>
        <w:rPr>
          <w:spacing w:val="-1"/>
          <w:w w:val="105"/>
        </w:rPr>
        <w:t xml:space="preserve"> </w:t>
      </w:r>
      <w:r>
        <w:rPr>
          <w:w w:val="105"/>
        </w:rPr>
        <w:t xml:space="preserve">be </w:t>
      </w:r>
      <w:r>
        <w:rPr>
          <w:spacing w:val="-2"/>
          <w:w w:val="105"/>
        </w:rPr>
        <w:t>accessed.</w:t>
      </w:r>
    </w:p>
    <w:p w14:paraId="745EEA04" w14:textId="77777777" w:rsidR="00905444" w:rsidRDefault="00905444">
      <w:pPr>
        <w:pStyle w:val="BodyText"/>
        <w:spacing w:before="2"/>
      </w:pPr>
    </w:p>
    <w:p w14:paraId="745EEA05" w14:textId="77777777" w:rsidR="00905444" w:rsidRDefault="00192BF2">
      <w:pPr>
        <w:pStyle w:val="BodyText"/>
        <w:ind w:left="919" w:right="902"/>
      </w:pPr>
      <w:r>
        <w:rPr>
          <w:w w:val="105"/>
        </w:rPr>
        <w:t xml:space="preserve">On at least a semi-annual basis, Project/Program will review and remove all </w:t>
      </w:r>
      <w:r>
        <w:rPr>
          <w:spacing w:val="-2"/>
          <w:w w:val="105"/>
        </w:rPr>
        <w:t>authorizations</w:t>
      </w:r>
      <w:r>
        <w:rPr>
          <w:spacing w:val="-7"/>
          <w:w w:val="105"/>
        </w:rPr>
        <w:t xml:space="preserve"> </w:t>
      </w:r>
      <w:r>
        <w:rPr>
          <w:spacing w:val="-2"/>
          <w:w w:val="105"/>
        </w:rPr>
        <w:t>for</w:t>
      </w:r>
      <w:r>
        <w:rPr>
          <w:spacing w:val="40"/>
          <w:w w:val="105"/>
        </w:rPr>
        <w:t xml:space="preserve"> </w:t>
      </w:r>
      <w:r>
        <w:rPr>
          <w:spacing w:val="-2"/>
          <w:w w:val="105"/>
        </w:rPr>
        <w:t>individuals</w:t>
      </w:r>
      <w:r>
        <w:rPr>
          <w:spacing w:val="-5"/>
          <w:w w:val="105"/>
        </w:rPr>
        <w:t xml:space="preserve"> </w:t>
      </w:r>
      <w:r>
        <w:rPr>
          <w:spacing w:val="-2"/>
          <w:w w:val="105"/>
        </w:rPr>
        <w:t>who</w:t>
      </w:r>
      <w:r>
        <w:rPr>
          <w:spacing w:val="-4"/>
          <w:w w:val="105"/>
        </w:rPr>
        <w:t xml:space="preserve"> </w:t>
      </w:r>
      <w:r>
        <w:rPr>
          <w:spacing w:val="-2"/>
          <w:w w:val="105"/>
        </w:rPr>
        <w:t>have</w:t>
      </w:r>
      <w:r>
        <w:rPr>
          <w:spacing w:val="-7"/>
          <w:w w:val="105"/>
        </w:rPr>
        <w:t xml:space="preserve"> </w:t>
      </w:r>
      <w:r>
        <w:rPr>
          <w:spacing w:val="-2"/>
          <w:w w:val="105"/>
        </w:rPr>
        <w:t>left</w:t>
      </w:r>
      <w:r>
        <w:rPr>
          <w:spacing w:val="-6"/>
          <w:w w:val="105"/>
        </w:rPr>
        <w:t xml:space="preserve"> </w:t>
      </w:r>
      <w:r>
        <w:rPr>
          <w:spacing w:val="-2"/>
          <w:w w:val="105"/>
        </w:rPr>
        <w:t>the</w:t>
      </w:r>
      <w:r>
        <w:rPr>
          <w:spacing w:val="-9"/>
          <w:w w:val="105"/>
        </w:rPr>
        <w:t xml:space="preserve"> </w:t>
      </w:r>
      <w:r>
        <w:rPr>
          <w:spacing w:val="-2"/>
          <w:w w:val="105"/>
        </w:rPr>
        <w:t>department,</w:t>
      </w:r>
      <w:r>
        <w:rPr>
          <w:spacing w:val="-7"/>
          <w:w w:val="105"/>
        </w:rPr>
        <w:t xml:space="preserve"> </w:t>
      </w:r>
      <w:r>
        <w:rPr>
          <w:spacing w:val="-2"/>
          <w:w w:val="105"/>
        </w:rPr>
        <w:t>transferred</w:t>
      </w:r>
      <w:r>
        <w:rPr>
          <w:spacing w:val="-4"/>
          <w:w w:val="105"/>
        </w:rPr>
        <w:t xml:space="preserve"> </w:t>
      </w:r>
      <w:r>
        <w:rPr>
          <w:spacing w:val="-2"/>
          <w:w w:val="105"/>
        </w:rPr>
        <w:t>to</w:t>
      </w:r>
      <w:r>
        <w:rPr>
          <w:spacing w:val="-4"/>
          <w:w w:val="105"/>
        </w:rPr>
        <w:t xml:space="preserve"> </w:t>
      </w:r>
      <w:r>
        <w:rPr>
          <w:spacing w:val="-2"/>
          <w:w w:val="105"/>
        </w:rPr>
        <w:t>another</w:t>
      </w:r>
      <w:r>
        <w:rPr>
          <w:spacing w:val="-4"/>
          <w:w w:val="105"/>
        </w:rPr>
        <w:t xml:space="preserve"> </w:t>
      </w:r>
      <w:r>
        <w:rPr>
          <w:spacing w:val="-2"/>
          <w:w w:val="105"/>
        </w:rPr>
        <w:t xml:space="preserve">unit, </w:t>
      </w:r>
      <w:r>
        <w:rPr>
          <w:w w:val="105"/>
        </w:rPr>
        <w:t>or assumed new job duties</w:t>
      </w:r>
      <w:r>
        <w:rPr>
          <w:spacing w:val="40"/>
          <w:w w:val="105"/>
        </w:rPr>
        <w:t xml:space="preserve"> </w:t>
      </w:r>
      <w:r>
        <w:rPr>
          <w:w w:val="105"/>
        </w:rPr>
        <w:t>within CDPH.</w:t>
      </w:r>
    </w:p>
    <w:p w14:paraId="745EEA06" w14:textId="77777777" w:rsidR="00905444" w:rsidRDefault="00905444">
      <w:pPr>
        <w:pStyle w:val="BodyText"/>
        <w:spacing w:before="120"/>
      </w:pPr>
    </w:p>
    <w:p w14:paraId="745EEA07" w14:textId="77777777" w:rsidR="00905444" w:rsidRDefault="00192BF2">
      <w:pPr>
        <w:pStyle w:val="Heading3"/>
        <w:numPr>
          <w:ilvl w:val="0"/>
          <w:numId w:val="10"/>
        </w:numPr>
        <w:tabs>
          <w:tab w:val="left" w:pos="1279"/>
        </w:tabs>
        <w:ind w:left="1279" w:hanging="360"/>
      </w:pPr>
      <w:bookmarkStart w:id="10" w:name="_TOC_250060"/>
      <w:r>
        <w:rPr>
          <w:color w:val="0F4660"/>
          <w:w w:val="105"/>
        </w:rPr>
        <w:t>Information</w:t>
      </w:r>
      <w:r>
        <w:rPr>
          <w:color w:val="0F4660"/>
          <w:spacing w:val="-16"/>
          <w:w w:val="105"/>
        </w:rPr>
        <w:t xml:space="preserve"> </w:t>
      </w:r>
      <w:r>
        <w:rPr>
          <w:color w:val="0F4660"/>
          <w:w w:val="105"/>
        </w:rPr>
        <w:t>System</w:t>
      </w:r>
      <w:r>
        <w:rPr>
          <w:color w:val="0F4660"/>
          <w:spacing w:val="-11"/>
          <w:w w:val="105"/>
        </w:rPr>
        <w:t xml:space="preserve"> </w:t>
      </w:r>
      <w:r>
        <w:rPr>
          <w:color w:val="0F4660"/>
          <w:w w:val="105"/>
        </w:rPr>
        <w:t>Activity</w:t>
      </w:r>
      <w:r>
        <w:rPr>
          <w:color w:val="0F4660"/>
          <w:spacing w:val="-14"/>
          <w:w w:val="105"/>
        </w:rPr>
        <w:t xml:space="preserve"> </w:t>
      </w:r>
      <w:bookmarkEnd w:id="10"/>
      <w:r>
        <w:rPr>
          <w:color w:val="0F4660"/>
          <w:spacing w:val="-2"/>
          <w:w w:val="105"/>
        </w:rPr>
        <w:t>Review</w:t>
      </w:r>
    </w:p>
    <w:p w14:paraId="745EEA08" w14:textId="77777777" w:rsidR="00905444" w:rsidRDefault="00192BF2">
      <w:pPr>
        <w:pStyle w:val="BodyText"/>
        <w:spacing w:before="80"/>
        <w:ind w:left="921" w:right="985" w:hanging="3"/>
        <w:jc w:val="both"/>
      </w:pPr>
      <w:r>
        <w:rPr>
          <w:w w:val="105"/>
        </w:rPr>
        <w:t>Project/Program</w:t>
      </w:r>
      <w:r>
        <w:rPr>
          <w:spacing w:val="-14"/>
          <w:w w:val="105"/>
        </w:rPr>
        <w:t xml:space="preserve"> </w:t>
      </w:r>
      <w:r>
        <w:rPr>
          <w:w w:val="105"/>
        </w:rPr>
        <w:t>must</w:t>
      </w:r>
      <w:r>
        <w:rPr>
          <w:spacing w:val="-13"/>
          <w:w w:val="105"/>
        </w:rPr>
        <w:t xml:space="preserve"> </w:t>
      </w:r>
      <w:r>
        <w:rPr>
          <w:w w:val="105"/>
        </w:rPr>
        <w:t>implement</w:t>
      </w:r>
      <w:r>
        <w:rPr>
          <w:spacing w:val="-13"/>
          <w:w w:val="105"/>
        </w:rPr>
        <w:t xml:space="preserve"> </w:t>
      </w:r>
      <w:r>
        <w:rPr>
          <w:w w:val="105"/>
        </w:rPr>
        <w:t>and</w:t>
      </w:r>
      <w:r>
        <w:rPr>
          <w:spacing w:val="-13"/>
          <w:w w:val="105"/>
        </w:rPr>
        <w:t xml:space="preserve"> </w:t>
      </w:r>
      <w:r>
        <w:rPr>
          <w:w w:val="105"/>
        </w:rPr>
        <w:t>document</w:t>
      </w:r>
      <w:r>
        <w:rPr>
          <w:spacing w:val="-13"/>
          <w:w w:val="105"/>
        </w:rPr>
        <w:t xml:space="preserve"> </w:t>
      </w:r>
      <w:r>
        <w:rPr>
          <w:w w:val="105"/>
        </w:rPr>
        <w:t>procedures</w:t>
      </w:r>
      <w:r>
        <w:rPr>
          <w:spacing w:val="-13"/>
          <w:w w:val="105"/>
        </w:rPr>
        <w:t xml:space="preserve"> </w:t>
      </w:r>
      <w:r>
        <w:rPr>
          <w:w w:val="105"/>
        </w:rPr>
        <w:t>to</w:t>
      </w:r>
      <w:r>
        <w:rPr>
          <w:spacing w:val="-13"/>
          <w:w w:val="105"/>
        </w:rPr>
        <w:t xml:space="preserve"> </w:t>
      </w:r>
      <w:r>
        <w:rPr>
          <w:w w:val="105"/>
        </w:rPr>
        <w:t>regularly</w:t>
      </w:r>
      <w:r>
        <w:rPr>
          <w:spacing w:val="-13"/>
          <w:w w:val="105"/>
        </w:rPr>
        <w:t xml:space="preserve"> </w:t>
      </w:r>
      <w:r>
        <w:rPr>
          <w:w w:val="105"/>
        </w:rPr>
        <w:t>review</w:t>
      </w:r>
      <w:r>
        <w:rPr>
          <w:spacing w:val="-13"/>
          <w:w w:val="105"/>
        </w:rPr>
        <w:t xml:space="preserve"> </w:t>
      </w:r>
      <w:r>
        <w:rPr>
          <w:w w:val="105"/>
        </w:rPr>
        <w:t>records of</w:t>
      </w:r>
      <w:r>
        <w:rPr>
          <w:spacing w:val="40"/>
          <w:w w:val="105"/>
        </w:rPr>
        <w:t xml:space="preserve"> </w:t>
      </w:r>
      <w:r>
        <w:rPr>
          <w:w w:val="105"/>
        </w:rPr>
        <w:t>information</w:t>
      </w:r>
      <w:r>
        <w:rPr>
          <w:spacing w:val="-1"/>
          <w:w w:val="105"/>
        </w:rPr>
        <w:t xml:space="preserve"> </w:t>
      </w:r>
      <w:r>
        <w:rPr>
          <w:w w:val="105"/>
        </w:rPr>
        <w:t>system</w:t>
      </w:r>
      <w:r>
        <w:rPr>
          <w:spacing w:val="-1"/>
          <w:w w:val="105"/>
        </w:rPr>
        <w:t xml:space="preserve"> </w:t>
      </w:r>
      <w:r>
        <w:rPr>
          <w:w w:val="105"/>
        </w:rPr>
        <w:t>activity</w:t>
      </w:r>
      <w:r>
        <w:rPr>
          <w:spacing w:val="-4"/>
          <w:w w:val="105"/>
        </w:rPr>
        <w:t xml:space="preserve"> </w:t>
      </w:r>
      <w:r>
        <w:rPr>
          <w:w w:val="105"/>
        </w:rPr>
        <w:t>(such as audit logs,</w:t>
      </w:r>
      <w:r>
        <w:rPr>
          <w:spacing w:val="-3"/>
          <w:w w:val="105"/>
        </w:rPr>
        <w:t xml:space="preserve"> </w:t>
      </w:r>
      <w:r>
        <w:rPr>
          <w:w w:val="105"/>
        </w:rPr>
        <w:t>access reports, and</w:t>
      </w:r>
      <w:r>
        <w:rPr>
          <w:spacing w:val="-4"/>
          <w:w w:val="105"/>
        </w:rPr>
        <w:t xml:space="preserve"> </w:t>
      </w:r>
      <w:r>
        <w:rPr>
          <w:w w:val="105"/>
        </w:rPr>
        <w:t>security incident tracking</w:t>
      </w:r>
      <w:r>
        <w:rPr>
          <w:spacing w:val="40"/>
          <w:w w:val="105"/>
        </w:rPr>
        <w:t xml:space="preserve"> </w:t>
      </w:r>
      <w:r>
        <w:rPr>
          <w:w w:val="105"/>
        </w:rPr>
        <w:t>reports).</w:t>
      </w:r>
    </w:p>
    <w:p w14:paraId="745EEA09" w14:textId="77777777" w:rsidR="00905444" w:rsidRDefault="00905444">
      <w:pPr>
        <w:pStyle w:val="BodyText"/>
        <w:spacing w:before="12"/>
      </w:pPr>
    </w:p>
    <w:p w14:paraId="745EEA0A" w14:textId="77777777" w:rsidR="00905444" w:rsidRDefault="00192BF2">
      <w:pPr>
        <w:pStyle w:val="BodyText"/>
        <w:spacing w:before="1"/>
        <w:ind w:left="921" w:right="1131"/>
        <w:jc w:val="both"/>
      </w:pPr>
      <w:r>
        <w:rPr>
          <w:w w:val="105"/>
        </w:rPr>
        <w:t>Project/Program</w:t>
      </w:r>
      <w:r>
        <w:rPr>
          <w:spacing w:val="-9"/>
          <w:w w:val="105"/>
        </w:rPr>
        <w:t xml:space="preserve"> </w:t>
      </w:r>
      <w:r>
        <w:rPr>
          <w:w w:val="105"/>
        </w:rPr>
        <w:t>must</w:t>
      </w:r>
      <w:r>
        <w:rPr>
          <w:spacing w:val="-7"/>
          <w:w w:val="105"/>
        </w:rPr>
        <w:t xml:space="preserve"> </w:t>
      </w:r>
      <w:r>
        <w:rPr>
          <w:w w:val="105"/>
        </w:rPr>
        <w:t>ensure</w:t>
      </w:r>
      <w:r>
        <w:rPr>
          <w:spacing w:val="-8"/>
          <w:w w:val="105"/>
        </w:rPr>
        <w:t xml:space="preserve"> </w:t>
      </w:r>
      <w:r>
        <w:rPr>
          <w:w w:val="105"/>
        </w:rPr>
        <w:t>any</w:t>
      </w:r>
      <w:r>
        <w:rPr>
          <w:spacing w:val="-9"/>
          <w:w w:val="105"/>
        </w:rPr>
        <w:t xml:space="preserve"> </w:t>
      </w:r>
      <w:r>
        <w:rPr>
          <w:w w:val="105"/>
        </w:rPr>
        <w:t>hosting</w:t>
      </w:r>
      <w:r>
        <w:rPr>
          <w:spacing w:val="-5"/>
          <w:w w:val="105"/>
        </w:rPr>
        <w:t xml:space="preserve"> </w:t>
      </w:r>
      <w:r>
        <w:rPr>
          <w:w w:val="105"/>
        </w:rPr>
        <w:t>or</w:t>
      </w:r>
      <w:r>
        <w:rPr>
          <w:spacing w:val="-10"/>
          <w:w w:val="105"/>
        </w:rPr>
        <w:t xml:space="preserve"> </w:t>
      </w:r>
      <w:r>
        <w:rPr>
          <w:w w:val="105"/>
        </w:rPr>
        <w:t>maintenance</w:t>
      </w:r>
      <w:r>
        <w:rPr>
          <w:spacing w:val="-10"/>
          <w:w w:val="105"/>
        </w:rPr>
        <w:t xml:space="preserve"> </w:t>
      </w:r>
      <w:r>
        <w:rPr>
          <w:w w:val="105"/>
        </w:rPr>
        <w:t>agreements</w:t>
      </w:r>
      <w:r>
        <w:rPr>
          <w:spacing w:val="-8"/>
          <w:w w:val="105"/>
        </w:rPr>
        <w:t xml:space="preserve"> </w:t>
      </w:r>
      <w:r>
        <w:rPr>
          <w:w w:val="105"/>
        </w:rPr>
        <w:t>clearly</w:t>
      </w:r>
      <w:r>
        <w:rPr>
          <w:spacing w:val="-9"/>
          <w:w w:val="105"/>
        </w:rPr>
        <w:t xml:space="preserve"> </w:t>
      </w:r>
      <w:r>
        <w:rPr>
          <w:w w:val="105"/>
        </w:rPr>
        <w:t>identify responsibility</w:t>
      </w:r>
      <w:r>
        <w:rPr>
          <w:spacing w:val="-12"/>
          <w:w w:val="105"/>
        </w:rPr>
        <w:t xml:space="preserve"> </w:t>
      </w:r>
      <w:r>
        <w:rPr>
          <w:w w:val="105"/>
        </w:rPr>
        <w:t>for</w:t>
      </w:r>
      <w:r>
        <w:rPr>
          <w:spacing w:val="-13"/>
          <w:w w:val="105"/>
        </w:rPr>
        <w:t xml:space="preserve"> </w:t>
      </w:r>
      <w:r>
        <w:rPr>
          <w:w w:val="105"/>
        </w:rPr>
        <w:t>this</w:t>
      </w:r>
      <w:r>
        <w:rPr>
          <w:spacing w:val="-13"/>
          <w:w w:val="105"/>
        </w:rPr>
        <w:t xml:space="preserve"> </w:t>
      </w:r>
      <w:r>
        <w:rPr>
          <w:w w:val="105"/>
        </w:rPr>
        <w:t>activity.</w:t>
      </w:r>
      <w:r>
        <w:rPr>
          <w:spacing w:val="-13"/>
          <w:w w:val="105"/>
        </w:rPr>
        <w:t xml:space="preserve"> </w:t>
      </w:r>
      <w:r>
        <w:rPr>
          <w:w w:val="105"/>
        </w:rPr>
        <w:t>Logs</w:t>
      </w:r>
      <w:r>
        <w:rPr>
          <w:spacing w:val="-11"/>
          <w:w w:val="105"/>
        </w:rPr>
        <w:t xml:space="preserve"> </w:t>
      </w:r>
      <w:r>
        <w:rPr>
          <w:w w:val="105"/>
        </w:rPr>
        <w:t>may</w:t>
      </w:r>
      <w:r>
        <w:rPr>
          <w:spacing w:val="-12"/>
          <w:w w:val="105"/>
        </w:rPr>
        <w:t xml:space="preserve"> </w:t>
      </w:r>
      <w:r>
        <w:rPr>
          <w:w w:val="105"/>
        </w:rPr>
        <w:t>be</w:t>
      </w:r>
      <w:r>
        <w:rPr>
          <w:spacing w:val="-13"/>
          <w:w w:val="105"/>
        </w:rPr>
        <w:t xml:space="preserve"> </w:t>
      </w:r>
      <w:r>
        <w:rPr>
          <w:w w:val="105"/>
        </w:rPr>
        <w:t>stored</w:t>
      </w:r>
      <w:r>
        <w:rPr>
          <w:spacing w:val="-10"/>
          <w:w w:val="105"/>
        </w:rPr>
        <w:t xml:space="preserve"> </w:t>
      </w:r>
      <w:r>
        <w:rPr>
          <w:w w:val="105"/>
        </w:rPr>
        <w:t>within</w:t>
      </w:r>
      <w:r>
        <w:rPr>
          <w:spacing w:val="-12"/>
          <w:w w:val="105"/>
        </w:rPr>
        <w:t xml:space="preserve"> </w:t>
      </w:r>
      <w:r>
        <w:rPr>
          <w:w w:val="105"/>
        </w:rPr>
        <w:t>the</w:t>
      </w:r>
      <w:r>
        <w:rPr>
          <w:spacing w:val="-10"/>
          <w:w w:val="105"/>
        </w:rPr>
        <w:t xml:space="preserve"> </w:t>
      </w:r>
      <w:r>
        <w:rPr>
          <w:w w:val="105"/>
        </w:rPr>
        <w:t>system,</w:t>
      </w:r>
      <w:r>
        <w:rPr>
          <w:spacing w:val="-13"/>
          <w:w w:val="105"/>
        </w:rPr>
        <w:t xml:space="preserve"> </w:t>
      </w:r>
      <w:r>
        <w:rPr>
          <w:w w:val="105"/>
        </w:rPr>
        <w:t>or</w:t>
      </w:r>
      <w:r>
        <w:rPr>
          <w:spacing w:val="-13"/>
          <w:w w:val="105"/>
        </w:rPr>
        <w:t xml:space="preserve"> </w:t>
      </w:r>
      <w:r>
        <w:rPr>
          <w:w w:val="105"/>
        </w:rPr>
        <w:t>preferably</w:t>
      </w:r>
      <w:r>
        <w:rPr>
          <w:spacing w:val="-12"/>
          <w:w w:val="105"/>
        </w:rPr>
        <w:t xml:space="preserve"> </w:t>
      </w:r>
      <w:r>
        <w:rPr>
          <w:w w:val="105"/>
        </w:rPr>
        <w:t>on</w:t>
      </w:r>
      <w:r>
        <w:rPr>
          <w:spacing w:val="-10"/>
          <w:w w:val="105"/>
        </w:rPr>
        <w:t xml:space="preserve"> </w:t>
      </w:r>
      <w:r>
        <w:rPr>
          <w:w w:val="105"/>
        </w:rPr>
        <w:t>a centralized</w:t>
      </w:r>
      <w:r>
        <w:rPr>
          <w:spacing w:val="40"/>
          <w:w w:val="105"/>
        </w:rPr>
        <w:t xml:space="preserve"> </w:t>
      </w:r>
      <w:r>
        <w:rPr>
          <w:w w:val="105"/>
        </w:rPr>
        <w:t>logging</w:t>
      </w:r>
      <w:r>
        <w:rPr>
          <w:spacing w:val="-13"/>
          <w:w w:val="105"/>
        </w:rPr>
        <w:t xml:space="preserve"> </w:t>
      </w:r>
      <w:r>
        <w:rPr>
          <w:w w:val="105"/>
        </w:rPr>
        <w:t>server</w:t>
      </w:r>
      <w:r>
        <w:rPr>
          <w:spacing w:val="-11"/>
          <w:w w:val="105"/>
        </w:rPr>
        <w:t xml:space="preserve"> </w:t>
      </w:r>
      <w:r>
        <w:rPr>
          <w:w w:val="105"/>
        </w:rPr>
        <w:t>or</w:t>
      </w:r>
      <w:r>
        <w:rPr>
          <w:spacing w:val="-8"/>
          <w:w w:val="105"/>
        </w:rPr>
        <w:t xml:space="preserve"> </w:t>
      </w:r>
      <w:r>
        <w:rPr>
          <w:w w:val="105"/>
        </w:rPr>
        <w:t>service,</w:t>
      </w:r>
      <w:r>
        <w:rPr>
          <w:spacing w:val="-11"/>
          <w:w w:val="105"/>
        </w:rPr>
        <w:t xml:space="preserve"> </w:t>
      </w:r>
      <w:r>
        <w:rPr>
          <w:w w:val="105"/>
        </w:rPr>
        <w:t>and</w:t>
      </w:r>
      <w:r>
        <w:rPr>
          <w:spacing w:val="-10"/>
          <w:w w:val="105"/>
        </w:rPr>
        <w:t xml:space="preserve"> </w:t>
      </w:r>
      <w:r>
        <w:rPr>
          <w:w w:val="105"/>
        </w:rPr>
        <w:t>must</w:t>
      </w:r>
      <w:r>
        <w:rPr>
          <w:spacing w:val="-8"/>
          <w:w w:val="105"/>
        </w:rPr>
        <w:t xml:space="preserve"> </w:t>
      </w:r>
      <w:r>
        <w:rPr>
          <w:w w:val="105"/>
        </w:rPr>
        <w:t>be</w:t>
      </w:r>
      <w:r>
        <w:rPr>
          <w:spacing w:val="-11"/>
          <w:w w:val="105"/>
        </w:rPr>
        <w:t xml:space="preserve"> </w:t>
      </w:r>
      <w:r>
        <w:rPr>
          <w:w w:val="105"/>
        </w:rPr>
        <w:t>maintained</w:t>
      </w:r>
      <w:r>
        <w:rPr>
          <w:spacing w:val="-8"/>
          <w:w w:val="105"/>
        </w:rPr>
        <w:t xml:space="preserve"> </w:t>
      </w:r>
      <w:r>
        <w:rPr>
          <w:w w:val="105"/>
        </w:rPr>
        <w:t>for</w:t>
      </w:r>
      <w:r>
        <w:rPr>
          <w:spacing w:val="-8"/>
          <w:w w:val="105"/>
        </w:rPr>
        <w:t xml:space="preserve"> </w:t>
      </w:r>
      <w:r>
        <w:rPr>
          <w:w w:val="105"/>
        </w:rPr>
        <w:t>a</w:t>
      </w:r>
      <w:r>
        <w:rPr>
          <w:spacing w:val="-10"/>
          <w:w w:val="105"/>
        </w:rPr>
        <w:t xml:space="preserve"> </w:t>
      </w:r>
      <w:r>
        <w:rPr>
          <w:w w:val="105"/>
        </w:rPr>
        <w:t>minimum</w:t>
      </w:r>
      <w:r>
        <w:rPr>
          <w:spacing w:val="-10"/>
          <w:w w:val="105"/>
        </w:rPr>
        <w:t xml:space="preserve"> </w:t>
      </w:r>
      <w:r>
        <w:rPr>
          <w:w w:val="105"/>
        </w:rPr>
        <w:t>of</w:t>
      </w:r>
      <w:r>
        <w:rPr>
          <w:spacing w:val="-12"/>
          <w:w w:val="105"/>
        </w:rPr>
        <w:t xml:space="preserve"> </w:t>
      </w:r>
      <w:r>
        <w:rPr>
          <w:w w:val="105"/>
        </w:rPr>
        <w:t>six</w:t>
      </w:r>
      <w:r>
        <w:rPr>
          <w:spacing w:val="-10"/>
          <w:w w:val="105"/>
        </w:rPr>
        <w:t xml:space="preserve"> </w:t>
      </w:r>
      <w:r>
        <w:rPr>
          <w:w w:val="105"/>
        </w:rPr>
        <w:t xml:space="preserve">(6) </w:t>
      </w:r>
      <w:r>
        <w:rPr>
          <w:spacing w:val="-2"/>
          <w:w w:val="105"/>
        </w:rPr>
        <w:t>years.</w:t>
      </w:r>
    </w:p>
    <w:p w14:paraId="745EEA0B" w14:textId="77777777" w:rsidR="00905444" w:rsidRDefault="00905444">
      <w:pPr>
        <w:pStyle w:val="BodyText"/>
        <w:spacing w:before="119"/>
      </w:pPr>
    </w:p>
    <w:p w14:paraId="745EEA0C" w14:textId="77777777" w:rsidR="00905444" w:rsidRDefault="00192BF2">
      <w:pPr>
        <w:pStyle w:val="Heading3"/>
        <w:numPr>
          <w:ilvl w:val="0"/>
          <w:numId w:val="10"/>
        </w:numPr>
        <w:tabs>
          <w:tab w:val="left" w:pos="1279"/>
        </w:tabs>
        <w:spacing w:before="1"/>
        <w:ind w:left="1279" w:hanging="360"/>
      </w:pPr>
      <w:bookmarkStart w:id="11" w:name="_TOC_250059"/>
      <w:r>
        <w:rPr>
          <w:color w:val="0F4660"/>
          <w:w w:val="105"/>
        </w:rPr>
        <w:t>Periodic</w:t>
      </w:r>
      <w:r>
        <w:rPr>
          <w:color w:val="0F4660"/>
          <w:spacing w:val="-1"/>
          <w:w w:val="105"/>
        </w:rPr>
        <w:t xml:space="preserve"> </w:t>
      </w:r>
      <w:r>
        <w:rPr>
          <w:color w:val="0F4660"/>
          <w:w w:val="105"/>
        </w:rPr>
        <w:t>System</w:t>
      </w:r>
      <w:r>
        <w:rPr>
          <w:color w:val="0F4660"/>
          <w:spacing w:val="4"/>
          <w:w w:val="105"/>
        </w:rPr>
        <w:t xml:space="preserve"> </w:t>
      </w:r>
      <w:r>
        <w:rPr>
          <w:color w:val="0F4660"/>
          <w:w w:val="105"/>
        </w:rPr>
        <w:t>Security</w:t>
      </w:r>
      <w:r>
        <w:rPr>
          <w:color w:val="0F4660"/>
          <w:spacing w:val="3"/>
          <w:w w:val="105"/>
        </w:rPr>
        <w:t xml:space="preserve"> </w:t>
      </w:r>
      <w:r>
        <w:rPr>
          <w:color w:val="0F4660"/>
          <w:w w:val="105"/>
        </w:rPr>
        <w:t>&amp;</w:t>
      </w:r>
      <w:r>
        <w:rPr>
          <w:color w:val="0F4660"/>
          <w:spacing w:val="1"/>
          <w:w w:val="105"/>
        </w:rPr>
        <w:t xml:space="preserve"> </w:t>
      </w:r>
      <w:r>
        <w:rPr>
          <w:color w:val="0F4660"/>
          <w:w w:val="105"/>
        </w:rPr>
        <w:t>Log</w:t>
      </w:r>
      <w:r>
        <w:rPr>
          <w:color w:val="0F4660"/>
          <w:spacing w:val="-1"/>
          <w:w w:val="105"/>
        </w:rPr>
        <w:t xml:space="preserve"> </w:t>
      </w:r>
      <w:bookmarkEnd w:id="11"/>
      <w:r>
        <w:rPr>
          <w:color w:val="0F4660"/>
          <w:spacing w:val="-2"/>
          <w:w w:val="105"/>
        </w:rPr>
        <w:t>Review</w:t>
      </w:r>
    </w:p>
    <w:p w14:paraId="745EEA0D" w14:textId="77777777" w:rsidR="00905444" w:rsidRDefault="00192BF2">
      <w:pPr>
        <w:pStyle w:val="BodyText"/>
        <w:spacing w:before="80"/>
        <w:ind w:left="921" w:right="902" w:hanging="3"/>
      </w:pPr>
      <w:r>
        <w:rPr>
          <w:w w:val="105"/>
        </w:rPr>
        <w:t>All</w:t>
      </w:r>
      <w:r>
        <w:rPr>
          <w:spacing w:val="-6"/>
          <w:w w:val="105"/>
        </w:rPr>
        <w:t xml:space="preserve"> </w:t>
      </w:r>
      <w:r>
        <w:rPr>
          <w:w w:val="105"/>
        </w:rPr>
        <w:t>systems</w:t>
      </w:r>
      <w:r>
        <w:rPr>
          <w:spacing w:val="-7"/>
          <w:w w:val="105"/>
        </w:rPr>
        <w:t xml:space="preserve"> </w:t>
      </w:r>
      <w:r>
        <w:rPr>
          <w:w w:val="105"/>
        </w:rPr>
        <w:t>must</w:t>
      </w:r>
      <w:r>
        <w:rPr>
          <w:spacing w:val="-4"/>
          <w:w w:val="105"/>
        </w:rPr>
        <w:t xml:space="preserve"> </w:t>
      </w:r>
      <w:r>
        <w:rPr>
          <w:w w:val="105"/>
        </w:rPr>
        <w:t>allow</w:t>
      </w:r>
      <w:r>
        <w:rPr>
          <w:spacing w:val="-4"/>
          <w:w w:val="105"/>
        </w:rPr>
        <w:t xml:space="preserve"> </w:t>
      </w:r>
      <w:r>
        <w:rPr>
          <w:w w:val="105"/>
        </w:rPr>
        <w:t>for</w:t>
      </w:r>
      <w:r>
        <w:rPr>
          <w:spacing w:val="-7"/>
          <w:w w:val="105"/>
        </w:rPr>
        <w:t xml:space="preserve"> </w:t>
      </w:r>
      <w:r>
        <w:rPr>
          <w:w w:val="105"/>
        </w:rPr>
        <w:t>periodic</w:t>
      </w:r>
      <w:r>
        <w:rPr>
          <w:spacing w:val="-4"/>
          <w:w w:val="105"/>
        </w:rPr>
        <w:t xml:space="preserve"> </w:t>
      </w:r>
      <w:r>
        <w:rPr>
          <w:w w:val="105"/>
        </w:rPr>
        <w:t>system</w:t>
      </w:r>
      <w:r>
        <w:rPr>
          <w:spacing w:val="-6"/>
          <w:w w:val="105"/>
        </w:rPr>
        <w:t xml:space="preserve"> </w:t>
      </w:r>
      <w:r>
        <w:rPr>
          <w:w w:val="105"/>
        </w:rPr>
        <w:t>security</w:t>
      </w:r>
      <w:r>
        <w:rPr>
          <w:spacing w:val="-6"/>
          <w:w w:val="105"/>
        </w:rPr>
        <w:t xml:space="preserve"> </w:t>
      </w:r>
      <w:r>
        <w:rPr>
          <w:w w:val="105"/>
        </w:rPr>
        <w:t>reviews</w:t>
      </w:r>
      <w:r>
        <w:rPr>
          <w:spacing w:val="-5"/>
          <w:w w:val="105"/>
        </w:rPr>
        <w:t xml:space="preserve"> </w:t>
      </w:r>
      <w:r>
        <w:rPr>
          <w:w w:val="105"/>
        </w:rPr>
        <w:t>that</w:t>
      </w:r>
      <w:r>
        <w:rPr>
          <w:spacing w:val="-6"/>
          <w:w w:val="105"/>
        </w:rPr>
        <w:t xml:space="preserve"> </w:t>
      </w:r>
      <w:r>
        <w:rPr>
          <w:w w:val="105"/>
        </w:rPr>
        <w:t>provide</w:t>
      </w:r>
      <w:r>
        <w:rPr>
          <w:spacing w:val="-5"/>
          <w:w w:val="105"/>
        </w:rPr>
        <w:t xml:space="preserve"> </w:t>
      </w:r>
      <w:r>
        <w:rPr>
          <w:w w:val="105"/>
        </w:rPr>
        <w:t>assurance</w:t>
      </w:r>
      <w:r>
        <w:rPr>
          <w:spacing w:val="-5"/>
          <w:w w:val="105"/>
        </w:rPr>
        <w:t xml:space="preserve"> </w:t>
      </w:r>
      <w:r>
        <w:rPr>
          <w:w w:val="105"/>
        </w:rPr>
        <w:t>that management, operations, personnel, and technical controls are functioning effectively and</w:t>
      </w:r>
      <w:r>
        <w:rPr>
          <w:spacing w:val="40"/>
          <w:w w:val="105"/>
        </w:rPr>
        <w:t xml:space="preserve"> </w:t>
      </w:r>
      <w:r>
        <w:rPr>
          <w:w w:val="105"/>
        </w:rPr>
        <w:t>providing adequate levels of protection.</w:t>
      </w:r>
    </w:p>
    <w:p w14:paraId="745EEA0E" w14:textId="77777777" w:rsidR="00905444" w:rsidRDefault="00905444">
      <w:pPr>
        <w:pStyle w:val="BodyText"/>
        <w:spacing w:before="2"/>
      </w:pPr>
    </w:p>
    <w:p w14:paraId="745EEA0F" w14:textId="77777777" w:rsidR="00905444" w:rsidRDefault="00192BF2">
      <w:pPr>
        <w:pStyle w:val="BodyText"/>
        <w:ind w:left="919"/>
        <w:jc w:val="both"/>
      </w:pPr>
      <w:r>
        <w:rPr>
          <w:w w:val="105"/>
        </w:rPr>
        <w:t>These</w:t>
      </w:r>
      <w:r>
        <w:rPr>
          <w:spacing w:val="-1"/>
          <w:w w:val="105"/>
        </w:rPr>
        <w:t xml:space="preserve"> </w:t>
      </w:r>
      <w:r>
        <w:rPr>
          <w:w w:val="105"/>
        </w:rPr>
        <w:t>reviews</w:t>
      </w:r>
      <w:r>
        <w:rPr>
          <w:spacing w:val="-2"/>
          <w:w w:val="105"/>
        </w:rPr>
        <w:t xml:space="preserve"> </w:t>
      </w:r>
      <w:r>
        <w:rPr>
          <w:w w:val="105"/>
        </w:rPr>
        <w:t>may</w:t>
      </w:r>
      <w:r>
        <w:rPr>
          <w:spacing w:val="3"/>
          <w:w w:val="105"/>
        </w:rPr>
        <w:t xml:space="preserve"> </w:t>
      </w:r>
      <w:r>
        <w:rPr>
          <w:w w:val="105"/>
        </w:rPr>
        <w:t>include</w:t>
      </w:r>
      <w:r>
        <w:rPr>
          <w:spacing w:val="-2"/>
          <w:w w:val="105"/>
        </w:rPr>
        <w:t xml:space="preserve"> </w:t>
      </w:r>
      <w:r>
        <w:rPr>
          <w:w w:val="105"/>
        </w:rPr>
        <w:t>technical</w:t>
      </w:r>
      <w:r>
        <w:rPr>
          <w:spacing w:val="2"/>
          <w:w w:val="105"/>
        </w:rPr>
        <w:t xml:space="preserve"> </w:t>
      </w:r>
      <w:r>
        <w:rPr>
          <w:w w:val="105"/>
        </w:rPr>
        <w:t>tools and</w:t>
      </w:r>
      <w:r>
        <w:rPr>
          <w:spacing w:val="-2"/>
          <w:w w:val="105"/>
        </w:rPr>
        <w:t xml:space="preserve"> </w:t>
      </w:r>
      <w:r>
        <w:rPr>
          <w:w w:val="105"/>
        </w:rPr>
        <w:t>security</w:t>
      </w:r>
      <w:r>
        <w:rPr>
          <w:spacing w:val="2"/>
          <w:w w:val="105"/>
        </w:rPr>
        <w:t xml:space="preserve"> </w:t>
      </w:r>
      <w:r>
        <w:rPr>
          <w:w w:val="105"/>
        </w:rPr>
        <w:t>procedures</w:t>
      </w:r>
      <w:r>
        <w:rPr>
          <w:spacing w:val="3"/>
          <w:w w:val="105"/>
        </w:rPr>
        <w:t xml:space="preserve"> </w:t>
      </w:r>
      <w:r>
        <w:rPr>
          <w:w w:val="105"/>
        </w:rPr>
        <w:t>(such</w:t>
      </w:r>
      <w:r>
        <w:rPr>
          <w:spacing w:val="-1"/>
          <w:w w:val="105"/>
        </w:rPr>
        <w:t xml:space="preserve"> </w:t>
      </w:r>
      <w:r>
        <w:rPr>
          <w:w w:val="105"/>
        </w:rPr>
        <w:t>as</w:t>
      </w:r>
      <w:r>
        <w:rPr>
          <w:spacing w:val="-1"/>
          <w:w w:val="105"/>
        </w:rPr>
        <w:t xml:space="preserve"> </w:t>
      </w:r>
      <w:r>
        <w:rPr>
          <w:spacing w:val="-2"/>
          <w:w w:val="105"/>
        </w:rPr>
        <w:t>vulnerability</w:t>
      </w:r>
    </w:p>
    <w:p w14:paraId="745EEA10" w14:textId="77777777" w:rsidR="00905444" w:rsidRDefault="00905444">
      <w:pPr>
        <w:pStyle w:val="BodyText"/>
        <w:jc w:val="both"/>
        <w:sectPr w:rsidR="00905444">
          <w:pgSz w:w="12240" w:h="15840"/>
          <w:pgMar w:top="1440" w:right="1080" w:bottom="1440" w:left="1080" w:header="308" w:footer="1244" w:gutter="0"/>
          <w:cols w:space="720"/>
        </w:sectPr>
      </w:pPr>
    </w:p>
    <w:p w14:paraId="745EEA11" w14:textId="77777777" w:rsidR="00905444" w:rsidRDefault="00192BF2">
      <w:pPr>
        <w:pStyle w:val="BodyText"/>
        <w:spacing w:before="56"/>
        <w:ind w:left="919"/>
      </w:pPr>
      <w:r>
        <w:rPr>
          <w:w w:val="105"/>
        </w:rPr>
        <w:lastRenderedPageBreak/>
        <w:t>assessment</w:t>
      </w:r>
      <w:r>
        <w:rPr>
          <w:spacing w:val="2"/>
          <w:w w:val="105"/>
        </w:rPr>
        <w:t xml:space="preserve"> </w:t>
      </w:r>
      <w:r>
        <w:rPr>
          <w:w w:val="105"/>
        </w:rPr>
        <w:t>products</w:t>
      </w:r>
      <w:r>
        <w:rPr>
          <w:spacing w:val="5"/>
          <w:w w:val="105"/>
        </w:rPr>
        <w:t xml:space="preserve"> </w:t>
      </w:r>
      <w:r>
        <w:rPr>
          <w:w w:val="105"/>
        </w:rPr>
        <w:t>and</w:t>
      </w:r>
      <w:r>
        <w:rPr>
          <w:spacing w:val="1"/>
          <w:w w:val="105"/>
        </w:rPr>
        <w:t xml:space="preserve"> </w:t>
      </w:r>
      <w:r>
        <w:rPr>
          <w:w w:val="105"/>
        </w:rPr>
        <w:t>penetration</w:t>
      </w:r>
      <w:r>
        <w:rPr>
          <w:spacing w:val="2"/>
          <w:w w:val="105"/>
        </w:rPr>
        <w:t xml:space="preserve"> </w:t>
      </w:r>
      <w:r>
        <w:rPr>
          <w:spacing w:val="-2"/>
          <w:w w:val="105"/>
        </w:rPr>
        <w:t>testing).</w:t>
      </w:r>
    </w:p>
    <w:p w14:paraId="745EEA12" w14:textId="77777777" w:rsidR="00905444" w:rsidRDefault="00905444">
      <w:pPr>
        <w:pStyle w:val="BodyText"/>
      </w:pPr>
    </w:p>
    <w:p w14:paraId="745EEA13" w14:textId="77777777" w:rsidR="00905444" w:rsidRDefault="00192BF2">
      <w:pPr>
        <w:pStyle w:val="BodyText"/>
        <w:ind w:left="919" w:right="902" w:firstLine="2"/>
      </w:pPr>
      <w:r>
        <w:rPr>
          <w:w w:val="105"/>
        </w:rPr>
        <w:t>All systems processing and/or storing CDPH information must have a method or procedure</w:t>
      </w:r>
      <w:r>
        <w:rPr>
          <w:spacing w:val="-4"/>
          <w:w w:val="105"/>
        </w:rPr>
        <w:t xml:space="preserve"> </w:t>
      </w:r>
      <w:r>
        <w:rPr>
          <w:w w:val="105"/>
        </w:rPr>
        <w:t>in</w:t>
      </w:r>
      <w:r>
        <w:rPr>
          <w:spacing w:val="40"/>
          <w:w w:val="105"/>
        </w:rPr>
        <w:t xml:space="preserve"> </w:t>
      </w:r>
      <w:r>
        <w:rPr>
          <w:w w:val="105"/>
        </w:rPr>
        <w:t>place</w:t>
      </w:r>
      <w:r>
        <w:rPr>
          <w:spacing w:val="-7"/>
          <w:w w:val="105"/>
        </w:rPr>
        <w:t xml:space="preserve"> </w:t>
      </w:r>
      <w:r>
        <w:rPr>
          <w:w w:val="105"/>
        </w:rPr>
        <w:t>to create</w:t>
      </w:r>
      <w:r>
        <w:rPr>
          <w:spacing w:val="-2"/>
          <w:w w:val="105"/>
        </w:rPr>
        <w:t xml:space="preserve"> </w:t>
      </w:r>
      <w:r>
        <w:rPr>
          <w:w w:val="105"/>
        </w:rPr>
        <w:t>and</w:t>
      </w:r>
      <w:r>
        <w:rPr>
          <w:spacing w:val="-3"/>
          <w:w w:val="105"/>
        </w:rPr>
        <w:t xml:space="preserve"> </w:t>
      </w:r>
      <w:r>
        <w:rPr>
          <w:w w:val="105"/>
        </w:rPr>
        <w:t>review</w:t>
      </w:r>
      <w:r>
        <w:rPr>
          <w:spacing w:val="-5"/>
          <w:w w:val="105"/>
        </w:rPr>
        <w:t xml:space="preserve"> </w:t>
      </w:r>
      <w:r>
        <w:rPr>
          <w:w w:val="105"/>
        </w:rPr>
        <w:t>system logs for</w:t>
      </w:r>
      <w:r>
        <w:rPr>
          <w:spacing w:val="-4"/>
          <w:w w:val="105"/>
        </w:rPr>
        <w:t xml:space="preserve"> </w:t>
      </w:r>
      <w:r>
        <w:rPr>
          <w:w w:val="105"/>
        </w:rPr>
        <w:t>unauthorized</w:t>
      </w:r>
      <w:r>
        <w:rPr>
          <w:spacing w:val="-3"/>
          <w:w w:val="105"/>
        </w:rPr>
        <w:t xml:space="preserve"> </w:t>
      </w:r>
      <w:r>
        <w:rPr>
          <w:w w:val="105"/>
        </w:rPr>
        <w:t>access.</w:t>
      </w:r>
      <w:r>
        <w:rPr>
          <w:spacing w:val="-4"/>
          <w:w w:val="105"/>
        </w:rPr>
        <w:t xml:space="preserve"> </w:t>
      </w:r>
      <w:r>
        <w:rPr>
          <w:w w:val="105"/>
        </w:rPr>
        <w:t>Logs</w:t>
      </w:r>
      <w:r>
        <w:rPr>
          <w:spacing w:val="-4"/>
          <w:w w:val="105"/>
        </w:rPr>
        <w:t xml:space="preserve"> </w:t>
      </w:r>
      <w:r>
        <w:rPr>
          <w:w w:val="105"/>
        </w:rPr>
        <w:t>may be</w:t>
      </w:r>
      <w:r>
        <w:rPr>
          <w:spacing w:val="-4"/>
          <w:w w:val="105"/>
        </w:rPr>
        <w:t xml:space="preserve"> </w:t>
      </w:r>
      <w:r>
        <w:rPr>
          <w:w w:val="105"/>
        </w:rPr>
        <w:t>stored within the</w:t>
      </w:r>
      <w:r>
        <w:rPr>
          <w:spacing w:val="40"/>
          <w:w w:val="105"/>
        </w:rPr>
        <w:t xml:space="preserve"> </w:t>
      </w:r>
      <w:r>
        <w:rPr>
          <w:w w:val="105"/>
        </w:rPr>
        <w:t>system,</w:t>
      </w:r>
      <w:r>
        <w:rPr>
          <w:spacing w:val="-1"/>
          <w:w w:val="105"/>
        </w:rPr>
        <w:t xml:space="preserve"> </w:t>
      </w:r>
      <w:r>
        <w:rPr>
          <w:w w:val="105"/>
        </w:rPr>
        <w:t>or</w:t>
      </w:r>
      <w:r>
        <w:rPr>
          <w:spacing w:val="-1"/>
          <w:w w:val="105"/>
        </w:rPr>
        <w:t xml:space="preserve"> </w:t>
      </w:r>
      <w:r>
        <w:rPr>
          <w:w w:val="105"/>
        </w:rPr>
        <w:t>on a centralized logging</w:t>
      </w:r>
      <w:r>
        <w:rPr>
          <w:spacing w:val="-1"/>
          <w:w w:val="105"/>
        </w:rPr>
        <w:t xml:space="preserve"> </w:t>
      </w:r>
      <w:r>
        <w:rPr>
          <w:w w:val="105"/>
        </w:rPr>
        <w:t>server</w:t>
      </w:r>
      <w:r>
        <w:rPr>
          <w:spacing w:val="-1"/>
          <w:w w:val="105"/>
        </w:rPr>
        <w:t xml:space="preserve"> </w:t>
      </w:r>
      <w:r>
        <w:rPr>
          <w:w w:val="105"/>
        </w:rPr>
        <w:t>or service, and must</w:t>
      </w:r>
      <w:r>
        <w:rPr>
          <w:spacing w:val="-2"/>
          <w:w w:val="105"/>
        </w:rPr>
        <w:t xml:space="preserve"> </w:t>
      </w:r>
      <w:r>
        <w:rPr>
          <w:w w:val="105"/>
        </w:rPr>
        <w:t>be maintained for a minimum of</w:t>
      </w:r>
      <w:r>
        <w:rPr>
          <w:spacing w:val="40"/>
          <w:w w:val="105"/>
        </w:rPr>
        <w:t xml:space="preserve"> </w:t>
      </w:r>
      <w:r>
        <w:rPr>
          <w:w w:val="105"/>
        </w:rPr>
        <w:t>six (6) years.</w:t>
      </w:r>
    </w:p>
    <w:p w14:paraId="745EEA14" w14:textId="77777777" w:rsidR="00905444" w:rsidRDefault="00905444">
      <w:pPr>
        <w:pStyle w:val="BodyText"/>
        <w:spacing w:before="120"/>
      </w:pPr>
    </w:p>
    <w:p w14:paraId="745EEA15" w14:textId="77777777" w:rsidR="00905444" w:rsidRDefault="00192BF2">
      <w:pPr>
        <w:pStyle w:val="Heading3"/>
        <w:numPr>
          <w:ilvl w:val="0"/>
          <w:numId w:val="10"/>
        </w:numPr>
        <w:tabs>
          <w:tab w:val="left" w:pos="1279"/>
        </w:tabs>
        <w:ind w:left="1279" w:hanging="360"/>
      </w:pPr>
      <w:bookmarkStart w:id="12" w:name="_TOC_250058"/>
      <w:r>
        <w:rPr>
          <w:color w:val="0F4660"/>
          <w:w w:val="105"/>
        </w:rPr>
        <w:t>Technology</w:t>
      </w:r>
      <w:r>
        <w:rPr>
          <w:color w:val="0F4660"/>
          <w:spacing w:val="-8"/>
          <w:w w:val="105"/>
        </w:rPr>
        <w:t xml:space="preserve"> </w:t>
      </w:r>
      <w:r>
        <w:rPr>
          <w:color w:val="0F4660"/>
          <w:w w:val="105"/>
        </w:rPr>
        <w:t>Recovery</w:t>
      </w:r>
      <w:r>
        <w:rPr>
          <w:color w:val="0F4660"/>
          <w:spacing w:val="-8"/>
          <w:w w:val="105"/>
        </w:rPr>
        <w:t xml:space="preserve"> </w:t>
      </w:r>
      <w:bookmarkEnd w:id="12"/>
      <w:r>
        <w:rPr>
          <w:color w:val="0F4660"/>
          <w:spacing w:val="-4"/>
          <w:w w:val="105"/>
        </w:rPr>
        <w:t>Plan</w:t>
      </w:r>
    </w:p>
    <w:p w14:paraId="745EEA16" w14:textId="77777777" w:rsidR="00905444" w:rsidRDefault="00192BF2">
      <w:pPr>
        <w:pStyle w:val="BodyText"/>
        <w:spacing w:before="83"/>
        <w:ind w:left="919" w:right="745"/>
        <w:jc w:val="both"/>
      </w:pPr>
      <w:r>
        <w:rPr>
          <w:w w:val="105"/>
        </w:rPr>
        <w:t>Project/Program</w:t>
      </w:r>
      <w:r>
        <w:rPr>
          <w:spacing w:val="-10"/>
          <w:w w:val="105"/>
        </w:rPr>
        <w:t xml:space="preserve"> </w:t>
      </w:r>
      <w:r>
        <w:rPr>
          <w:w w:val="105"/>
        </w:rPr>
        <w:t>will</w:t>
      </w:r>
      <w:r>
        <w:rPr>
          <w:spacing w:val="-9"/>
          <w:w w:val="105"/>
        </w:rPr>
        <w:t xml:space="preserve"> </w:t>
      </w:r>
      <w:r>
        <w:rPr>
          <w:w w:val="105"/>
        </w:rPr>
        <w:t>establish</w:t>
      </w:r>
      <w:r>
        <w:rPr>
          <w:spacing w:val="-13"/>
          <w:w w:val="105"/>
        </w:rPr>
        <w:t xml:space="preserve"> </w:t>
      </w:r>
      <w:r>
        <w:rPr>
          <w:w w:val="105"/>
        </w:rPr>
        <w:t>procedures</w:t>
      </w:r>
      <w:r>
        <w:rPr>
          <w:spacing w:val="-8"/>
          <w:w w:val="105"/>
        </w:rPr>
        <w:t xml:space="preserve"> </w:t>
      </w:r>
      <w:r>
        <w:rPr>
          <w:w w:val="105"/>
        </w:rPr>
        <w:t>that</w:t>
      </w:r>
      <w:r>
        <w:rPr>
          <w:spacing w:val="-10"/>
          <w:w w:val="105"/>
        </w:rPr>
        <w:t xml:space="preserve"> </w:t>
      </w:r>
      <w:r>
        <w:rPr>
          <w:w w:val="105"/>
        </w:rPr>
        <w:t>allow</w:t>
      </w:r>
      <w:r>
        <w:rPr>
          <w:spacing w:val="-13"/>
          <w:w w:val="105"/>
        </w:rPr>
        <w:t xml:space="preserve"> </w:t>
      </w:r>
      <w:r>
        <w:rPr>
          <w:w w:val="105"/>
        </w:rPr>
        <w:t>facility</w:t>
      </w:r>
      <w:r>
        <w:rPr>
          <w:spacing w:val="-10"/>
          <w:w w:val="105"/>
        </w:rPr>
        <w:t xml:space="preserve"> </w:t>
      </w:r>
      <w:r>
        <w:rPr>
          <w:w w:val="105"/>
        </w:rPr>
        <w:t>and</w:t>
      </w:r>
      <w:r>
        <w:rPr>
          <w:spacing w:val="-13"/>
          <w:w w:val="105"/>
        </w:rPr>
        <w:t xml:space="preserve"> </w:t>
      </w:r>
      <w:r>
        <w:rPr>
          <w:w w:val="105"/>
        </w:rPr>
        <w:t>systems</w:t>
      </w:r>
      <w:r>
        <w:rPr>
          <w:spacing w:val="-11"/>
          <w:w w:val="105"/>
        </w:rPr>
        <w:t xml:space="preserve"> </w:t>
      </w:r>
      <w:r>
        <w:rPr>
          <w:w w:val="105"/>
        </w:rPr>
        <w:t>access</w:t>
      </w:r>
      <w:r>
        <w:rPr>
          <w:spacing w:val="-11"/>
          <w:w w:val="105"/>
        </w:rPr>
        <w:t xml:space="preserve"> </w:t>
      </w:r>
      <w:r>
        <w:rPr>
          <w:w w:val="105"/>
        </w:rPr>
        <w:t>in</w:t>
      </w:r>
      <w:r>
        <w:rPr>
          <w:spacing w:val="-6"/>
          <w:w w:val="105"/>
        </w:rPr>
        <w:t xml:space="preserve"> </w:t>
      </w:r>
      <w:r>
        <w:rPr>
          <w:w w:val="105"/>
        </w:rPr>
        <w:t xml:space="preserve">support of restoration of loss </w:t>
      </w:r>
      <w:r>
        <w:rPr>
          <w:spacing w:val="11"/>
          <w:w w:val="105"/>
        </w:rPr>
        <w:t xml:space="preserve">of </w:t>
      </w:r>
      <w:r>
        <w:rPr>
          <w:w w:val="105"/>
        </w:rPr>
        <w:t>information under the Technology Recovery Plan (TRP) and emergency mode operations plan in the</w:t>
      </w:r>
      <w:r>
        <w:rPr>
          <w:spacing w:val="40"/>
          <w:w w:val="105"/>
        </w:rPr>
        <w:t xml:space="preserve"> </w:t>
      </w:r>
      <w:r>
        <w:rPr>
          <w:w w:val="105"/>
        </w:rPr>
        <w:t>event of an emergency.</w:t>
      </w:r>
    </w:p>
    <w:p w14:paraId="745EEA17" w14:textId="77777777" w:rsidR="00905444" w:rsidRDefault="00905444">
      <w:pPr>
        <w:pStyle w:val="BodyText"/>
      </w:pPr>
    </w:p>
    <w:p w14:paraId="745EEA18" w14:textId="77777777" w:rsidR="00905444" w:rsidRDefault="00192BF2">
      <w:pPr>
        <w:pStyle w:val="BodyText"/>
        <w:ind w:left="919" w:right="693"/>
      </w:pPr>
      <w:r>
        <w:rPr>
          <w:spacing w:val="-2"/>
          <w:w w:val="105"/>
        </w:rPr>
        <w:t>The</w:t>
      </w:r>
      <w:r>
        <w:rPr>
          <w:spacing w:val="-3"/>
          <w:w w:val="105"/>
        </w:rPr>
        <w:t xml:space="preserve"> </w:t>
      </w:r>
      <w:r>
        <w:rPr>
          <w:spacing w:val="-2"/>
          <w:w w:val="105"/>
        </w:rPr>
        <w:t>restoration/recovery support</w:t>
      </w:r>
      <w:r>
        <w:rPr>
          <w:spacing w:val="-4"/>
          <w:w w:val="105"/>
        </w:rPr>
        <w:t xml:space="preserve"> </w:t>
      </w:r>
      <w:r>
        <w:rPr>
          <w:spacing w:val="-2"/>
          <w:w w:val="105"/>
        </w:rPr>
        <w:t>procedures</w:t>
      </w:r>
      <w:r>
        <w:rPr>
          <w:spacing w:val="-3"/>
          <w:w w:val="105"/>
        </w:rPr>
        <w:t xml:space="preserve"> </w:t>
      </w:r>
      <w:r>
        <w:rPr>
          <w:spacing w:val="-2"/>
          <w:w w:val="105"/>
        </w:rPr>
        <w:t>must be</w:t>
      </w:r>
      <w:r>
        <w:rPr>
          <w:spacing w:val="-3"/>
          <w:w w:val="105"/>
        </w:rPr>
        <w:t xml:space="preserve"> </w:t>
      </w:r>
      <w:r>
        <w:rPr>
          <w:spacing w:val="-2"/>
          <w:w w:val="105"/>
        </w:rPr>
        <w:t>added</w:t>
      </w:r>
      <w:r>
        <w:rPr>
          <w:spacing w:val="-4"/>
          <w:w w:val="105"/>
        </w:rPr>
        <w:t xml:space="preserve"> </w:t>
      </w:r>
      <w:r>
        <w:rPr>
          <w:spacing w:val="-2"/>
          <w:w w:val="105"/>
        </w:rPr>
        <w:t>to the</w:t>
      </w:r>
      <w:r>
        <w:rPr>
          <w:spacing w:val="-6"/>
          <w:w w:val="105"/>
        </w:rPr>
        <w:t xml:space="preserve"> </w:t>
      </w:r>
      <w:r>
        <w:rPr>
          <w:spacing w:val="-2"/>
          <w:w w:val="105"/>
        </w:rPr>
        <w:t>existing TRP</w:t>
      </w:r>
      <w:r>
        <w:rPr>
          <w:spacing w:val="-3"/>
          <w:w w:val="105"/>
        </w:rPr>
        <w:t xml:space="preserve"> </w:t>
      </w:r>
      <w:r>
        <w:rPr>
          <w:spacing w:val="-2"/>
          <w:w w:val="105"/>
        </w:rPr>
        <w:t>to</w:t>
      </w:r>
      <w:r>
        <w:rPr>
          <w:spacing w:val="-4"/>
          <w:w w:val="105"/>
        </w:rPr>
        <w:t xml:space="preserve"> </w:t>
      </w:r>
      <w:r>
        <w:rPr>
          <w:spacing w:val="-2"/>
          <w:w w:val="105"/>
        </w:rPr>
        <w:t xml:space="preserve">restore </w:t>
      </w:r>
      <w:r>
        <w:rPr>
          <w:w w:val="105"/>
        </w:rPr>
        <w:t>any loss</w:t>
      </w:r>
      <w:r>
        <w:rPr>
          <w:spacing w:val="-1"/>
          <w:w w:val="105"/>
        </w:rPr>
        <w:t xml:space="preserve"> </w:t>
      </w:r>
      <w:r>
        <w:rPr>
          <w:w w:val="105"/>
        </w:rPr>
        <w:t>of information and</w:t>
      </w:r>
      <w:r>
        <w:rPr>
          <w:spacing w:val="-2"/>
          <w:w w:val="105"/>
        </w:rPr>
        <w:t xml:space="preserve"> </w:t>
      </w:r>
      <w:r>
        <w:rPr>
          <w:w w:val="105"/>
        </w:rPr>
        <w:t>assure</w:t>
      </w:r>
      <w:r>
        <w:rPr>
          <w:spacing w:val="-1"/>
          <w:w w:val="105"/>
        </w:rPr>
        <w:t xml:space="preserve"> </w:t>
      </w:r>
      <w:r>
        <w:rPr>
          <w:w w:val="105"/>
        </w:rPr>
        <w:t xml:space="preserve">continuity of availability following an interruption or </w:t>
      </w:r>
      <w:r>
        <w:rPr>
          <w:spacing w:val="-2"/>
          <w:w w:val="105"/>
        </w:rPr>
        <w:t>disaster.</w:t>
      </w:r>
    </w:p>
    <w:p w14:paraId="745EEA19" w14:textId="77777777" w:rsidR="00905444" w:rsidRDefault="00905444">
      <w:pPr>
        <w:pStyle w:val="BodyText"/>
        <w:spacing w:before="9"/>
      </w:pPr>
    </w:p>
    <w:p w14:paraId="745EEA1A" w14:textId="77777777" w:rsidR="00905444" w:rsidRDefault="00192BF2">
      <w:pPr>
        <w:pStyle w:val="BodyText"/>
        <w:spacing w:before="1"/>
        <w:ind w:left="919" w:right="944"/>
        <w:jc w:val="both"/>
      </w:pPr>
      <w:r>
        <w:rPr>
          <w:w w:val="105"/>
        </w:rPr>
        <w:t>Recovery</w:t>
      </w:r>
      <w:r>
        <w:rPr>
          <w:spacing w:val="-3"/>
          <w:w w:val="105"/>
        </w:rPr>
        <w:t xml:space="preserve"> </w:t>
      </w:r>
      <w:r>
        <w:rPr>
          <w:w w:val="105"/>
        </w:rPr>
        <w:t>procedures</w:t>
      </w:r>
      <w:r>
        <w:rPr>
          <w:spacing w:val="-1"/>
          <w:w w:val="105"/>
        </w:rPr>
        <w:t xml:space="preserve"> </w:t>
      </w:r>
      <w:r>
        <w:rPr>
          <w:w w:val="105"/>
        </w:rPr>
        <w:t>must</w:t>
      </w:r>
      <w:r>
        <w:rPr>
          <w:spacing w:val="-8"/>
          <w:w w:val="105"/>
        </w:rPr>
        <w:t xml:space="preserve"> </w:t>
      </w:r>
      <w:r>
        <w:rPr>
          <w:w w:val="105"/>
        </w:rPr>
        <w:t>be</w:t>
      </w:r>
      <w:r>
        <w:rPr>
          <w:spacing w:val="-7"/>
          <w:w w:val="105"/>
        </w:rPr>
        <w:t xml:space="preserve"> </w:t>
      </w:r>
      <w:r>
        <w:rPr>
          <w:w w:val="105"/>
        </w:rPr>
        <w:t>developed</w:t>
      </w:r>
      <w:r>
        <w:rPr>
          <w:spacing w:val="-3"/>
          <w:w w:val="105"/>
        </w:rPr>
        <w:t xml:space="preserve"> </w:t>
      </w:r>
      <w:r>
        <w:rPr>
          <w:w w:val="105"/>
        </w:rPr>
        <w:t>using</w:t>
      </w:r>
      <w:r>
        <w:rPr>
          <w:spacing w:val="-7"/>
          <w:w w:val="105"/>
        </w:rPr>
        <w:t xml:space="preserve"> </w:t>
      </w:r>
      <w:r>
        <w:rPr>
          <w:w w:val="105"/>
        </w:rPr>
        <w:t>the most</w:t>
      </w:r>
      <w:r>
        <w:rPr>
          <w:spacing w:val="-5"/>
          <w:w w:val="105"/>
        </w:rPr>
        <w:t xml:space="preserve"> </w:t>
      </w:r>
      <w:r>
        <w:rPr>
          <w:w w:val="105"/>
        </w:rPr>
        <w:t>current</w:t>
      </w:r>
      <w:r>
        <w:rPr>
          <w:spacing w:val="-5"/>
          <w:w w:val="105"/>
        </w:rPr>
        <w:t xml:space="preserve"> </w:t>
      </w:r>
      <w:r>
        <w:rPr>
          <w:w w:val="105"/>
        </w:rPr>
        <w:t>TRP</w:t>
      </w:r>
      <w:r>
        <w:rPr>
          <w:spacing w:val="-9"/>
          <w:w w:val="105"/>
        </w:rPr>
        <w:t xml:space="preserve"> </w:t>
      </w:r>
      <w:r>
        <w:rPr>
          <w:w w:val="105"/>
        </w:rPr>
        <w:t>template</w:t>
      </w:r>
      <w:r>
        <w:rPr>
          <w:spacing w:val="-9"/>
          <w:w w:val="105"/>
        </w:rPr>
        <w:t xml:space="preserve"> </w:t>
      </w:r>
      <w:r>
        <w:rPr>
          <w:w w:val="105"/>
        </w:rPr>
        <w:t>provided by</w:t>
      </w:r>
      <w:r>
        <w:rPr>
          <w:spacing w:val="-6"/>
          <w:w w:val="105"/>
        </w:rPr>
        <w:t xml:space="preserve"> </w:t>
      </w:r>
      <w:r>
        <w:rPr>
          <w:w w:val="105"/>
        </w:rPr>
        <w:t>the</w:t>
      </w:r>
      <w:r>
        <w:rPr>
          <w:spacing w:val="40"/>
          <w:w w:val="105"/>
        </w:rPr>
        <w:t xml:space="preserve"> </w:t>
      </w:r>
      <w:r>
        <w:rPr>
          <w:w w:val="105"/>
        </w:rPr>
        <w:t>CDPH</w:t>
      </w:r>
      <w:r>
        <w:rPr>
          <w:spacing w:val="-5"/>
          <w:w w:val="105"/>
        </w:rPr>
        <w:t xml:space="preserve"> </w:t>
      </w:r>
      <w:r>
        <w:rPr>
          <w:w w:val="105"/>
        </w:rPr>
        <w:t>ISO</w:t>
      </w:r>
      <w:r>
        <w:rPr>
          <w:spacing w:val="-6"/>
          <w:w w:val="105"/>
        </w:rPr>
        <w:t xml:space="preserve"> </w:t>
      </w:r>
      <w:r>
        <w:rPr>
          <w:w w:val="105"/>
        </w:rPr>
        <w:t>to</w:t>
      </w:r>
      <w:r>
        <w:rPr>
          <w:spacing w:val="-4"/>
          <w:w w:val="105"/>
        </w:rPr>
        <w:t xml:space="preserve"> </w:t>
      </w:r>
      <w:r>
        <w:rPr>
          <w:w w:val="105"/>
        </w:rPr>
        <w:t>meet</w:t>
      </w:r>
      <w:r>
        <w:rPr>
          <w:spacing w:val="-4"/>
          <w:w w:val="105"/>
        </w:rPr>
        <w:t xml:space="preserve"> </w:t>
      </w:r>
      <w:r>
        <w:rPr>
          <w:w w:val="105"/>
        </w:rPr>
        <w:t>the</w:t>
      </w:r>
      <w:r>
        <w:rPr>
          <w:spacing w:val="-5"/>
          <w:w w:val="105"/>
        </w:rPr>
        <w:t xml:space="preserve"> </w:t>
      </w:r>
      <w:r>
        <w:rPr>
          <w:w w:val="105"/>
        </w:rPr>
        <w:t>requirements</w:t>
      </w:r>
      <w:r>
        <w:rPr>
          <w:spacing w:val="-5"/>
          <w:w w:val="105"/>
        </w:rPr>
        <w:t xml:space="preserve"> </w:t>
      </w:r>
      <w:r>
        <w:rPr>
          <w:w w:val="105"/>
        </w:rPr>
        <w:t>from</w:t>
      </w:r>
      <w:r>
        <w:rPr>
          <w:spacing w:val="-4"/>
          <w:w w:val="105"/>
        </w:rPr>
        <w:t xml:space="preserve"> </w:t>
      </w:r>
      <w:r>
        <w:rPr>
          <w:w w:val="105"/>
        </w:rPr>
        <w:t>SIMM</w:t>
      </w:r>
      <w:r>
        <w:rPr>
          <w:spacing w:val="-3"/>
          <w:w w:val="105"/>
        </w:rPr>
        <w:t xml:space="preserve"> </w:t>
      </w:r>
      <w:r>
        <w:rPr>
          <w:w w:val="105"/>
        </w:rPr>
        <w:t>Section</w:t>
      </w:r>
      <w:r>
        <w:rPr>
          <w:spacing w:val="-4"/>
          <w:w w:val="105"/>
        </w:rPr>
        <w:t xml:space="preserve"> </w:t>
      </w:r>
      <w:r>
        <w:rPr>
          <w:w w:val="105"/>
        </w:rPr>
        <w:t>5325-A</w:t>
      </w:r>
      <w:r>
        <w:rPr>
          <w:spacing w:val="-5"/>
          <w:w w:val="105"/>
        </w:rPr>
        <w:t xml:space="preserve"> </w:t>
      </w:r>
      <w:r>
        <w:rPr>
          <w:w w:val="105"/>
        </w:rPr>
        <w:t>instructions</w:t>
      </w:r>
      <w:r>
        <w:rPr>
          <w:spacing w:val="-5"/>
          <w:w w:val="105"/>
        </w:rPr>
        <w:t xml:space="preserve"> </w:t>
      </w:r>
      <w:r>
        <w:rPr>
          <w:w w:val="105"/>
        </w:rPr>
        <w:t>and the State Administrative Manual (SAM) Section 5325.1 policy guidelines.</w:t>
      </w:r>
    </w:p>
    <w:p w14:paraId="745EEA1B" w14:textId="77777777" w:rsidR="00905444" w:rsidRDefault="00905444">
      <w:pPr>
        <w:pStyle w:val="BodyText"/>
        <w:spacing w:before="12"/>
      </w:pPr>
    </w:p>
    <w:p w14:paraId="745EEA1C" w14:textId="77777777" w:rsidR="00905444" w:rsidRDefault="00192BF2">
      <w:pPr>
        <w:pStyle w:val="BodyText"/>
        <w:ind w:left="921" w:right="902"/>
      </w:pPr>
      <w:r>
        <w:rPr>
          <w:w w:val="105"/>
        </w:rPr>
        <w:t>All</w:t>
      </w:r>
      <w:r>
        <w:rPr>
          <w:spacing w:val="-9"/>
          <w:w w:val="105"/>
        </w:rPr>
        <w:t xml:space="preserve"> </w:t>
      </w:r>
      <w:r>
        <w:rPr>
          <w:w w:val="105"/>
        </w:rPr>
        <w:t>systems,</w:t>
      </w:r>
      <w:r>
        <w:rPr>
          <w:spacing w:val="-12"/>
          <w:w w:val="105"/>
        </w:rPr>
        <w:t xml:space="preserve"> </w:t>
      </w:r>
      <w:r>
        <w:rPr>
          <w:w w:val="105"/>
        </w:rPr>
        <w:t>as</w:t>
      </w:r>
      <w:r>
        <w:rPr>
          <w:spacing w:val="-10"/>
          <w:w w:val="105"/>
        </w:rPr>
        <w:t xml:space="preserve"> </w:t>
      </w:r>
      <w:r>
        <w:rPr>
          <w:w w:val="105"/>
        </w:rPr>
        <w:t>part</w:t>
      </w:r>
      <w:r>
        <w:rPr>
          <w:spacing w:val="-9"/>
          <w:w w:val="105"/>
        </w:rPr>
        <w:t xml:space="preserve"> </w:t>
      </w:r>
      <w:r>
        <w:rPr>
          <w:w w:val="105"/>
        </w:rPr>
        <w:t>of</w:t>
      </w:r>
      <w:r>
        <w:rPr>
          <w:spacing w:val="-11"/>
          <w:w w:val="105"/>
        </w:rPr>
        <w:t xml:space="preserve"> </w:t>
      </w:r>
      <w:r>
        <w:rPr>
          <w:w w:val="105"/>
        </w:rPr>
        <w:t>a</w:t>
      </w:r>
      <w:r>
        <w:rPr>
          <w:spacing w:val="-7"/>
          <w:w w:val="105"/>
        </w:rPr>
        <w:t xml:space="preserve"> </w:t>
      </w:r>
      <w:r>
        <w:rPr>
          <w:w w:val="105"/>
        </w:rPr>
        <w:t>new</w:t>
      </w:r>
      <w:r>
        <w:rPr>
          <w:spacing w:val="-9"/>
          <w:w w:val="105"/>
        </w:rPr>
        <w:t xml:space="preserve"> </w:t>
      </w:r>
      <w:r>
        <w:rPr>
          <w:w w:val="105"/>
        </w:rPr>
        <w:t>or</w:t>
      </w:r>
      <w:r>
        <w:rPr>
          <w:spacing w:val="-7"/>
          <w:w w:val="105"/>
        </w:rPr>
        <w:t xml:space="preserve"> </w:t>
      </w:r>
      <w:r>
        <w:rPr>
          <w:w w:val="105"/>
        </w:rPr>
        <w:t>existing</w:t>
      </w:r>
      <w:r>
        <w:rPr>
          <w:spacing w:val="-12"/>
          <w:w w:val="105"/>
        </w:rPr>
        <w:t xml:space="preserve"> </w:t>
      </w:r>
      <w:r>
        <w:rPr>
          <w:w w:val="105"/>
        </w:rPr>
        <w:t>project,</w:t>
      </w:r>
      <w:r>
        <w:rPr>
          <w:spacing w:val="-3"/>
          <w:w w:val="105"/>
        </w:rPr>
        <w:t xml:space="preserve"> </w:t>
      </w:r>
      <w:r>
        <w:rPr>
          <w:w w:val="105"/>
        </w:rPr>
        <w:t>must</w:t>
      </w:r>
      <w:r>
        <w:rPr>
          <w:spacing w:val="-9"/>
          <w:w w:val="105"/>
        </w:rPr>
        <w:t xml:space="preserve"> </w:t>
      </w:r>
      <w:r>
        <w:rPr>
          <w:w w:val="105"/>
        </w:rPr>
        <w:t>allow</w:t>
      </w:r>
      <w:r>
        <w:rPr>
          <w:spacing w:val="-7"/>
          <w:w w:val="105"/>
        </w:rPr>
        <w:t xml:space="preserve"> </w:t>
      </w:r>
      <w:r>
        <w:rPr>
          <w:w w:val="105"/>
        </w:rPr>
        <w:t>for</w:t>
      </w:r>
      <w:r>
        <w:rPr>
          <w:spacing w:val="-10"/>
          <w:w w:val="105"/>
        </w:rPr>
        <w:t xml:space="preserve"> </w:t>
      </w:r>
      <w:r>
        <w:rPr>
          <w:w w:val="105"/>
        </w:rPr>
        <w:t>periodic</w:t>
      </w:r>
      <w:r>
        <w:rPr>
          <w:spacing w:val="-7"/>
          <w:w w:val="105"/>
        </w:rPr>
        <w:t xml:space="preserve"> </w:t>
      </w:r>
      <w:r>
        <w:rPr>
          <w:w w:val="105"/>
        </w:rPr>
        <w:t>system</w:t>
      </w:r>
      <w:r>
        <w:rPr>
          <w:spacing w:val="-9"/>
          <w:w w:val="105"/>
        </w:rPr>
        <w:t xml:space="preserve"> </w:t>
      </w:r>
      <w:r>
        <w:rPr>
          <w:w w:val="105"/>
        </w:rPr>
        <w:t>recovery testing.</w:t>
      </w:r>
      <w:r>
        <w:rPr>
          <w:spacing w:val="40"/>
          <w:w w:val="105"/>
        </w:rPr>
        <w:t xml:space="preserve"> </w:t>
      </w:r>
      <w:r>
        <w:rPr>
          <w:w w:val="105"/>
        </w:rPr>
        <w:t>The period between tests</w:t>
      </w:r>
      <w:r>
        <w:rPr>
          <w:spacing w:val="-1"/>
          <w:w w:val="105"/>
        </w:rPr>
        <w:t xml:space="preserve"> </w:t>
      </w:r>
      <w:r>
        <w:rPr>
          <w:w w:val="105"/>
        </w:rPr>
        <w:t>should be</w:t>
      </w:r>
      <w:r>
        <w:rPr>
          <w:spacing w:val="-1"/>
          <w:w w:val="105"/>
        </w:rPr>
        <w:t xml:space="preserve"> </w:t>
      </w:r>
      <w:r>
        <w:rPr>
          <w:w w:val="105"/>
        </w:rPr>
        <w:t>defined</w:t>
      </w:r>
      <w:r>
        <w:rPr>
          <w:spacing w:val="-3"/>
          <w:w w:val="105"/>
        </w:rPr>
        <w:t xml:space="preserve"> </w:t>
      </w:r>
      <w:r>
        <w:rPr>
          <w:w w:val="105"/>
        </w:rPr>
        <w:t>as part of</w:t>
      </w:r>
      <w:r>
        <w:rPr>
          <w:spacing w:val="-3"/>
          <w:w w:val="105"/>
        </w:rPr>
        <w:t xml:space="preserve"> </w:t>
      </w:r>
      <w:r>
        <w:rPr>
          <w:w w:val="105"/>
        </w:rPr>
        <w:t>the</w:t>
      </w:r>
      <w:r>
        <w:rPr>
          <w:spacing w:val="-1"/>
          <w:w w:val="105"/>
        </w:rPr>
        <w:t xml:space="preserve"> </w:t>
      </w:r>
      <w:r>
        <w:rPr>
          <w:w w:val="105"/>
        </w:rPr>
        <w:t>project and be consistent with relevant</w:t>
      </w:r>
      <w:r>
        <w:rPr>
          <w:spacing w:val="40"/>
          <w:w w:val="105"/>
        </w:rPr>
        <w:t xml:space="preserve"> </w:t>
      </w:r>
      <w:r>
        <w:rPr>
          <w:w w:val="105"/>
        </w:rPr>
        <w:t>CDPH technology recovery standards.</w:t>
      </w:r>
      <w:r>
        <w:rPr>
          <w:spacing w:val="40"/>
          <w:w w:val="105"/>
        </w:rPr>
        <w:t xml:space="preserve"> </w:t>
      </w:r>
      <w:r>
        <w:rPr>
          <w:w w:val="105"/>
        </w:rPr>
        <w:t>Such testing should provide assurances that plans and controls (management, operations, personnel, and technical)</w:t>
      </w:r>
      <w:r>
        <w:rPr>
          <w:spacing w:val="-14"/>
          <w:w w:val="105"/>
        </w:rPr>
        <w:t xml:space="preserve"> </w:t>
      </w:r>
      <w:r>
        <w:rPr>
          <w:w w:val="105"/>
        </w:rPr>
        <w:t>are</w:t>
      </w:r>
      <w:r>
        <w:rPr>
          <w:spacing w:val="-13"/>
          <w:w w:val="105"/>
        </w:rPr>
        <w:t xml:space="preserve"> </w:t>
      </w:r>
      <w:r>
        <w:rPr>
          <w:w w:val="105"/>
        </w:rPr>
        <w:t>functioning</w:t>
      </w:r>
      <w:r>
        <w:rPr>
          <w:spacing w:val="-13"/>
          <w:w w:val="105"/>
        </w:rPr>
        <w:t xml:space="preserve"> </w:t>
      </w:r>
      <w:r>
        <w:rPr>
          <w:w w:val="105"/>
        </w:rPr>
        <w:t>effectively</w:t>
      </w:r>
      <w:r>
        <w:rPr>
          <w:spacing w:val="-13"/>
          <w:w w:val="105"/>
        </w:rPr>
        <w:t xml:space="preserve"> </w:t>
      </w:r>
      <w:r>
        <w:rPr>
          <w:w w:val="105"/>
        </w:rPr>
        <w:t>and</w:t>
      </w:r>
      <w:r>
        <w:rPr>
          <w:spacing w:val="29"/>
          <w:w w:val="105"/>
        </w:rPr>
        <w:t xml:space="preserve"> </w:t>
      </w:r>
      <w:r>
        <w:rPr>
          <w:w w:val="105"/>
        </w:rPr>
        <w:t>providing</w:t>
      </w:r>
      <w:r>
        <w:rPr>
          <w:spacing w:val="-12"/>
          <w:w w:val="105"/>
        </w:rPr>
        <w:t xml:space="preserve"> </w:t>
      </w:r>
      <w:r>
        <w:rPr>
          <w:w w:val="105"/>
        </w:rPr>
        <w:t>adequate</w:t>
      </w:r>
      <w:r>
        <w:rPr>
          <w:spacing w:val="-14"/>
          <w:w w:val="105"/>
        </w:rPr>
        <w:t xml:space="preserve"> </w:t>
      </w:r>
      <w:r>
        <w:rPr>
          <w:w w:val="105"/>
        </w:rPr>
        <w:t>levels</w:t>
      </w:r>
      <w:r>
        <w:rPr>
          <w:spacing w:val="-12"/>
          <w:w w:val="105"/>
        </w:rPr>
        <w:t xml:space="preserve"> </w:t>
      </w:r>
      <w:r>
        <w:rPr>
          <w:w w:val="105"/>
        </w:rPr>
        <w:t>of</w:t>
      </w:r>
      <w:r>
        <w:rPr>
          <w:spacing w:val="-14"/>
          <w:w w:val="105"/>
        </w:rPr>
        <w:t xml:space="preserve"> </w:t>
      </w:r>
      <w:r>
        <w:rPr>
          <w:w w:val="105"/>
        </w:rPr>
        <w:t>protection</w:t>
      </w:r>
      <w:r>
        <w:rPr>
          <w:spacing w:val="-11"/>
          <w:w w:val="105"/>
        </w:rPr>
        <w:t xml:space="preserve"> </w:t>
      </w:r>
      <w:r>
        <w:rPr>
          <w:w w:val="105"/>
        </w:rPr>
        <w:t>during an incident, disaster, or breach.</w:t>
      </w:r>
    </w:p>
    <w:p w14:paraId="745EEA1D" w14:textId="77777777" w:rsidR="00905444" w:rsidRDefault="00905444">
      <w:pPr>
        <w:pStyle w:val="BodyText"/>
        <w:spacing w:before="7"/>
      </w:pPr>
    </w:p>
    <w:p w14:paraId="745EEA1E" w14:textId="77777777" w:rsidR="00905444" w:rsidRDefault="00192BF2">
      <w:pPr>
        <w:pStyle w:val="BodyText"/>
        <w:ind w:left="921" w:right="902"/>
      </w:pPr>
      <w:r>
        <w:rPr>
          <w:w w:val="105"/>
        </w:rPr>
        <w:t>Project/Program</w:t>
      </w:r>
      <w:r>
        <w:rPr>
          <w:spacing w:val="-4"/>
          <w:w w:val="105"/>
        </w:rPr>
        <w:t xml:space="preserve"> </w:t>
      </w:r>
      <w:r>
        <w:rPr>
          <w:w w:val="105"/>
        </w:rPr>
        <w:t>will</w:t>
      </w:r>
      <w:r>
        <w:rPr>
          <w:spacing w:val="-4"/>
          <w:w w:val="105"/>
        </w:rPr>
        <w:t xml:space="preserve"> </w:t>
      </w:r>
      <w:r>
        <w:rPr>
          <w:w w:val="105"/>
        </w:rPr>
        <w:t>conduct</w:t>
      </w:r>
      <w:r>
        <w:rPr>
          <w:spacing w:val="-6"/>
          <w:w w:val="105"/>
        </w:rPr>
        <w:t xml:space="preserve"> </w:t>
      </w:r>
      <w:r>
        <w:rPr>
          <w:w w:val="105"/>
        </w:rPr>
        <w:t>an</w:t>
      </w:r>
      <w:r>
        <w:rPr>
          <w:spacing w:val="-1"/>
          <w:w w:val="105"/>
        </w:rPr>
        <w:t xml:space="preserve"> </w:t>
      </w:r>
      <w:r>
        <w:rPr>
          <w:w w:val="105"/>
        </w:rPr>
        <w:t>annual</w:t>
      </w:r>
      <w:r>
        <w:rPr>
          <w:spacing w:val="-6"/>
          <w:w w:val="105"/>
        </w:rPr>
        <w:t xml:space="preserve"> </w:t>
      </w:r>
      <w:r>
        <w:rPr>
          <w:w w:val="105"/>
        </w:rPr>
        <w:t>Business</w:t>
      </w:r>
      <w:r>
        <w:rPr>
          <w:spacing w:val="-5"/>
          <w:w w:val="105"/>
        </w:rPr>
        <w:t xml:space="preserve"> </w:t>
      </w:r>
      <w:r>
        <w:rPr>
          <w:w w:val="105"/>
        </w:rPr>
        <w:t>Impact</w:t>
      </w:r>
      <w:r>
        <w:rPr>
          <w:spacing w:val="-1"/>
          <w:w w:val="105"/>
        </w:rPr>
        <w:t xml:space="preserve"> </w:t>
      </w:r>
      <w:r>
        <w:rPr>
          <w:w w:val="105"/>
        </w:rPr>
        <w:t>Analysis</w:t>
      </w:r>
      <w:r>
        <w:rPr>
          <w:spacing w:val="-5"/>
          <w:w w:val="105"/>
        </w:rPr>
        <w:t xml:space="preserve"> </w:t>
      </w:r>
      <w:r>
        <w:rPr>
          <w:w w:val="105"/>
        </w:rPr>
        <w:t>of</w:t>
      </w:r>
      <w:r>
        <w:rPr>
          <w:spacing w:val="-6"/>
          <w:w w:val="105"/>
        </w:rPr>
        <w:t xml:space="preserve"> </w:t>
      </w:r>
      <w:r>
        <w:rPr>
          <w:w w:val="105"/>
        </w:rPr>
        <w:t>the</w:t>
      </w:r>
      <w:r>
        <w:rPr>
          <w:spacing w:val="-3"/>
          <w:w w:val="105"/>
        </w:rPr>
        <w:t xml:space="preserve"> </w:t>
      </w:r>
      <w:r>
        <w:rPr>
          <w:w w:val="105"/>
        </w:rPr>
        <w:t>application</w:t>
      </w:r>
      <w:r>
        <w:rPr>
          <w:spacing w:val="-1"/>
          <w:w w:val="105"/>
        </w:rPr>
        <w:t xml:space="preserve"> </w:t>
      </w:r>
      <w:r>
        <w:rPr>
          <w:w w:val="105"/>
        </w:rPr>
        <w:t>to determine</w:t>
      </w:r>
      <w:r>
        <w:rPr>
          <w:spacing w:val="20"/>
          <w:w w:val="105"/>
        </w:rPr>
        <w:t xml:space="preserve"> </w:t>
      </w:r>
      <w:r>
        <w:rPr>
          <w:w w:val="105"/>
        </w:rPr>
        <w:t>the</w:t>
      </w:r>
      <w:r>
        <w:rPr>
          <w:spacing w:val="-13"/>
          <w:w w:val="105"/>
        </w:rPr>
        <w:t xml:space="preserve"> </w:t>
      </w:r>
      <w:r>
        <w:rPr>
          <w:w w:val="105"/>
        </w:rPr>
        <w:t>Maximum</w:t>
      </w:r>
      <w:r>
        <w:rPr>
          <w:spacing w:val="-12"/>
          <w:w w:val="105"/>
        </w:rPr>
        <w:t xml:space="preserve"> </w:t>
      </w:r>
      <w:r>
        <w:rPr>
          <w:w w:val="105"/>
        </w:rPr>
        <w:t>Tolerable</w:t>
      </w:r>
      <w:r>
        <w:rPr>
          <w:spacing w:val="-14"/>
          <w:w w:val="105"/>
        </w:rPr>
        <w:t xml:space="preserve"> </w:t>
      </w:r>
      <w:r>
        <w:rPr>
          <w:w w:val="105"/>
        </w:rPr>
        <w:t>Downtime</w:t>
      </w:r>
      <w:r>
        <w:rPr>
          <w:spacing w:val="-12"/>
          <w:w w:val="105"/>
        </w:rPr>
        <w:t xml:space="preserve"> </w:t>
      </w:r>
      <w:r>
        <w:rPr>
          <w:w w:val="105"/>
        </w:rPr>
        <w:t>(MTD),</w:t>
      </w:r>
      <w:r>
        <w:rPr>
          <w:spacing w:val="-14"/>
          <w:w w:val="105"/>
        </w:rPr>
        <w:t xml:space="preserve"> </w:t>
      </w:r>
      <w:r>
        <w:rPr>
          <w:w w:val="105"/>
        </w:rPr>
        <w:t>cost</w:t>
      </w:r>
      <w:r>
        <w:rPr>
          <w:spacing w:val="-13"/>
          <w:w w:val="105"/>
        </w:rPr>
        <w:t xml:space="preserve"> </w:t>
      </w:r>
      <w:r>
        <w:rPr>
          <w:w w:val="105"/>
        </w:rPr>
        <w:t>of</w:t>
      </w:r>
      <w:r>
        <w:rPr>
          <w:spacing w:val="-13"/>
          <w:w w:val="105"/>
        </w:rPr>
        <w:t xml:space="preserve"> </w:t>
      </w:r>
      <w:r>
        <w:rPr>
          <w:w w:val="105"/>
        </w:rPr>
        <w:t>lost</w:t>
      </w:r>
      <w:r>
        <w:rPr>
          <w:spacing w:val="-13"/>
          <w:w w:val="105"/>
        </w:rPr>
        <w:t xml:space="preserve"> </w:t>
      </w:r>
      <w:r>
        <w:rPr>
          <w:w w:val="105"/>
        </w:rPr>
        <w:t>functionality,</w:t>
      </w:r>
      <w:r>
        <w:rPr>
          <w:spacing w:val="-12"/>
          <w:w w:val="105"/>
        </w:rPr>
        <w:t xml:space="preserve"> </w:t>
      </w:r>
      <w:r>
        <w:rPr>
          <w:w w:val="105"/>
        </w:rPr>
        <w:t xml:space="preserve">system component dependencies, business function dependencies, and business partner </w:t>
      </w:r>
      <w:r>
        <w:rPr>
          <w:spacing w:val="-2"/>
          <w:w w:val="105"/>
        </w:rPr>
        <w:t>dependencies.</w:t>
      </w:r>
    </w:p>
    <w:p w14:paraId="745EEA1F" w14:textId="77777777" w:rsidR="00905444" w:rsidRDefault="00905444">
      <w:pPr>
        <w:pStyle w:val="BodyText"/>
        <w:spacing w:before="164"/>
      </w:pPr>
    </w:p>
    <w:p w14:paraId="745EEA20" w14:textId="77777777" w:rsidR="00905444" w:rsidRDefault="00192BF2">
      <w:pPr>
        <w:pStyle w:val="Heading3"/>
        <w:numPr>
          <w:ilvl w:val="0"/>
          <w:numId w:val="10"/>
        </w:numPr>
        <w:tabs>
          <w:tab w:val="left" w:pos="1279"/>
        </w:tabs>
        <w:ind w:left="1279" w:hanging="360"/>
      </w:pPr>
      <w:bookmarkStart w:id="13" w:name="_TOC_250057"/>
      <w:r>
        <w:rPr>
          <w:color w:val="0F4660"/>
          <w:w w:val="110"/>
        </w:rPr>
        <w:t>Change</w:t>
      </w:r>
      <w:r>
        <w:rPr>
          <w:color w:val="0F4660"/>
          <w:spacing w:val="-18"/>
          <w:w w:val="110"/>
        </w:rPr>
        <w:t xml:space="preserve"> </w:t>
      </w:r>
      <w:bookmarkEnd w:id="13"/>
      <w:r>
        <w:rPr>
          <w:color w:val="0F4660"/>
          <w:spacing w:val="-2"/>
          <w:w w:val="110"/>
        </w:rPr>
        <w:t>Control</w:t>
      </w:r>
    </w:p>
    <w:p w14:paraId="745EEA21" w14:textId="77777777" w:rsidR="00905444" w:rsidRDefault="00192BF2">
      <w:pPr>
        <w:pStyle w:val="BodyText"/>
        <w:spacing w:before="80"/>
        <w:ind w:left="921" w:right="902" w:hanging="3"/>
      </w:pPr>
      <w:r>
        <w:rPr>
          <w:w w:val="105"/>
        </w:rPr>
        <w:t>All</w:t>
      </w:r>
      <w:r>
        <w:rPr>
          <w:spacing w:val="-3"/>
          <w:w w:val="105"/>
        </w:rPr>
        <w:t xml:space="preserve"> </w:t>
      </w:r>
      <w:r>
        <w:rPr>
          <w:w w:val="105"/>
        </w:rPr>
        <w:t>systems</w:t>
      </w:r>
      <w:r>
        <w:rPr>
          <w:spacing w:val="-4"/>
          <w:w w:val="105"/>
        </w:rPr>
        <w:t xml:space="preserve"> </w:t>
      </w:r>
      <w:r>
        <w:rPr>
          <w:w w:val="105"/>
        </w:rPr>
        <w:t>processing</w:t>
      </w:r>
      <w:r>
        <w:rPr>
          <w:spacing w:val="-4"/>
          <w:w w:val="105"/>
        </w:rPr>
        <w:t xml:space="preserve"> </w:t>
      </w:r>
      <w:r>
        <w:rPr>
          <w:w w:val="105"/>
        </w:rPr>
        <w:t>and/or storing</w:t>
      </w:r>
      <w:r>
        <w:rPr>
          <w:spacing w:val="-4"/>
          <w:w w:val="105"/>
        </w:rPr>
        <w:t xml:space="preserve"> </w:t>
      </w:r>
      <w:r>
        <w:rPr>
          <w:w w:val="105"/>
        </w:rPr>
        <w:t>CDPH</w:t>
      </w:r>
      <w:r>
        <w:rPr>
          <w:spacing w:val="-1"/>
          <w:w w:val="105"/>
        </w:rPr>
        <w:t xml:space="preserve"> </w:t>
      </w:r>
      <w:r>
        <w:rPr>
          <w:w w:val="105"/>
        </w:rPr>
        <w:t>information must have</w:t>
      </w:r>
      <w:r>
        <w:rPr>
          <w:spacing w:val="-4"/>
          <w:w w:val="105"/>
        </w:rPr>
        <w:t xml:space="preserve"> </w:t>
      </w:r>
      <w:r>
        <w:rPr>
          <w:w w:val="105"/>
        </w:rPr>
        <w:t>a</w:t>
      </w:r>
      <w:r>
        <w:rPr>
          <w:spacing w:val="-3"/>
          <w:w w:val="105"/>
        </w:rPr>
        <w:t xml:space="preserve"> </w:t>
      </w:r>
      <w:r>
        <w:rPr>
          <w:w w:val="105"/>
        </w:rPr>
        <w:t>documented change</w:t>
      </w:r>
      <w:r>
        <w:rPr>
          <w:spacing w:val="40"/>
          <w:w w:val="105"/>
        </w:rPr>
        <w:t xml:space="preserve"> </w:t>
      </w:r>
      <w:r>
        <w:rPr>
          <w:w w:val="105"/>
        </w:rPr>
        <w:t>control procedure that ensures separation of duties and protects the confidentiality,</w:t>
      </w:r>
      <w:r>
        <w:rPr>
          <w:spacing w:val="-1"/>
          <w:w w:val="105"/>
        </w:rPr>
        <w:t xml:space="preserve"> </w:t>
      </w:r>
      <w:r>
        <w:rPr>
          <w:w w:val="105"/>
        </w:rPr>
        <w:t>integrity, and availability of information.</w:t>
      </w:r>
    </w:p>
    <w:p w14:paraId="745EEA22" w14:textId="77777777" w:rsidR="00905444" w:rsidRDefault="00905444">
      <w:pPr>
        <w:pStyle w:val="BodyText"/>
      </w:pPr>
    </w:p>
    <w:p w14:paraId="745EEA23" w14:textId="77777777" w:rsidR="00905444" w:rsidRDefault="00192BF2">
      <w:pPr>
        <w:pStyle w:val="BodyText"/>
        <w:spacing w:before="1"/>
        <w:ind w:left="921" w:right="595"/>
      </w:pPr>
      <w:r>
        <w:rPr>
          <w:w w:val="105"/>
        </w:rPr>
        <w:t>Systems</w:t>
      </w:r>
      <w:r>
        <w:rPr>
          <w:spacing w:val="-1"/>
          <w:w w:val="105"/>
        </w:rPr>
        <w:t xml:space="preserve"> </w:t>
      </w:r>
      <w:r>
        <w:rPr>
          <w:w w:val="105"/>
        </w:rPr>
        <w:t>running</w:t>
      </w:r>
      <w:r>
        <w:rPr>
          <w:spacing w:val="-4"/>
          <w:w w:val="105"/>
        </w:rPr>
        <w:t xml:space="preserve"> </w:t>
      </w:r>
      <w:r>
        <w:rPr>
          <w:w w:val="105"/>
        </w:rPr>
        <w:t>within the</w:t>
      </w:r>
      <w:r>
        <w:rPr>
          <w:spacing w:val="-6"/>
          <w:w w:val="105"/>
        </w:rPr>
        <w:t xml:space="preserve"> </w:t>
      </w:r>
      <w:r>
        <w:rPr>
          <w:w w:val="105"/>
        </w:rPr>
        <w:t>CDPH</w:t>
      </w:r>
      <w:r>
        <w:rPr>
          <w:spacing w:val="-1"/>
          <w:w w:val="105"/>
        </w:rPr>
        <w:t xml:space="preserve"> </w:t>
      </w:r>
      <w:r>
        <w:rPr>
          <w:w w:val="105"/>
        </w:rPr>
        <w:t>environment and/or</w:t>
      </w:r>
      <w:r>
        <w:rPr>
          <w:spacing w:val="-4"/>
          <w:w w:val="105"/>
        </w:rPr>
        <w:t xml:space="preserve"> </w:t>
      </w:r>
      <w:r>
        <w:rPr>
          <w:w w:val="105"/>
        </w:rPr>
        <w:t>utilizing</w:t>
      </w:r>
      <w:r>
        <w:rPr>
          <w:spacing w:val="-4"/>
          <w:w w:val="105"/>
        </w:rPr>
        <w:t xml:space="preserve"> </w:t>
      </w:r>
      <w:r>
        <w:rPr>
          <w:w w:val="105"/>
        </w:rPr>
        <w:t>CDPH</w:t>
      </w:r>
      <w:r>
        <w:rPr>
          <w:spacing w:val="-1"/>
          <w:w w:val="105"/>
        </w:rPr>
        <w:t xml:space="preserve"> </w:t>
      </w:r>
      <w:r>
        <w:rPr>
          <w:w w:val="105"/>
        </w:rPr>
        <w:t>services</w:t>
      </w:r>
      <w:r>
        <w:rPr>
          <w:spacing w:val="-1"/>
          <w:w w:val="105"/>
        </w:rPr>
        <w:t xml:space="preserve"> </w:t>
      </w:r>
      <w:r>
        <w:rPr>
          <w:w w:val="105"/>
        </w:rPr>
        <w:t>must comply with</w:t>
      </w:r>
      <w:r>
        <w:rPr>
          <w:spacing w:val="40"/>
          <w:w w:val="105"/>
        </w:rPr>
        <w:t xml:space="preserve"> </w:t>
      </w:r>
      <w:r>
        <w:rPr>
          <w:w w:val="105"/>
        </w:rPr>
        <w:t xml:space="preserve">CDPH standards for </w:t>
      </w:r>
      <w:proofErr w:type="gramStart"/>
      <w:r>
        <w:rPr>
          <w:w w:val="105"/>
        </w:rPr>
        <w:t>change</w:t>
      </w:r>
      <w:proofErr w:type="gramEnd"/>
      <w:r>
        <w:rPr>
          <w:w w:val="105"/>
        </w:rPr>
        <w:t xml:space="preserve"> control process and procedures.</w:t>
      </w:r>
    </w:p>
    <w:p w14:paraId="745EEA24" w14:textId="77777777" w:rsidR="00905444" w:rsidRDefault="00905444">
      <w:pPr>
        <w:pStyle w:val="BodyText"/>
        <w:spacing w:before="160"/>
      </w:pPr>
    </w:p>
    <w:p w14:paraId="745EEA25" w14:textId="77777777" w:rsidR="00905444" w:rsidRDefault="00192BF2">
      <w:pPr>
        <w:pStyle w:val="Heading3"/>
        <w:numPr>
          <w:ilvl w:val="0"/>
          <w:numId w:val="10"/>
        </w:numPr>
        <w:tabs>
          <w:tab w:val="left" w:pos="1279"/>
        </w:tabs>
        <w:ind w:left="1279" w:hanging="360"/>
      </w:pPr>
      <w:bookmarkStart w:id="14" w:name="_TOC_250056"/>
      <w:r>
        <w:rPr>
          <w:color w:val="0F4660"/>
          <w:w w:val="105"/>
        </w:rPr>
        <w:t>Supervision</w:t>
      </w:r>
      <w:r>
        <w:rPr>
          <w:color w:val="0F4660"/>
          <w:spacing w:val="-2"/>
          <w:w w:val="105"/>
        </w:rPr>
        <w:t xml:space="preserve"> </w:t>
      </w:r>
      <w:r>
        <w:rPr>
          <w:color w:val="0F4660"/>
          <w:w w:val="105"/>
        </w:rPr>
        <w:t>of</w:t>
      </w:r>
      <w:r>
        <w:rPr>
          <w:color w:val="0F4660"/>
          <w:spacing w:val="-1"/>
          <w:w w:val="105"/>
        </w:rPr>
        <w:t xml:space="preserve"> </w:t>
      </w:r>
      <w:bookmarkEnd w:id="14"/>
      <w:r>
        <w:rPr>
          <w:color w:val="0F4660"/>
          <w:spacing w:val="-2"/>
          <w:w w:val="105"/>
        </w:rPr>
        <w:t>Information</w:t>
      </w:r>
    </w:p>
    <w:p w14:paraId="745EEA26" w14:textId="77777777" w:rsidR="00905444" w:rsidRDefault="00192BF2">
      <w:pPr>
        <w:pStyle w:val="BodyText"/>
        <w:spacing w:before="80"/>
        <w:ind w:left="919" w:right="765"/>
        <w:jc w:val="both"/>
      </w:pPr>
      <w:r>
        <w:rPr>
          <w:w w:val="105"/>
        </w:rPr>
        <w:t>Information</w:t>
      </w:r>
      <w:r>
        <w:rPr>
          <w:spacing w:val="-6"/>
          <w:w w:val="105"/>
        </w:rPr>
        <w:t xml:space="preserve"> </w:t>
      </w:r>
      <w:r>
        <w:rPr>
          <w:w w:val="105"/>
        </w:rPr>
        <w:t>classified</w:t>
      </w:r>
      <w:r>
        <w:rPr>
          <w:spacing w:val="-6"/>
          <w:w w:val="105"/>
        </w:rPr>
        <w:t xml:space="preserve"> </w:t>
      </w:r>
      <w:r>
        <w:rPr>
          <w:w w:val="105"/>
        </w:rPr>
        <w:t>as</w:t>
      </w:r>
      <w:r>
        <w:rPr>
          <w:spacing w:val="-7"/>
          <w:w w:val="105"/>
        </w:rPr>
        <w:t xml:space="preserve"> </w:t>
      </w:r>
      <w:r>
        <w:rPr>
          <w:w w:val="105"/>
        </w:rPr>
        <w:t>confidential,</w:t>
      </w:r>
      <w:r>
        <w:rPr>
          <w:spacing w:val="-7"/>
          <w:w w:val="105"/>
        </w:rPr>
        <w:t xml:space="preserve"> </w:t>
      </w:r>
      <w:r>
        <w:rPr>
          <w:w w:val="105"/>
        </w:rPr>
        <w:t>sensitive,</w:t>
      </w:r>
      <w:r>
        <w:rPr>
          <w:spacing w:val="-9"/>
          <w:w w:val="105"/>
        </w:rPr>
        <w:t xml:space="preserve"> </w:t>
      </w:r>
      <w:r>
        <w:rPr>
          <w:w w:val="105"/>
        </w:rPr>
        <w:t>or</w:t>
      </w:r>
      <w:r>
        <w:rPr>
          <w:spacing w:val="-9"/>
          <w:w w:val="105"/>
        </w:rPr>
        <w:t xml:space="preserve"> </w:t>
      </w:r>
      <w:r>
        <w:rPr>
          <w:w w:val="105"/>
        </w:rPr>
        <w:t>personal</w:t>
      </w:r>
      <w:r>
        <w:rPr>
          <w:spacing w:val="-10"/>
          <w:w w:val="105"/>
        </w:rPr>
        <w:t xml:space="preserve"> </w:t>
      </w:r>
      <w:r>
        <w:rPr>
          <w:w w:val="105"/>
        </w:rPr>
        <w:t>in</w:t>
      </w:r>
      <w:r>
        <w:rPr>
          <w:spacing w:val="-8"/>
          <w:w w:val="105"/>
        </w:rPr>
        <w:t xml:space="preserve"> </w:t>
      </w:r>
      <w:r>
        <w:rPr>
          <w:w w:val="105"/>
        </w:rPr>
        <w:t>paper</w:t>
      </w:r>
      <w:r>
        <w:rPr>
          <w:spacing w:val="-9"/>
          <w:w w:val="105"/>
        </w:rPr>
        <w:t xml:space="preserve"> </w:t>
      </w:r>
      <w:r>
        <w:rPr>
          <w:w w:val="105"/>
        </w:rPr>
        <w:t>form</w:t>
      </w:r>
      <w:r>
        <w:rPr>
          <w:spacing w:val="-6"/>
          <w:w w:val="105"/>
        </w:rPr>
        <w:t xml:space="preserve"> </w:t>
      </w:r>
      <w:r>
        <w:rPr>
          <w:w w:val="105"/>
        </w:rPr>
        <w:t>must</w:t>
      </w:r>
      <w:r>
        <w:rPr>
          <w:spacing w:val="-10"/>
          <w:w w:val="105"/>
        </w:rPr>
        <w:t xml:space="preserve"> </w:t>
      </w:r>
      <w:r>
        <w:rPr>
          <w:w w:val="105"/>
        </w:rPr>
        <w:t>not</w:t>
      </w:r>
      <w:r>
        <w:rPr>
          <w:spacing w:val="-8"/>
          <w:w w:val="105"/>
        </w:rPr>
        <w:t xml:space="preserve"> </w:t>
      </w:r>
      <w:r>
        <w:rPr>
          <w:w w:val="105"/>
        </w:rPr>
        <w:t>be</w:t>
      </w:r>
      <w:r>
        <w:rPr>
          <w:spacing w:val="-7"/>
          <w:w w:val="105"/>
        </w:rPr>
        <w:t xml:space="preserve"> </w:t>
      </w:r>
      <w:r>
        <w:rPr>
          <w:w w:val="105"/>
        </w:rPr>
        <w:t>left unattended at any time, unless it is locked in</w:t>
      </w:r>
      <w:r>
        <w:rPr>
          <w:spacing w:val="40"/>
          <w:w w:val="105"/>
        </w:rPr>
        <w:t xml:space="preserve"> </w:t>
      </w:r>
      <w:r>
        <w:rPr>
          <w:w w:val="105"/>
        </w:rPr>
        <w:t>a file cabinet, file room, desk, or office.</w:t>
      </w:r>
    </w:p>
    <w:p w14:paraId="745EEA27" w14:textId="77777777" w:rsidR="00905444" w:rsidRDefault="00192BF2">
      <w:pPr>
        <w:pStyle w:val="BodyText"/>
        <w:ind w:left="921"/>
        <w:jc w:val="both"/>
      </w:pPr>
      <w:r>
        <w:rPr>
          <w:spacing w:val="-2"/>
          <w:w w:val="105"/>
        </w:rPr>
        <w:t>Unattended</w:t>
      </w:r>
      <w:r>
        <w:rPr>
          <w:spacing w:val="-6"/>
          <w:w w:val="105"/>
        </w:rPr>
        <w:t xml:space="preserve"> </w:t>
      </w:r>
      <w:r>
        <w:rPr>
          <w:spacing w:val="-2"/>
          <w:w w:val="105"/>
        </w:rPr>
        <w:t>means</w:t>
      </w:r>
      <w:r>
        <w:rPr>
          <w:spacing w:val="-7"/>
          <w:w w:val="105"/>
        </w:rPr>
        <w:t xml:space="preserve"> </w:t>
      </w:r>
      <w:r>
        <w:rPr>
          <w:spacing w:val="-2"/>
          <w:w w:val="105"/>
        </w:rPr>
        <w:t>that</w:t>
      </w:r>
      <w:r>
        <w:rPr>
          <w:spacing w:val="-8"/>
          <w:w w:val="105"/>
        </w:rPr>
        <w:t xml:space="preserve"> </w:t>
      </w:r>
      <w:r>
        <w:rPr>
          <w:spacing w:val="-2"/>
          <w:w w:val="105"/>
        </w:rPr>
        <w:t>information</w:t>
      </w:r>
      <w:r>
        <w:rPr>
          <w:spacing w:val="-6"/>
          <w:w w:val="105"/>
        </w:rPr>
        <w:t xml:space="preserve"> </w:t>
      </w:r>
      <w:r>
        <w:rPr>
          <w:spacing w:val="-2"/>
          <w:w w:val="105"/>
        </w:rPr>
        <w:t>is</w:t>
      </w:r>
      <w:r>
        <w:rPr>
          <w:spacing w:val="-6"/>
          <w:w w:val="105"/>
        </w:rPr>
        <w:t xml:space="preserve"> </w:t>
      </w:r>
      <w:r>
        <w:rPr>
          <w:spacing w:val="-2"/>
          <w:w w:val="105"/>
        </w:rPr>
        <w:t>not</w:t>
      </w:r>
      <w:r>
        <w:rPr>
          <w:spacing w:val="-8"/>
          <w:w w:val="105"/>
        </w:rPr>
        <w:t xml:space="preserve"> </w:t>
      </w:r>
      <w:r>
        <w:rPr>
          <w:spacing w:val="-2"/>
          <w:w w:val="105"/>
        </w:rPr>
        <w:t>being</w:t>
      </w:r>
      <w:r>
        <w:rPr>
          <w:spacing w:val="-7"/>
          <w:w w:val="105"/>
        </w:rPr>
        <w:t xml:space="preserve"> </w:t>
      </w:r>
      <w:r>
        <w:rPr>
          <w:spacing w:val="-2"/>
          <w:w w:val="105"/>
        </w:rPr>
        <w:t>observed</w:t>
      </w:r>
      <w:r>
        <w:rPr>
          <w:spacing w:val="28"/>
          <w:w w:val="105"/>
        </w:rPr>
        <w:t xml:space="preserve"> </w:t>
      </w:r>
      <w:r>
        <w:rPr>
          <w:spacing w:val="-2"/>
          <w:w w:val="105"/>
        </w:rPr>
        <w:t>by</w:t>
      </w:r>
      <w:r>
        <w:rPr>
          <w:spacing w:val="-6"/>
          <w:w w:val="105"/>
        </w:rPr>
        <w:t xml:space="preserve"> </w:t>
      </w:r>
      <w:r>
        <w:rPr>
          <w:spacing w:val="-2"/>
          <w:w w:val="105"/>
        </w:rPr>
        <w:t>an</w:t>
      </w:r>
      <w:r>
        <w:rPr>
          <w:spacing w:val="-3"/>
          <w:w w:val="105"/>
        </w:rPr>
        <w:t xml:space="preserve"> </w:t>
      </w:r>
      <w:r>
        <w:rPr>
          <w:spacing w:val="-2"/>
          <w:w w:val="105"/>
        </w:rPr>
        <w:t>employee</w:t>
      </w:r>
      <w:r>
        <w:rPr>
          <w:spacing w:val="-5"/>
          <w:w w:val="105"/>
        </w:rPr>
        <w:t xml:space="preserve"> </w:t>
      </w:r>
      <w:r>
        <w:rPr>
          <w:spacing w:val="-2"/>
          <w:w w:val="105"/>
        </w:rPr>
        <w:t>authorized</w:t>
      </w:r>
      <w:r>
        <w:rPr>
          <w:spacing w:val="-8"/>
          <w:w w:val="105"/>
        </w:rPr>
        <w:t xml:space="preserve"> </w:t>
      </w:r>
      <w:r>
        <w:rPr>
          <w:spacing w:val="-5"/>
          <w:w w:val="105"/>
        </w:rPr>
        <w:t>to</w:t>
      </w:r>
    </w:p>
    <w:p w14:paraId="745EEA28" w14:textId="77777777" w:rsidR="00905444" w:rsidRDefault="00905444">
      <w:pPr>
        <w:pStyle w:val="BodyText"/>
        <w:jc w:val="both"/>
        <w:sectPr w:rsidR="00905444">
          <w:pgSz w:w="12240" w:h="15840"/>
          <w:pgMar w:top="1440" w:right="1080" w:bottom="1440" w:left="1080" w:header="308" w:footer="1244" w:gutter="0"/>
          <w:cols w:space="720"/>
        </w:sectPr>
      </w:pPr>
    </w:p>
    <w:p w14:paraId="745EEA29" w14:textId="77777777" w:rsidR="00905444" w:rsidRDefault="00192BF2">
      <w:pPr>
        <w:pStyle w:val="BodyText"/>
        <w:spacing w:before="56"/>
        <w:ind w:left="919" w:right="939"/>
        <w:jc w:val="both"/>
      </w:pPr>
      <w:r>
        <w:rPr>
          <w:w w:val="105"/>
        </w:rPr>
        <w:lastRenderedPageBreak/>
        <w:t>access</w:t>
      </w:r>
      <w:r>
        <w:rPr>
          <w:spacing w:val="-7"/>
          <w:w w:val="105"/>
        </w:rPr>
        <w:t xml:space="preserve"> </w:t>
      </w:r>
      <w:r>
        <w:rPr>
          <w:w w:val="105"/>
        </w:rPr>
        <w:t>the</w:t>
      </w:r>
      <w:r>
        <w:rPr>
          <w:spacing w:val="-7"/>
          <w:w w:val="105"/>
        </w:rPr>
        <w:t xml:space="preserve"> </w:t>
      </w:r>
      <w:r>
        <w:rPr>
          <w:w w:val="105"/>
        </w:rPr>
        <w:t>information.</w:t>
      </w:r>
      <w:r>
        <w:rPr>
          <w:spacing w:val="40"/>
          <w:w w:val="105"/>
        </w:rPr>
        <w:t xml:space="preserve"> </w:t>
      </w:r>
      <w:proofErr w:type="gramStart"/>
      <w:r>
        <w:rPr>
          <w:w w:val="105"/>
        </w:rPr>
        <w:t>T h</w:t>
      </w:r>
      <w:proofErr w:type="gramEnd"/>
      <w:r>
        <w:rPr>
          <w:w w:val="105"/>
        </w:rPr>
        <w:t xml:space="preserve"> e</w:t>
      </w:r>
      <w:r>
        <w:rPr>
          <w:spacing w:val="80"/>
          <w:w w:val="105"/>
        </w:rPr>
        <w:t xml:space="preserve"> </w:t>
      </w:r>
      <w:r>
        <w:rPr>
          <w:w w:val="105"/>
        </w:rPr>
        <w:t>classified</w:t>
      </w:r>
      <w:r>
        <w:rPr>
          <w:spacing w:val="-8"/>
          <w:w w:val="105"/>
        </w:rPr>
        <w:t xml:space="preserve"> </w:t>
      </w:r>
      <w:r>
        <w:rPr>
          <w:w w:val="105"/>
        </w:rPr>
        <w:t>information</w:t>
      </w:r>
      <w:r>
        <w:rPr>
          <w:spacing w:val="-8"/>
          <w:w w:val="105"/>
        </w:rPr>
        <w:t xml:space="preserve"> </w:t>
      </w:r>
      <w:r>
        <w:rPr>
          <w:w w:val="105"/>
        </w:rPr>
        <w:t>in</w:t>
      </w:r>
      <w:r>
        <w:rPr>
          <w:spacing w:val="-8"/>
          <w:w w:val="105"/>
        </w:rPr>
        <w:t xml:space="preserve"> </w:t>
      </w:r>
      <w:r>
        <w:rPr>
          <w:w w:val="105"/>
        </w:rPr>
        <w:t>paper</w:t>
      </w:r>
      <w:r>
        <w:rPr>
          <w:spacing w:val="-6"/>
          <w:w w:val="105"/>
        </w:rPr>
        <w:t xml:space="preserve"> </w:t>
      </w:r>
      <w:r>
        <w:rPr>
          <w:w w:val="105"/>
        </w:rPr>
        <w:t>form</w:t>
      </w:r>
      <w:r>
        <w:rPr>
          <w:spacing w:val="-6"/>
          <w:w w:val="105"/>
        </w:rPr>
        <w:t xml:space="preserve"> </w:t>
      </w:r>
      <w:r>
        <w:rPr>
          <w:w w:val="105"/>
        </w:rPr>
        <w:t>must</w:t>
      </w:r>
      <w:r>
        <w:rPr>
          <w:spacing w:val="-10"/>
          <w:w w:val="105"/>
        </w:rPr>
        <w:t xml:space="preserve"> </w:t>
      </w:r>
      <w:r>
        <w:rPr>
          <w:w w:val="105"/>
        </w:rPr>
        <w:t>also</w:t>
      </w:r>
      <w:r>
        <w:rPr>
          <w:spacing w:val="-8"/>
          <w:w w:val="105"/>
        </w:rPr>
        <w:t xml:space="preserve"> </w:t>
      </w:r>
      <w:r>
        <w:rPr>
          <w:w w:val="105"/>
        </w:rPr>
        <w:t>not</w:t>
      </w:r>
      <w:r>
        <w:rPr>
          <w:spacing w:val="-10"/>
          <w:w w:val="105"/>
        </w:rPr>
        <w:t xml:space="preserve"> </w:t>
      </w:r>
      <w:r>
        <w:rPr>
          <w:w w:val="105"/>
        </w:rPr>
        <w:t>be</w:t>
      </w:r>
      <w:r>
        <w:rPr>
          <w:spacing w:val="-7"/>
          <w:w w:val="105"/>
        </w:rPr>
        <w:t xml:space="preserve"> </w:t>
      </w:r>
      <w:r>
        <w:rPr>
          <w:w w:val="105"/>
        </w:rPr>
        <w:t>left unattended</w:t>
      </w:r>
      <w:r>
        <w:rPr>
          <w:spacing w:val="-6"/>
          <w:w w:val="105"/>
        </w:rPr>
        <w:t xml:space="preserve"> </w:t>
      </w:r>
      <w:r>
        <w:rPr>
          <w:w w:val="105"/>
        </w:rPr>
        <w:t>at</w:t>
      </w:r>
      <w:r>
        <w:rPr>
          <w:spacing w:val="-8"/>
          <w:w w:val="105"/>
        </w:rPr>
        <w:t xml:space="preserve"> </w:t>
      </w:r>
      <w:r>
        <w:rPr>
          <w:w w:val="105"/>
        </w:rPr>
        <w:t>any</w:t>
      </w:r>
      <w:r>
        <w:rPr>
          <w:spacing w:val="-8"/>
          <w:w w:val="105"/>
        </w:rPr>
        <w:t xml:space="preserve"> </w:t>
      </w:r>
      <w:r>
        <w:rPr>
          <w:w w:val="105"/>
        </w:rPr>
        <w:t>time</w:t>
      </w:r>
      <w:r>
        <w:rPr>
          <w:spacing w:val="-9"/>
          <w:w w:val="105"/>
        </w:rPr>
        <w:t xml:space="preserve"> </w:t>
      </w:r>
      <w:r>
        <w:rPr>
          <w:w w:val="105"/>
        </w:rPr>
        <w:t>in</w:t>
      </w:r>
      <w:r>
        <w:rPr>
          <w:spacing w:val="-8"/>
          <w:w w:val="105"/>
        </w:rPr>
        <w:t xml:space="preserve"> </w:t>
      </w:r>
      <w:r>
        <w:rPr>
          <w:w w:val="105"/>
        </w:rPr>
        <w:t>vehicles</w:t>
      </w:r>
      <w:r>
        <w:rPr>
          <w:spacing w:val="-9"/>
          <w:w w:val="105"/>
        </w:rPr>
        <w:t xml:space="preserve"> </w:t>
      </w:r>
      <w:r>
        <w:rPr>
          <w:w w:val="105"/>
        </w:rPr>
        <w:t>or</w:t>
      </w:r>
      <w:r>
        <w:rPr>
          <w:spacing w:val="-6"/>
          <w:w w:val="105"/>
        </w:rPr>
        <w:t xml:space="preserve"> </w:t>
      </w:r>
      <w:proofErr w:type="gramStart"/>
      <w:r>
        <w:rPr>
          <w:w w:val="105"/>
        </w:rPr>
        <w:t>planes,</w:t>
      </w:r>
      <w:r>
        <w:rPr>
          <w:spacing w:val="-7"/>
          <w:w w:val="105"/>
        </w:rPr>
        <w:t xml:space="preserve"> </w:t>
      </w:r>
      <w:r>
        <w:rPr>
          <w:w w:val="105"/>
        </w:rPr>
        <w:t>and</w:t>
      </w:r>
      <w:proofErr w:type="gramEnd"/>
      <w:r>
        <w:rPr>
          <w:spacing w:val="-6"/>
          <w:w w:val="105"/>
        </w:rPr>
        <w:t xml:space="preserve"> </w:t>
      </w:r>
      <w:r>
        <w:rPr>
          <w:w w:val="105"/>
        </w:rPr>
        <w:t>must</w:t>
      </w:r>
      <w:r>
        <w:rPr>
          <w:spacing w:val="-8"/>
          <w:w w:val="105"/>
        </w:rPr>
        <w:t xml:space="preserve"> </w:t>
      </w:r>
      <w:r>
        <w:rPr>
          <w:w w:val="105"/>
        </w:rPr>
        <w:t>not</w:t>
      </w:r>
      <w:r>
        <w:rPr>
          <w:spacing w:val="-10"/>
          <w:w w:val="105"/>
        </w:rPr>
        <w:t xml:space="preserve"> </w:t>
      </w:r>
      <w:r>
        <w:rPr>
          <w:w w:val="105"/>
        </w:rPr>
        <w:t>be</w:t>
      </w:r>
      <w:r>
        <w:rPr>
          <w:spacing w:val="-7"/>
          <w:w w:val="105"/>
        </w:rPr>
        <w:t xml:space="preserve"> </w:t>
      </w:r>
      <w:r>
        <w:rPr>
          <w:w w:val="105"/>
        </w:rPr>
        <w:t>transported</w:t>
      </w:r>
      <w:r>
        <w:rPr>
          <w:spacing w:val="-8"/>
          <w:w w:val="105"/>
        </w:rPr>
        <w:t xml:space="preserve"> </w:t>
      </w:r>
      <w:r>
        <w:rPr>
          <w:w w:val="105"/>
        </w:rPr>
        <w:t>in</w:t>
      </w:r>
      <w:r>
        <w:rPr>
          <w:spacing w:val="-6"/>
          <w:w w:val="105"/>
        </w:rPr>
        <w:t xml:space="preserve"> </w:t>
      </w:r>
      <w:r>
        <w:rPr>
          <w:w w:val="105"/>
        </w:rPr>
        <w:t>checked-in baggage on commercial airplanes.</w:t>
      </w:r>
    </w:p>
    <w:p w14:paraId="745EEA2A" w14:textId="77777777" w:rsidR="00905444" w:rsidRDefault="00905444">
      <w:pPr>
        <w:pStyle w:val="BodyText"/>
        <w:spacing w:before="160"/>
      </w:pPr>
    </w:p>
    <w:p w14:paraId="745EEA2B" w14:textId="77777777" w:rsidR="00905444" w:rsidRDefault="00192BF2">
      <w:pPr>
        <w:pStyle w:val="Heading3"/>
        <w:numPr>
          <w:ilvl w:val="0"/>
          <w:numId w:val="10"/>
        </w:numPr>
        <w:tabs>
          <w:tab w:val="left" w:pos="1279"/>
        </w:tabs>
        <w:ind w:left="1279" w:hanging="360"/>
      </w:pPr>
      <w:bookmarkStart w:id="15" w:name="_TOC_250055"/>
      <w:r>
        <w:rPr>
          <w:color w:val="0F4660"/>
          <w:w w:val="105"/>
        </w:rPr>
        <w:t>Escorting</w:t>
      </w:r>
      <w:r>
        <w:rPr>
          <w:color w:val="0F4660"/>
          <w:spacing w:val="18"/>
          <w:w w:val="105"/>
        </w:rPr>
        <w:t xml:space="preserve"> </w:t>
      </w:r>
      <w:bookmarkEnd w:id="15"/>
      <w:r>
        <w:rPr>
          <w:color w:val="0F4660"/>
          <w:spacing w:val="-2"/>
          <w:w w:val="105"/>
        </w:rPr>
        <w:t>Visitors</w:t>
      </w:r>
    </w:p>
    <w:p w14:paraId="745EEA2C" w14:textId="77777777" w:rsidR="00905444" w:rsidRDefault="00192BF2">
      <w:pPr>
        <w:pStyle w:val="BodyText"/>
        <w:spacing w:before="80"/>
        <w:ind w:left="919" w:right="693"/>
      </w:pPr>
      <w:r>
        <w:rPr>
          <w:w w:val="105"/>
        </w:rPr>
        <w:t>Visitors to areas where information classified as confidential, sensitive, or personal is contained</w:t>
      </w:r>
      <w:r>
        <w:rPr>
          <w:spacing w:val="-3"/>
          <w:w w:val="105"/>
        </w:rPr>
        <w:t xml:space="preserve"> </w:t>
      </w:r>
      <w:r>
        <w:rPr>
          <w:w w:val="105"/>
        </w:rPr>
        <w:t>must</w:t>
      </w:r>
      <w:r>
        <w:rPr>
          <w:spacing w:val="-8"/>
          <w:w w:val="105"/>
        </w:rPr>
        <w:t xml:space="preserve"> </w:t>
      </w:r>
      <w:r>
        <w:rPr>
          <w:w w:val="105"/>
        </w:rPr>
        <w:t>be</w:t>
      </w:r>
      <w:r>
        <w:rPr>
          <w:spacing w:val="-5"/>
          <w:w w:val="105"/>
        </w:rPr>
        <w:t xml:space="preserve"> </w:t>
      </w:r>
      <w:r>
        <w:rPr>
          <w:w w:val="105"/>
        </w:rPr>
        <w:t>escorted</w:t>
      </w:r>
      <w:r>
        <w:rPr>
          <w:spacing w:val="-8"/>
          <w:w w:val="105"/>
        </w:rPr>
        <w:t xml:space="preserve"> </w:t>
      </w:r>
      <w:r>
        <w:rPr>
          <w:w w:val="105"/>
        </w:rPr>
        <w:t>and</w:t>
      </w:r>
      <w:r>
        <w:rPr>
          <w:spacing w:val="-6"/>
          <w:w w:val="105"/>
        </w:rPr>
        <w:t xml:space="preserve"> </w:t>
      </w:r>
      <w:r>
        <w:rPr>
          <w:w w:val="105"/>
        </w:rPr>
        <w:t>the</w:t>
      </w:r>
      <w:r>
        <w:rPr>
          <w:spacing w:val="-7"/>
          <w:w w:val="105"/>
        </w:rPr>
        <w:t xml:space="preserve"> </w:t>
      </w:r>
      <w:r>
        <w:rPr>
          <w:w w:val="105"/>
        </w:rPr>
        <w:t>classified</w:t>
      </w:r>
      <w:r>
        <w:rPr>
          <w:spacing w:val="40"/>
          <w:w w:val="105"/>
        </w:rPr>
        <w:t xml:space="preserve"> </w:t>
      </w:r>
      <w:r>
        <w:rPr>
          <w:w w:val="105"/>
        </w:rPr>
        <w:t>information</w:t>
      </w:r>
      <w:r>
        <w:rPr>
          <w:spacing w:val="-6"/>
          <w:w w:val="105"/>
        </w:rPr>
        <w:t xml:space="preserve"> </w:t>
      </w:r>
      <w:r>
        <w:rPr>
          <w:w w:val="105"/>
        </w:rPr>
        <w:t>must</w:t>
      </w:r>
      <w:r>
        <w:rPr>
          <w:spacing w:val="-8"/>
          <w:w w:val="105"/>
        </w:rPr>
        <w:t xml:space="preserve"> </w:t>
      </w:r>
      <w:r>
        <w:rPr>
          <w:w w:val="105"/>
        </w:rPr>
        <w:t>be</w:t>
      </w:r>
      <w:r>
        <w:rPr>
          <w:spacing w:val="-11"/>
          <w:w w:val="105"/>
        </w:rPr>
        <w:t xml:space="preserve"> </w:t>
      </w:r>
      <w:r>
        <w:rPr>
          <w:w w:val="105"/>
        </w:rPr>
        <w:t>kept</w:t>
      </w:r>
      <w:r>
        <w:rPr>
          <w:spacing w:val="-10"/>
          <w:w w:val="105"/>
        </w:rPr>
        <w:t xml:space="preserve"> </w:t>
      </w:r>
      <w:r>
        <w:rPr>
          <w:w w:val="105"/>
        </w:rPr>
        <w:t>out</w:t>
      </w:r>
      <w:r>
        <w:rPr>
          <w:spacing w:val="-6"/>
          <w:w w:val="105"/>
        </w:rPr>
        <w:t xml:space="preserve"> </w:t>
      </w:r>
      <w:r>
        <w:rPr>
          <w:w w:val="105"/>
        </w:rPr>
        <w:t>of</w:t>
      </w:r>
      <w:r>
        <w:rPr>
          <w:spacing w:val="-10"/>
          <w:w w:val="105"/>
        </w:rPr>
        <w:t xml:space="preserve"> </w:t>
      </w:r>
      <w:r>
        <w:rPr>
          <w:w w:val="105"/>
        </w:rPr>
        <w:t>sight</w:t>
      </w:r>
      <w:r>
        <w:rPr>
          <w:spacing w:val="-8"/>
          <w:w w:val="105"/>
        </w:rPr>
        <w:t xml:space="preserve"> </w:t>
      </w:r>
      <w:r>
        <w:rPr>
          <w:w w:val="105"/>
        </w:rPr>
        <w:t>while visitors are in the area.</w:t>
      </w:r>
    </w:p>
    <w:p w14:paraId="745EEA2D" w14:textId="77777777" w:rsidR="00905444" w:rsidRDefault="00905444">
      <w:pPr>
        <w:pStyle w:val="BodyText"/>
        <w:spacing w:before="158"/>
      </w:pPr>
    </w:p>
    <w:p w14:paraId="745EEA2E" w14:textId="77777777" w:rsidR="00905444" w:rsidRDefault="00192BF2">
      <w:pPr>
        <w:pStyle w:val="Heading3"/>
        <w:numPr>
          <w:ilvl w:val="0"/>
          <w:numId w:val="10"/>
        </w:numPr>
        <w:tabs>
          <w:tab w:val="left" w:pos="1279"/>
        </w:tabs>
        <w:ind w:left="1279" w:hanging="360"/>
      </w:pPr>
      <w:bookmarkStart w:id="16" w:name="_TOC_250054"/>
      <w:r>
        <w:rPr>
          <w:color w:val="0F4660"/>
          <w:w w:val="110"/>
        </w:rPr>
        <w:t>Business</w:t>
      </w:r>
      <w:r>
        <w:rPr>
          <w:color w:val="0F4660"/>
          <w:spacing w:val="-7"/>
          <w:w w:val="110"/>
        </w:rPr>
        <w:t xml:space="preserve"> </w:t>
      </w:r>
      <w:r>
        <w:rPr>
          <w:color w:val="0F4660"/>
          <w:w w:val="110"/>
        </w:rPr>
        <w:t>Associate</w:t>
      </w:r>
      <w:r>
        <w:rPr>
          <w:color w:val="0F4660"/>
          <w:spacing w:val="-3"/>
          <w:w w:val="110"/>
        </w:rPr>
        <w:t xml:space="preserve"> </w:t>
      </w:r>
      <w:bookmarkEnd w:id="16"/>
      <w:r>
        <w:rPr>
          <w:color w:val="0F4660"/>
          <w:spacing w:val="-2"/>
          <w:w w:val="110"/>
        </w:rPr>
        <w:t>Compliance</w:t>
      </w:r>
    </w:p>
    <w:p w14:paraId="745EEA2F" w14:textId="77777777" w:rsidR="00905444" w:rsidRDefault="00192BF2">
      <w:pPr>
        <w:pStyle w:val="BodyText"/>
        <w:spacing w:before="82"/>
        <w:ind w:left="919" w:right="693"/>
      </w:pPr>
      <w:r>
        <w:rPr>
          <w:w w:val="105"/>
        </w:rPr>
        <w:t xml:space="preserve">A Business Associate (BA) is defined as a person or an external entity, who, on behalf of a HIPAA-covered component of CDPH, but other than in the capacity of a member of the workforce of CDPH, </w:t>
      </w:r>
      <w:proofErr w:type="gramStart"/>
      <w:r>
        <w:rPr>
          <w:w w:val="105"/>
        </w:rPr>
        <w:t>creates, receives</w:t>
      </w:r>
      <w:proofErr w:type="gramEnd"/>
      <w:r>
        <w:rPr>
          <w:w w:val="105"/>
        </w:rPr>
        <w:t>, maintains, or transmits Protected Health Information</w:t>
      </w:r>
      <w:r>
        <w:rPr>
          <w:spacing w:val="-2"/>
          <w:w w:val="105"/>
        </w:rPr>
        <w:t xml:space="preserve"> </w:t>
      </w:r>
      <w:r>
        <w:rPr>
          <w:w w:val="105"/>
        </w:rPr>
        <w:t>(PHI) for a function or activity.</w:t>
      </w:r>
      <w:r>
        <w:rPr>
          <w:spacing w:val="40"/>
          <w:w w:val="105"/>
        </w:rPr>
        <w:t xml:space="preserve"> </w:t>
      </w:r>
      <w:r>
        <w:rPr>
          <w:w w:val="105"/>
        </w:rPr>
        <w:t>BAs may need access</w:t>
      </w:r>
      <w:r>
        <w:rPr>
          <w:spacing w:val="-1"/>
          <w:w w:val="105"/>
        </w:rPr>
        <w:t xml:space="preserve"> </w:t>
      </w:r>
      <w:r>
        <w:rPr>
          <w:w w:val="105"/>
        </w:rPr>
        <w:t>to health information to carry out, assist with the performance of, or perform certain functions or activities on behalf</w:t>
      </w:r>
      <w:r>
        <w:rPr>
          <w:spacing w:val="-6"/>
          <w:w w:val="105"/>
        </w:rPr>
        <w:t xml:space="preserve"> </w:t>
      </w:r>
      <w:r>
        <w:rPr>
          <w:w w:val="105"/>
        </w:rPr>
        <w:t>of</w:t>
      </w:r>
      <w:r>
        <w:rPr>
          <w:spacing w:val="-6"/>
          <w:w w:val="105"/>
        </w:rPr>
        <w:t xml:space="preserve"> </w:t>
      </w:r>
      <w:r>
        <w:rPr>
          <w:w w:val="105"/>
        </w:rPr>
        <w:t>CDPH,</w:t>
      </w:r>
      <w:r>
        <w:rPr>
          <w:spacing w:val="-1"/>
          <w:w w:val="105"/>
        </w:rPr>
        <w:t xml:space="preserve"> </w:t>
      </w:r>
      <w:r>
        <w:rPr>
          <w:w w:val="105"/>
        </w:rPr>
        <w:t>a</w:t>
      </w:r>
      <w:r>
        <w:rPr>
          <w:spacing w:val="-6"/>
          <w:w w:val="105"/>
        </w:rPr>
        <w:t xml:space="preserve"> </w:t>
      </w:r>
      <w:r>
        <w:rPr>
          <w:w w:val="105"/>
        </w:rPr>
        <w:t>contract</w:t>
      </w:r>
      <w:r>
        <w:rPr>
          <w:spacing w:val="-6"/>
          <w:w w:val="105"/>
        </w:rPr>
        <w:t xml:space="preserve"> </w:t>
      </w:r>
      <w:r>
        <w:rPr>
          <w:w w:val="105"/>
        </w:rPr>
        <w:t>or</w:t>
      </w:r>
      <w:r>
        <w:rPr>
          <w:spacing w:val="-1"/>
          <w:w w:val="105"/>
        </w:rPr>
        <w:t xml:space="preserve"> </w:t>
      </w:r>
      <w:r>
        <w:rPr>
          <w:w w:val="105"/>
        </w:rPr>
        <w:t>a</w:t>
      </w:r>
      <w:r>
        <w:rPr>
          <w:spacing w:val="-3"/>
          <w:w w:val="105"/>
        </w:rPr>
        <w:t xml:space="preserve"> </w:t>
      </w:r>
      <w:r>
        <w:rPr>
          <w:w w:val="105"/>
        </w:rPr>
        <w:t>written</w:t>
      </w:r>
      <w:r>
        <w:rPr>
          <w:spacing w:val="-3"/>
          <w:w w:val="105"/>
        </w:rPr>
        <w:t xml:space="preserve"> </w:t>
      </w:r>
      <w:r>
        <w:rPr>
          <w:w w:val="105"/>
        </w:rPr>
        <w:t>agreement</w:t>
      </w:r>
      <w:r>
        <w:rPr>
          <w:spacing w:val="-1"/>
          <w:w w:val="105"/>
        </w:rPr>
        <w:t xml:space="preserve"> </w:t>
      </w:r>
      <w:r>
        <w:rPr>
          <w:w w:val="105"/>
        </w:rPr>
        <w:t>with</w:t>
      </w:r>
      <w:r>
        <w:rPr>
          <w:spacing w:val="-3"/>
          <w:w w:val="105"/>
        </w:rPr>
        <w:t xml:space="preserve"> </w:t>
      </w:r>
      <w:r>
        <w:rPr>
          <w:w w:val="105"/>
        </w:rPr>
        <w:t>every</w:t>
      </w:r>
      <w:r>
        <w:rPr>
          <w:spacing w:val="-3"/>
          <w:w w:val="105"/>
        </w:rPr>
        <w:t xml:space="preserve"> </w:t>
      </w:r>
      <w:r>
        <w:rPr>
          <w:w w:val="105"/>
        </w:rPr>
        <w:t>BA</w:t>
      </w:r>
      <w:r>
        <w:rPr>
          <w:spacing w:val="-4"/>
          <w:w w:val="105"/>
        </w:rPr>
        <w:t xml:space="preserve"> </w:t>
      </w:r>
      <w:r>
        <w:rPr>
          <w:w w:val="105"/>
        </w:rPr>
        <w:t>is</w:t>
      </w:r>
      <w:r>
        <w:rPr>
          <w:spacing w:val="-4"/>
          <w:w w:val="105"/>
        </w:rPr>
        <w:t xml:space="preserve"> </w:t>
      </w:r>
      <w:r>
        <w:rPr>
          <w:w w:val="105"/>
        </w:rPr>
        <w:t>required</w:t>
      </w:r>
      <w:r>
        <w:rPr>
          <w:spacing w:val="-3"/>
          <w:w w:val="105"/>
        </w:rPr>
        <w:t xml:space="preserve"> </w:t>
      </w:r>
      <w:r>
        <w:rPr>
          <w:w w:val="105"/>
        </w:rPr>
        <w:t>in</w:t>
      </w:r>
      <w:r>
        <w:rPr>
          <w:spacing w:val="-3"/>
          <w:w w:val="105"/>
        </w:rPr>
        <w:t xml:space="preserve"> </w:t>
      </w:r>
      <w:r>
        <w:rPr>
          <w:w w:val="105"/>
        </w:rPr>
        <w:t>accordance with the CDPH Business Associate Policy.</w:t>
      </w:r>
    </w:p>
    <w:p w14:paraId="745EEA30" w14:textId="77777777" w:rsidR="00905444" w:rsidRDefault="00905444">
      <w:pPr>
        <w:pStyle w:val="BodyText"/>
        <w:spacing w:before="158"/>
      </w:pPr>
    </w:p>
    <w:p w14:paraId="745EEA31" w14:textId="77777777" w:rsidR="00905444" w:rsidRDefault="00192BF2">
      <w:pPr>
        <w:pStyle w:val="Heading3"/>
        <w:numPr>
          <w:ilvl w:val="0"/>
          <w:numId w:val="10"/>
        </w:numPr>
        <w:tabs>
          <w:tab w:val="left" w:pos="1999"/>
        </w:tabs>
        <w:spacing w:before="1"/>
        <w:ind w:left="1999" w:hanging="1080"/>
      </w:pPr>
      <w:bookmarkStart w:id="17" w:name="_TOC_250053"/>
      <w:r>
        <w:rPr>
          <w:color w:val="0F4660"/>
          <w:spacing w:val="4"/>
        </w:rPr>
        <w:t>Incident</w:t>
      </w:r>
      <w:r>
        <w:rPr>
          <w:color w:val="0F4660"/>
          <w:spacing w:val="41"/>
        </w:rPr>
        <w:t xml:space="preserve"> </w:t>
      </w:r>
      <w:r>
        <w:rPr>
          <w:color w:val="0F4660"/>
          <w:spacing w:val="4"/>
        </w:rPr>
        <w:t>Response</w:t>
      </w:r>
      <w:r>
        <w:rPr>
          <w:color w:val="0F4660"/>
          <w:spacing w:val="40"/>
        </w:rPr>
        <w:t xml:space="preserve"> </w:t>
      </w:r>
      <w:bookmarkEnd w:id="17"/>
      <w:r>
        <w:rPr>
          <w:color w:val="0F4660"/>
          <w:spacing w:val="-2"/>
        </w:rPr>
        <w:t>Compliance</w:t>
      </w:r>
    </w:p>
    <w:p w14:paraId="745EEA32" w14:textId="77777777" w:rsidR="00905444" w:rsidRDefault="00192BF2">
      <w:pPr>
        <w:pStyle w:val="BodyText"/>
        <w:spacing w:before="80"/>
        <w:ind w:left="919" w:right="902"/>
      </w:pPr>
      <w:r>
        <w:rPr>
          <w:w w:val="105"/>
        </w:rPr>
        <w:t>Project/Program</w:t>
      </w:r>
      <w:r>
        <w:rPr>
          <w:spacing w:val="-4"/>
          <w:w w:val="105"/>
        </w:rPr>
        <w:t xml:space="preserve"> </w:t>
      </w:r>
      <w:r>
        <w:rPr>
          <w:w w:val="105"/>
        </w:rPr>
        <w:t>must</w:t>
      </w:r>
      <w:r>
        <w:rPr>
          <w:spacing w:val="-7"/>
          <w:w w:val="105"/>
        </w:rPr>
        <w:t xml:space="preserve"> </w:t>
      </w:r>
      <w:r>
        <w:rPr>
          <w:w w:val="105"/>
        </w:rPr>
        <w:t>develop,</w:t>
      </w:r>
      <w:r>
        <w:rPr>
          <w:spacing w:val="-8"/>
          <w:w w:val="105"/>
        </w:rPr>
        <w:t xml:space="preserve"> </w:t>
      </w:r>
      <w:r>
        <w:rPr>
          <w:w w:val="105"/>
        </w:rPr>
        <w:t>implement,</w:t>
      </w:r>
      <w:r>
        <w:rPr>
          <w:spacing w:val="-8"/>
          <w:w w:val="105"/>
        </w:rPr>
        <w:t xml:space="preserve"> </w:t>
      </w:r>
      <w:r>
        <w:rPr>
          <w:w w:val="105"/>
        </w:rPr>
        <w:t>and</w:t>
      </w:r>
      <w:r>
        <w:rPr>
          <w:spacing w:val="-3"/>
          <w:w w:val="105"/>
        </w:rPr>
        <w:t xml:space="preserve"> </w:t>
      </w:r>
      <w:r>
        <w:rPr>
          <w:w w:val="105"/>
        </w:rPr>
        <w:t>maintain</w:t>
      </w:r>
      <w:r>
        <w:rPr>
          <w:spacing w:val="-7"/>
          <w:w w:val="105"/>
        </w:rPr>
        <w:t xml:space="preserve"> </w:t>
      </w:r>
      <w:r>
        <w:rPr>
          <w:w w:val="105"/>
        </w:rPr>
        <w:t>the</w:t>
      </w:r>
      <w:r>
        <w:rPr>
          <w:spacing w:val="-10"/>
          <w:w w:val="105"/>
        </w:rPr>
        <w:t xml:space="preserve"> </w:t>
      </w:r>
      <w:r>
        <w:rPr>
          <w:w w:val="105"/>
        </w:rPr>
        <w:t>following</w:t>
      </w:r>
      <w:r>
        <w:rPr>
          <w:spacing w:val="-7"/>
          <w:w w:val="105"/>
        </w:rPr>
        <w:t xml:space="preserve"> </w:t>
      </w:r>
      <w:r>
        <w:rPr>
          <w:w w:val="105"/>
        </w:rPr>
        <w:t>artifacts</w:t>
      </w:r>
      <w:r>
        <w:rPr>
          <w:spacing w:val="-8"/>
          <w:w w:val="105"/>
        </w:rPr>
        <w:t xml:space="preserve"> </w:t>
      </w:r>
      <w:r>
        <w:rPr>
          <w:w w:val="105"/>
        </w:rPr>
        <w:t>in accordance with CDPH Incident Response Policy.</w:t>
      </w:r>
    </w:p>
    <w:p w14:paraId="745EEA33" w14:textId="77777777" w:rsidR="00905444" w:rsidRDefault="00905444">
      <w:pPr>
        <w:pStyle w:val="BodyText"/>
      </w:pPr>
    </w:p>
    <w:p w14:paraId="745EEA34" w14:textId="77777777" w:rsidR="00905444" w:rsidRDefault="00192BF2">
      <w:pPr>
        <w:pStyle w:val="ListParagraph"/>
        <w:numPr>
          <w:ilvl w:val="1"/>
          <w:numId w:val="10"/>
        </w:numPr>
        <w:tabs>
          <w:tab w:val="left" w:pos="1275"/>
          <w:tab w:val="left" w:pos="1278"/>
        </w:tabs>
        <w:ind w:right="890"/>
      </w:pPr>
      <w:r>
        <w:rPr>
          <w:w w:val="105"/>
        </w:rPr>
        <w:t>An Incident Response Plan (IRP) that includes procedures for detecting, reporting, containing, analyzing,</w:t>
      </w:r>
      <w:r>
        <w:rPr>
          <w:spacing w:val="-3"/>
          <w:w w:val="105"/>
        </w:rPr>
        <w:t xml:space="preserve"> </w:t>
      </w:r>
      <w:r>
        <w:rPr>
          <w:w w:val="105"/>
        </w:rPr>
        <w:t>and</w:t>
      </w:r>
      <w:r>
        <w:rPr>
          <w:spacing w:val="-4"/>
          <w:w w:val="105"/>
        </w:rPr>
        <w:t xml:space="preserve"> </w:t>
      </w:r>
      <w:r>
        <w:rPr>
          <w:w w:val="105"/>
        </w:rPr>
        <w:t>mitigating security</w:t>
      </w:r>
      <w:r>
        <w:rPr>
          <w:spacing w:val="-2"/>
          <w:w w:val="105"/>
        </w:rPr>
        <w:t xml:space="preserve"> </w:t>
      </w:r>
      <w:r>
        <w:rPr>
          <w:w w:val="105"/>
        </w:rPr>
        <w:t>incidents.</w:t>
      </w:r>
      <w:r>
        <w:rPr>
          <w:spacing w:val="40"/>
          <w:w w:val="105"/>
        </w:rPr>
        <w:t xml:space="preserve"> </w:t>
      </w:r>
      <w:r>
        <w:rPr>
          <w:w w:val="105"/>
        </w:rPr>
        <w:t>The</w:t>
      </w:r>
      <w:r>
        <w:rPr>
          <w:spacing w:val="-3"/>
          <w:w w:val="105"/>
        </w:rPr>
        <w:t xml:space="preserve"> </w:t>
      </w:r>
      <w:r>
        <w:rPr>
          <w:w w:val="105"/>
        </w:rPr>
        <w:t>IRP</w:t>
      </w:r>
      <w:r>
        <w:rPr>
          <w:spacing w:val="-3"/>
          <w:w w:val="105"/>
        </w:rPr>
        <w:t xml:space="preserve"> </w:t>
      </w:r>
      <w:r>
        <w:rPr>
          <w:w w:val="105"/>
        </w:rPr>
        <w:t>should</w:t>
      </w:r>
      <w:r>
        <w:rPr>
          <w:spacing w:val="-2"/>
          <w:w w:val="105"/>
        </w:rPr>
        <w:t xml:space="preserve"> </w:t>
      </w:r>
      <w:r>
        <w:rPr>
          <w:w w:val="105"/>
        </w:rPr>
        <w:t>be</w:t>
      </w:r>
      <w:r>
        <w:rPr>
          <w:spacing w:val="-1"/>
          <w:w w:val="105"/>
        </w:rPr>
        <w:t xml:space="preserve"> </w:t>
      </w:r>
      <w:r>
        <w:rPr>
          <w:w w:val="105"/>
        </w:rPr>
        <w:t>reviewed and updated at least annually.</w:t>
      </w:r>
    </w:p>
    <w:p w14:paraId="745EEA35" w14:textId="77777777" w:rsidR="00905444" w:rsidRDefault="00192BF2">
      <w:pPr>
        <w:pStyle w:val="ListParagraph"/>
        <w:numPr>
          <w:ilvl w:val="1"/>
          <w:numId w:val="10"/>
        </w:numPr>
        <w:tabs>
          <w:tab w:val="left" w:pos="1275"/>
          <w:tab w:val="left" w:pos="1278"/>
        </w:tabs>
        <w:ind w:right="1015"/>
      </w:pPr>
      <w:r>
        <w:rPr>
          <w:w w:val="105"/>
        </w:rPr>
        <w:t>A</w:t>
      </w:r>
      <w:r>
        <w:rPr>
          <w:spacing w:val="-3"/>
          <w:w w:val="105"/>
        </w:rPr>
        <w:t xml:space="preserve"> </w:t>
      </w:r>
      <w:r>
        <w:rPr>
          <w:w w:val="105"/>
        </w:rPr>
        <w:t>dedicated Incident</w:t>
      </w:r>
      <w:r>
        <w:rPr>
          <w:spacing w:val="-4"/>
          <w:w w:val="105"/>
        </w:rPr>
        <w:t xml:space="preserve"> </w:t>
      </w:r>
      <w:r>
        <w:rPr>
          <w:w w:val="105"/>
        </w:rPr>
        <w:t>Response</w:t>
      </w:r>
      <w:r>
        <w:rPr>
          <w:spacing w:val="-6"/>
          <w:w w:val="105"/>
        </w:rPr>
        <w:t xml:space="preserve"> </w:t>
      </w:r>
      <w:r>
        <w:rPr>
          <w:w w:val="105"/>
        </w:rPr>
        <w:t>Team (IRT) that</w:t>
      </w:r>
      <w:r>
        <w:rPr>
          <w:spacing w:val="-4"/>
          <w:w w:val="105"/>
        </w:rPr>
        <w:t xml:space="preserve"> </w:t>
      </w:r>
      <w:r>
        <w:rPr>
          <w:w w:val="105"/>
        </w:rPr>
        <w:t>is</w:t>
      </w:r>
      <w:r>
        <w:rPr>
          <w:spacing w:val="-3"/>
          <w:w w:val="105"/>
        </w:rPr>
        <w:t xml:space="preserve"> </w:t>
      </w:r>
      <w:r>
        <w:rPr>
          <w:w w:val="105"/>
        </w:rPr>
        <w:t>responsible</w:t>
      </w:r>
      <w:r>
        <w:rPr>
          <w:spacing w:val="-1"/>
          <w:w w:val="105"/>
        </w:rPr>
        <w:t xml:space="preserve"> </w:t>
      </w:r>
      <w:r>
        <w:rPr>
          <w:w w:val="105"/>
        </w:rPr>
        <w:t>for</w:t>
      </w:r>
      <w:r>
        <w:rPr>
          <w:spacing w:val="-6"/>
          <w:w w:val="105"/>
        </w:rPr>
        <w:t xml:space="preserve"> </w:t>
      </w:r>
      <w:r>
        <w:rPr>
          <w:w w:val="105"/>
        </w:rPr>
        <w:t>implementing</w:t>
      </w:r>
      <w:r>
        <w:rPr>
          <w:spacing w:val="-2"/>
          <w:w w:val="105"/>
        </w:rPr>
        <w:t xml:space="preserve"> </w:t>
      </w:r>
      <w:r>
        <w:rPr>
          <w:w w:val="105"/>
        </w:rPr>
        <w:t>the IRP.</w:t>
      </w:r>
      <w:r>
        <w:rPr>
          <w:spacing w:val="40"/>
          <w:w w:val="105"/>
        </w:rPr>
        <w:t xml:space="preserve"> </w:t>
      </w:r>
      <w:r>
        <w:rPr>
          <w:w w:val="105"/>
        </w:rPr>
        <w:t>The IRT should include representatives from various functional areas.</w:t>
      </w:r>
    </w:p>
    <w:p w14:paraId="745EEA36" w14:textId="77777777" w:rsidR="00905444" w:rsidRDefault="00192BF2">
      <w:pPr>
        <w:pStyle w:val="ListParagraph"/>
        <w:numPr>
          <w:ilvl w:val="1"/>
          <w:numId w:val="10"/>
        </w:numPr>
        <w:tabs>
          <w:tab w:val="left" w:pos="1278"/>
        </w:tabs>
        <w:ind w:right="1167" w:hanging="360"/>
      </w:pPr>
      <w:r>
        <w:rPr>
          <w:w w:val="105"/>
        </w:rPr>
        <w:t>The Incident Response Plan (IRP)</w:t>
      </w:r>
      <w:r>
        <w:rPr>
          <w:spacing w:val="-1"/>
          <w:w w:val="105"/>
        </w:rPr>
        <w:t xml:space="preserve"> </w:t>
      </w:r>
      <w:r>
        <w:rPr>
          <w:w w:val="105"/>
        </w:rPr>
        <w:t xml:space="preserve">should include </w:t>
      </w:r>
      <w:proofErr w:type="gramStart"/>
      <w:r>
        <w:rPr>
          <w:w w:val="105"/>
        </w:rPr>
        <w:t>or</w:t>
      </w:r>
      <w:proofErr w:type="gramEnd"/>
      <w:r>
        <w:rPr>
          <w:w w:val="105"/>
        </w:rPr>
        <w:t xml:space="preserve"> </w:t>
      </w:r>
      <w:proofErr w:type="gramStart"/>
      <w:r>
        <w:rPr>
          <w:w w:val="105"/>
        </w:rPr>
        <w:t>independently</w:t>
      </w:r>
      <w:proofErr w:type="gramEnd"/>
      <w:r>
        <w:rPr>
          <w:w w:val="105"/>
        </w:rPr>
        <w:t xml:space="preserve"> document and </w:t>
      </w:r>
      <w:r>
        <w:rPr>
          <w:spacing w:val="-2"/>
          <w:w w:val="105"/>
        </w:rPr>
        <w:t>implement:</w:t>
      </w:r>
    </w:p>
    <w:p w14:paraId="745EEA37" w14:textId="77777777" w:rsidR="00905444" w:rsidRDefault="00192BF2">
      <w:pPr>
        <w:pStyle w:val="ListParagraph"/>
        <w:numPr>
          <w:ilvl w:val="2"/>
          <w:numId w:val="10"/>
        </w:numPr>
        <w:tabs>
          <w:tab w:val="left" w:pos="1996"/>
          <w:tab w:val="left" w:pos="1998"/>
        </w:tabs>
        <w:ind w:right="582"/>
        <w:jc w:val="both"/>
      </w:pPr>
      <w:r>
        <w:rPr>
          <w:w w:val="105"/>
        </w:rPr>
        <w:t>A</w:t>
      </w:r>
      <w:r>
        <w:rPr>
          <w:spacing w:val="-9"/>
          <w:w w:val="105"/>
        </w:rPr>
        <w:t xml:space="preserve"> </w:t>
      </w:r>
      <w:r>
        <w:rPr>
          <w:w w:val="105"/>
        </w:rPr>
        <w:t>procedure</w:t>
      </w:r>
      <w:r>
        <w:rPr>
          <w:spacing w:val="-5"/>
          <w:w w:val="105"/>
        </w:rPr>
        <w:t xml:space="preserve"> </w:t>
      </w:r>
      <w:r>
        <w:rPr>
          <w:w w:val="105"/>
        </w:rPr>
        <w:t>for</w:t>
      </w:r>
      <w:r>
        <w:rPr>
          <w:spacing w:val="-8"/>
          <w:w w:val="105"/>
        </w:rPr>
        <w:t xml:space="preserve"> </w:t>
      </w:r>
      <w:r>
        <w:rPr>
          <w:w w:val="105"/>
        </w:rPr>
        <w:t>reporting</w:t>
      </w:r>
      <w:r>
        <w:rPr>
          <w:spacing w:val="-6"/>
          <w:w w:val="105"/>
        </w:rPr>
        <w:t xml:space="preserve"> </w:t>
      </w:r>
      <w:r>
        <w:rPr>
          <w:w w:val="105"/>
        </w:rPr>
        <w:t>security</w:t>
      </w:r>
      <w:r>
        <w:rPr>
          <w:spacing w:val="-8"/>
          <w:w w:val="105"/>
        </w:rPr>
        <w:t xml:space="preserve"> </w:t>
      </w:r>
      <w:r>
        <w:rPr>
          <w:w w:val="105"/>
        </w:rPr>
        <w:t>incidents</w:t>
      </w:r>
      <w:r>
        <w:rPr>
          <w:spacing w:val="-6"/>
          <w:w w:val="105"/>
        </w:rPr>
        <w:t xml:space="preserve"> </w:t>
      </w:r>
      <w:r>
        <w:rPr>
          <w:w w:val="105"/>
        </w:rPr>
        <w:t>to</w:t>
      </w:r>
      <w:r>
        <w:rPr>
          <w:spacing w:val="-10"/>
          <w:w w:val="105"/>
        </w:rPr>
        <w:t xml:space="preserve"> </w:t>
      </w:r>
      <w:r>
        <w:rPr>
          <w:w w:val="105"/>
        </w:rPr>
        <w:t>the</w:t>
      </w:r>
      <w:r>
        <w:rPr>
          <w:spacing w:val="-7"/>
          <w:w w:val="105"/>
        </w:rPr>
        <w:t xml:space="preserve"> </w:t>
      </w:r>
      <w:r>
        <w:rPr>
          <w:w w:val="105"/>
        </w:rPr>
        <w:t>appropriate</w:t>
      </w:r>
      <w:r>
        <w:rPr>
          <w:spacing w:val="-7"/>
          <w:w w:val="105"/>
        </w:rPr>
        <w:t xml:space="preserve"> </w:t>
      </w:r>
      <w:r>
        <w:rPr>
          <w:w w:val="105"/>
        </w:rPr>
        <w:t>personnel</w:t>
      </w:r>
      <w:r>
        <w:rPr>
          <w:spacing w:val="-10"/>
          <w:w w:val="105"/>
        </w:rPr>
        <w:t xml:space="preserve"> </w:t>
      </w:r>
      <w:r>
        <w:rPr>
          <w:w w:val="105"/>
        </w:rPr>
        <w:t>within CDPH.</w:t>
      </w:r>
      <w:r>
        <w:rPr>
          <w:spacing w:val="40"/>
          <w:w w:val="105"/>
        </w:rPr>
        <w:t xml:space="preserve"> </w:t>
      </w:r>
      <w:r>
        <w:rPr>
          <w:w w:val="105"/>
        </w:rPr>
        <w:t>The</w:t>
      </w:r>
      <w:r>
        <w:rPr>
          <w:spacing w:val="-4"/>
          <w:w w:val="105"/>
        </w:rPr>
        <w:t xml:space="preserve"> </w:t>
      </w:r>
      <w:r>
        <w:rPr>
          <w:w w:val="105"/>
        </w:rPr>
        <w:t xml:space="preserve">incident reporting procedure should also address external reporting </w:t>
      </w:r>
      <w:r>
        <w:rPr>
          <w:spacing w:val="-2"/>
          <w:w w:val="105"/>
        </w:rPr>
        <w:t>requirements.</w:t>
      </w:r>
    </w:p>
    <w:p w14:paraId="745EEA38" w14:textId="77777777" w:rsidR="00905444" w:rsidRDefault="00192BF2">
      <w:pPr>
        <w:pStyle w:val="ListParagraph"/>
        <w:numPr>
          <w:ilvl w:val="2"/>
          <w:numId w:val="10"/>
        </w:numPr>
        <w:tabs>
          <w:tab w:val="left" w:pos="1996"/>
        </w:tabs>
        <w:spacing w:line="266" w:lineRule="exact"/>
        <w:ind w:left="1996" w:hanging="346"/>
        <w:jc w:val="both"/>
      </w:pPr>
      <w:r>
        <w:rPr>
          <w:w w:val="105"/>
        </w:rPr>
        <w:t>A</w:t>
      </w:r>
      <w:r>
        <w:rPr>
          <w:spacing w:val="-12"/>
          <w:w w:val="105"/>
        </w:rPr>
        <w:t xml:space="preserve"> </w:t>
      </w:r>
      <w:r>
        <w:rPr>
          <w:w w:val="105"/>
        </w:rPr>
        <w:t>procedure</w:t>
      </w:r>
      <w:r>
        <w:rPr>
          <w:spacing w:val="-8"/>
          <w:w w:val="105"/>
        </w:rPr>
        <w:t xml:space="preserve"> </w:t>
      </w:r>
      <w:r>
        <w:rPr>
          <w:w w:val="105"/>
        </w:rPr>
        <w:t>for</w:t>
      </w:r>
      <w:r>
        <w:rPr>
          <w:spacing w:val="-11"/>
          <w:w w:val="105"/>
        </w:rPr>
        <w:t xml:space="preserve"> </w:t>
      </w:r>
      <w:r>
        <w:rPr>
          <w:w w:val="105"/>
        </w:rPr>
        <w:t>investigating</w:t>
      </w:r>
      <w:r>
        <w:rPr>
          <w:spacing w:val="-11"/>
          <w:w w:val="105"/>
        </w:rPr>
        <w:t xml:space="preserve"> </w:t>
      </w:r>
      <w:r>
        <w:rPr>
          <w:w w:val="105"/>
        </w:rPr>
        <w:t>security</w:t>
      </w:r>
      <w:r>
        <w:rPr>
          <w:spacing w:val="-11"/>
          <w:w w:val="105"/>
        </w:rPr>
        <w:t xml:space="preserve"> </w:t>
      </w:r>
      <w:r>
        <w:rPr>
          <w:spacing w:val="-2"/>
          <w:w w:val="105"/>
        </w:rPr>
        <w:t>incidents.</w:t>
      </w:r>
    </w:p>
    <w:p w14:paraId="745EEA39" w14:textId="77777777" w:rsidR="00905444" w:rsidRDefault="00192BF2">
      <w:pPr>
        <w:pStyle w:val="ListParagraph"/>
        <w:numPr>
          <w:ilvl w:val="2"/>
          <w:numId w:val="10"/>
        </w:numPr>
        <w:tabs>
          <w:tab w:val="left" w:pos="1995"/>
          <w:tab w:val="left" w:pos="1998"/>
        </w:tabs>
        <w:ind w:right="855" w:hanging="399"/>
        <w:jc w:val="left"/>
      </w:pPr>
      <w:r>
        <w:rPr>
          <w:w w:val="105"/>
        </w:rPr>
        <w:t>A procedure for containing security incidents to prevent further damage or loss.</w:t>
      </w:r>
      <w:r>
        <w:rPr>
          <w:spacing w:val="40"/>
          <w:w w:val="105"/>
        </w:rPr>
        <w:t xml:space="preserve"> </w:t>
      </w:r>
      <w:r>
        <w:rPr>
          <w:w w:val="105"/>
        </w:rPr>
        <w:t>The incident containment procedure should include procedure for isolating affected systems, shutting down network connections and blocking malicious</w:t>
      </w:r>
      <w:r>
        <w:rPr>
          <w:spacing w:val="-5"/>
          <w:w w:val="105"/>
        </w:rPr>
        <w:t xml:space="preserve"> </w:t>
      </w:r>
      <w:r>
        <w:rPr>
          <w:w w:val="105"/>
        </w:rPr>
        <w:t>activity.</w:t>
      </w:r>
    </w:p>
    <w:p w14:paraId="745EEA3A" w14:textId="77777777" w:rsidR="00905444" w:rsidRDefault="00192BF2">
      <w:pPr>
        <w:pStyle w:val="ListParagraph"/>
        <w:numPr>
          <w:ilvl w:val="2"/>
          <w:numId w:val="10"/>
        </w:numPr>
        <w:tabs>
          <w:tab w:val="left" w:pos="1998"/>
          <w:tab w:val="left" w:pos="2000"/>
        </w:tabs>
        <w:ind w:left="2000" w:right="569" w:hanging="396"/>
        <w:jc w:val="both"/>
      </w:pPr>
      <w:r>
        <w:rPr>
          <w:w w:val="105"/>
        </w:rPr>
        <w:t>A</w:t>
      </w:r>
      <w:r>
        <w:rPr>
          <w:spacing w:val="-2"/>
          <w:w w:val="105"/>
        </w:rPr>
        <w:t xml:space="preserve"> </w:t>
      </w:r>
      <w:r>
        <w:rPr>
          <w:w w:val="105"/>
        </w:rPr>
        <w:t>procedure for</w:t>
      </w:r>
      <w:r>
        <w:rPr>
          <w:spacing w:val="-1"/>
          <w:w w:val="105"/>
        </w:rPr>
        <w:t xml:space="preserve"> </w:t>
      </w:r>
      <w:r>
        <w:rPr>
          <w:w w:val="105"/>
        </w:rPr>
        <w:t>mitigating</w:t>
      </w:r>
      <w:r>
        <w:rPr>
          <w:spacing w:val="-1"/>
          <w:w w:val="105"/>
        </w:rPr>
        <w:t xml:space="preserve"> </w:t>
      </w:r>
      <w:r>
        <w:rPr>
          <w:w w:val="105"/>
        </w:rPr>
        <w:t>the</w:t>
      </w:r>
      <w:r>
        <w:rPr>
          <w:spacing w:val="-4"/>
          <w:w w:val="105"/>
        </w:rPr>
        <w:t xml:space="preserve"> </w:t>
      </w:r>
      <w:r>
        <w:rPr>
          <w:w w:val="105"/>
        </w:rPr>
        <w:t>impact</w:t>
      </w:r>
      <w:r>
        <w:rPr>
          <w:spacing w:val="-1"/>
          <w:w w:val="105"/>
        </w:rPr>
        <w:t xml:space="preserve"> </w:t>
      </w:r>
      <w:r>
        <w:rPr>
          <w:w w:val="105"/>
        </w:rPr>
        <w:t>of</w:t>
      </w:r>
      <w:r>
        <w:rPr>
          <w:spacing w:val="-3"/>
          <w:w w:val="105"/>
        </w:rPr>
        <w:t xml:space="preserve"> </w:t>
      </w:r>
      <w:r>
        <w:rPr>
          <w:w w:val="105"/>
        </w:rPr>
        <w:t>security</w:t>
      </w:r>
      <w:r>
        <w:rPr>
          <w:spacing w:val="-1"/>
          <w:w w:val="105"/>
        </w:rPr>
        <w:t xml:space="preserve"> </w:t>
      </w:r>
      <w:r>
        <w:rPr>
          <w:w w:val="105"/>
        </w:rPr>
        <w:t>incidents, including</w:t>
      </w:r>
      <w:r>
        <w:rPr>
          <w:spacing w:val="-1"/>
          <w:w w:val="105"/>
        </w:rPr>
        <w:t xml:space="preserve"> </w:t>
      </w:r>
      <w:r>
        <w:rPr>
          <w:w w:val="105"/>
        </w:rPr>
        <w:t>procedure for</w:t>
      </w:r>
      <w:r>
        <w:rPr>
          <w:spacing w:val="-2"/>
          <w:w w:val="105"/>
        </w:rPr>
        <w:t xml:space="preserve"> </w:t>
      </w:r>
      <w:r>
        <w:rPr>
          <w:w w:val="105"/>
        </w:rPr>
        <w:t>restoring</w:t>
      </w:r>
      <w:r>
        <w:rPr>
          <w:spacing w:val="-2"/>
          <w:w w:val="105"/>
        </w:rPr>
        <w:t xml:space="preserve"> </w:t>
      </w:r>
      <w:r>
        <w:rPr>
          <w:w w:val="105"/>
        </w:rPr>
        <w:t>affected</w:t>
      </w:r>
      <w:r>
        <w:rPr>
          <w:spacing w:val="-2"/>
          <w:w w:val="105"/>
        </w:rPr>
        <w:t xml:space="preserve"> </w:t>
      </w:r>
      <w:r>
        <w:rPr>
          <w:w w:val="105"/>
        </w:rPr>
        <w:t>systems</w:t>
      </w:r>
      <w:r>
        <w:rPr>
          <w:spacing w:val="-3"/>
          <w:w w:val="105"/>
        </w:rPr>
        <w:t xml:space="preserve"> </w:t>
      </w:r>
      <w:r>
        <w:rPr>
          <w:w w:val="105"/>
        </w:rPr>
        <w:t>and</w:t>
      </w:r>
      <w:r>
        <w:rPr>
          <w:spacing w:val="-2"/>
          <w:w w:val="105"/>
        </w:rPr>
        <w:t xml:space="preserve"> </w:t>
      </w:r>
      <w:r>
        <w:rPr>
          <w:w w:val="105"/>
        </w:rPr>
        <w:t>data,</w:t>
      </w:r>
      <w:r>
        <w:rPr>
          <w:spacing w:val="-5"/>
          <w:w w:val="105"/>
        </w:rPr>
        <w:t xml:space="preserve"> </w:t>
      </w:r>
      <w:r>
        <w:rPr>
          <w:w w:val="105"/>
        </w:rPr>
        <w:t>and</w:t>
      </w:r>
      <w:r>
        <w:rPr>
          <w:spacing w:val="-2"/>
          <w:w w:val="105"/>
        </w:rPr>
        <w:t xml:space="preserve"> </w:t>
      </w:r>
      <w:r>
        <w:rPr>
          <w:w w:val="105"/>
        </w:rPr>
        <w:t>implementing corrective actions to prevent similar incidents from occurring in the future.</w:t>
      </w:r>
    </w:p>
    <w:p w14:paraId="745EEA3B" w14:textId="77777777" w:rsidR="00905444" w:rsidRDefault="00192BF2">
      <w:pPr>
        <w:pStyle w:val="ListParagraph"/>
        <w:numPr>
          <w:ilvl w:val="2"/>
          <w:numId w:val="10"/>
        </w:numPr>
        <w:tabs>
          <w:tab w:val="left" w:pos="1998"/>
          <w:tab w:val="left" w:pos="2000"/>
        </w:tabs>
        <w:spacing w:before="1"/>
        <w:ind w:left="2000" w:right="713" w:hanging="343"/>
        <w:jc w:val="left"/>
      </w:pPr>
      <w:r>
        <w:rPr>
          <w:w w:val="105"/>
        </w:rPr>
        <w:t>A</w:t>
      </w:r>
      <w:r>
        <w:rPr>
          <w:spacing w:val="-9"/>
          <w:w w:val="105"/>
        </w:rPr>
        <w:t xml:space="preserve"> </w:t>
      </w:r>
      <w:r>
        <w:rPr>
          <w:w w:val="105"/>
        </w:rPr>
        <w:t>procedure</w:t>
      </w:r>
      <w:r>
        <w:rPr>
          <w:spacing w:val="-5"/>
          <w:w w:val="105"/>
        </w:rPr>
        <w:t xml:space="preserve"> </w:t>
      </w:r>
      <w:r>
        <w:rPr>
          <w:w w:val="105"/>
        </w:rPr>
        <w:t>for</w:t>
      </w:r>
      <w:r>
        <w:rPr>
          <w:spacing w:val="-8"/>
          <w:w w:val="105"/>
        </w:rPr>
        <w:t xml:space="preserve"> </w:t>
      </w:r>
      <w:r>
        <w:rPr>
          <w:w w:val="105"/>
        </w:rPr>
        <w:t>communicating</w:t>
      </w:r>
      <w:r>
        <w:rPr>
          <w:spacing w:val="-6"/>
          <w:w w:val="105"/>
        </w:rPr>
        <w:t xml:space="preserve"> </w:t>
      </w:r>
      <w:r>
        <w:rPr>
          <w:w w:val="105"/>
        </w:rPr>
        <w:t>with</w:t>
      </w:r>
      <w:r>
        <w:rPr>
          <w:spacing w:val="-8"/>
          <w:w w:val="105"/>
        </w:rPr>
        <w:t xml:space="preserve"> </w:t>
      </w:r>
      <w:r>
        <w:rPr>
          <w:w w:val="105"/>
        </w:rPr>
        <w:t>internal</w:t>
      </w:r>
      <w:r>
        <w:rPr>
          <w:spacing w:val="-7"/>
          <w:w w:val="105"/>
        </w:rPr>
        <w:t xml:space="preserve"> </w:t>
      </w:r>
      <w:r>
        <w:rPr>
          <w:w w:val="105"/>
        </w:rPr>
        <w:t>and</w:t>
      </w:r>
      <w:r>
        <w:rPr>
          <w:spacing w:val="-8"/>
          <w:w w:val="105"/>
        </w:rPr>
        <w:t xml:space="preserve"> </w:t>
      </w:r>
      <w:r>
        <w:rPr>
          <w:w w:val="105"/>
        </w:rPr>
        <w:t>external</w:t>
      </w:r>
      <w:r>
        <w:rPr>
          <w:spacing w:val="-7"/>
          <w:w w:val="105"/>
        </w:rPr>
        <w:t xml:space="preserve"> </w:t>
      </w:r>
      <w:r>
        <w:rPr>
          <w:w w:val="105"/>
        </w:rPr>
        <w:t>stakeholders</w:t>
      </w:r>
      <w:r>
        <w:rPr>
          <w:spacing w:val="-9"/>
          <w:w w:val="105"/>
        </w:rPr>
        <w:t xml:space="preserve"> </w:t>
      </w:r>
      <w:r>
        <w:rPr>
          <w:w w:val="105"/>
        </w:rPr>
        <w:t>during and after security incidents.</w:t>
      </w:r>
      <w:r>
        <w:rPr>
          <w:spacing w:val="40"/>
          <w:w w:val="105"/>
        </w:rPr>
        <w:t xml:space="preserve"> </w:t>
      </w:r>
      <w:r>
        <w:rPr>
          <w:w w:val="105"/>
        </w:rPr>
        <w:t>The incident communication procedure should address communication channels, messaging, and frequency.</w:t>
      </w:r>
    </w:p>
    <w:p w14:paraId="745EEA3C" w14:textId="77777777" w:rsidR="00905444" w:rsidRDefault="00905444">
      <w:pPr>
        <w:pStyle w:val="ListParagraph"/>
        <w:sectPr w:rsidR="00905444">
          <w:pgSz w:w="12240" w:h="15840"/>
          <w:pgMar w:top="1440" w:right="1080" w:bottom="1440" w:left="1080" w:header="308" w:footer="1244" w:gutter="0"/>
          <w:cols w:space="720"/>
        </w:sectPr>
      </w:pPr>
    </w:p>
    <w:p w14:paraId="745EEA3D" w14:textId="77777777" w:rsidR="00905444" w:rsidRDefault="00192BF2">
      <w:pPr>
        <w:pStyle w:val="ListParagraph"/>
        <w:numPr>
          <w:ilvl w:val="2"/>
          <w:numId w:val="10"/>
        </w:numPr>
        <w:tabs>
          <w:tab w:val="left" w:pos="1999"/>
          <w:tab w:val="left" w:pos="2001"/>
        </w:tabs>
        <w:spacing w:before="56"/>
        <w:ind w:left="2001" w:right="724" w:hanging="396"/>
        <w:jc w:val="left"/>
      </w:pPr>
      <w:r>
        <w:rPr>
          <w:w w:val="105"/>
        </w:rPr>
        <w:lastRenderedPageBreak/>
        <w:t>A procedure for documenting security incidents, including procedure for maintaining</w:t>
      </w:r>
      <w:r>
        <w:rPr>
          <w:spacing w:val="-2"/>
          <w:w w:val="105"/>
        </w:rPr>
        <w:t xml:space="preserve"> </w:t>
      </w:r>
      <w:r>
        <w:rPr>
          <w:w w:val="105"/>
        </w:rPr>
        <w:t>incident</w:t>
      </w:r>
      <w:r>
        <w:rPr>
          <w:spacing w:val="-2"/>
          <w:w w:val="105"/>
        </w:rPr>
        <w:t xml:space="preserve"> </w:t>
      </w:r>
      <w:r>
        <w:rPr>
          <w:w w:val="105"/>
        </w:rPr>
        <w:t>logs,</w:t>
      </w:r>
      <w:r>
        <w:rPr>
          <w:spacing w:val="-3"/>
          <w:w w:val="105"/>
        </w:rPr>
        <w:t xml:space="preserve"> </w:t>
      </w:r>
      <w:r>
        <w:rPr>
          <w:w w:val="105"/>
        </w:rPr>
        <w:t>evidence,</w:t>
      </w:r>
      <w:r>
        <w:rPr>
          <w:spacing w:val="-3"/>
          <w:w w:val="105"/>
        </w:rPr>
        <w:t xml:space="preserve"> </w:t>
      </w:r>
      <w:r>
        <w:rPr>
          <w:w w:val="105"/>
        </w:rPr>
        <w:t>and</w:t>
      </w:r>
      <w:r>
        <w:rPr>
          <w:spacing w:val="-2"/>
          <w:w w:val="105"/>
        </w:rPr>
        <w:t xml:space="preserve"> </w:t>
      </w:r>
      <w:r>
        <w:rPr>
          <w:w w:val="105"/>
        </w:rPr>
        <w:t>reports.</w:t>
      </w:r>
      <w:r>
        <w:rPr>
          <w:spacing w:val="40"/>
          <w:w w:val="105"/>
        </w:rPr>
        <w:t xml:space="preserve"> </w:t>
      </w:r>
      <w:r>
        <w:rPr>
          <w:w w:val="105"/>
        </w:rPr>
        <w:t>The</w:t>
      </w:r>
      <w:r>
        <w:rPr>
          <w:spacing w:val="-5"/>
          <w:w w:val="105"/>
        </w:rPr>
        <w:t xml:space="preserve"> </w:t>
      </w:r>
      <w:r>
        <w:rPr>
          <w:w w:val="105"/>
        </w:rPr>
        <w:t>incident documentation procedure should address retention periods and access controls.</w:t>
      </w:r>
    </w:p>
    <w:p w14:paraId="745EEA3E" w14:textId="77777777" w:rsidR="00905444" w:rsidRDefault="00905444">
      <w:pPr>
        <w:pStyle w:val="BodyText"/>
        <w:spacing w:before="158"/>
      </w:pPr>
    </w:p>
    <w:p w14:paraId="745EEA3F" w14:textId="77777777" w:rsidR="00905444" w:rsidRDefault="00192BF2">
      <w:pPr>
        <w:pStyle w:val="Heading2"/>
        <w:ind w:left="559"/>
      </w:pPr>
      <w:bookmarkStart w:id="18" w:name="_TOC_250052"/>
      <w:r>
        <w:rPr>
          <w:color w:val="0F4660"/>
          <w:spacing w:val="-2"/>
        </w:rPr>
        <w:t>Technical</w:t>
      </w:r>
      <w:r>
        <w:rPr>
          <w:color w:val="0F4660"/>
          <w:spacing w:val="-1"/>
        </w:rPr>
        <w:t xml:space="preserve"> </w:t>
      </w:r>
      <w:r>
        <w:rPr>
          <w:color w:val="0F4660"/>
          <w:spacing w:val="-2"/>
        </w:rPr>
        <w:t>and</w:t>
      </w:r>
      <w:r>
        <w:rPr>
          <w:color w:val="0F4660"/>
          <w:spacing w:val="-5"/>
        </w:rPr>
        <w:t xml:space="preserve"> </w:t>
      </w:r>
      <w:r>
        <w:rPr>
          <w:color w:val="0F4660"/>
          <w:spacing w:val="-2"/>
        </w:rPr>
        <w:t>Operational</w:t>
      </w:r>
      <w:r>
        <w:rPr>
          <w:color w:val="0F4660"/>
          <w:spacing w:val="-4"/>
        </w:rPr>
        <w:t xml:space="preserve"> </w:t>
      </w:r>
      <w:bookmarkEnd w:id="18"/>
      <w:r>
        <w:rPr>
          <w:color w:val="0F4660"/>
          <w:spacing w:val="-2"/>
        </w:rPr>
        <w:t>Safeguards</w:t>
      </w:r>
    </w:p>
    <w:p w14:paraId="745EEA40" w14:textId="77777777" w:rsidR="00905444" w:rsidRDefault="00905444">
      <w:pPr>
        <w:pStyle w:val="BodyText"/>
        <w:spacing w:before="118"/>
        <w:rPr>
          <w:sz w:val="32"/>
        </w:rPr>
      </w:pPr>
    </w:p>
    <w:p w14:paraId="745EEA41" w14:textId="77777777" w:rsidR="00905444" w:rsidRDefault="00192BF2">
      <w:pPr>
        <w:pStyle w:val="Heading3"/>
        <w:numPr>
          <w:ilvl w:val="0"/>
          <w:numId w:val="9"/>
        </w:numPr>
        <w:tabs>
          <w:tab w:val="left" w:pos="1279"/>
        </w:tabs>
        <w:ind w:left="1279" w:hanging="360"/>
      </w:pPr>
      <w:bookmarkStart w:id="19" w:name="_TOC_250051"/>
      <w:r>
        <w:rPr>
          <w:color w:val="0F4660"/>
          <w:w w:val="105"/>
        </w:rPr>
        <w:t>Endpoint</w:t>
      </w:r>
      <w:r>
        <w:rPr>
          <w:color w:val="0F4660"/>
          <w:spacing w:val="-9"/>
          <w:w w:val="105"/>
        </w:rPr>
        <w:t xml:space="preserve"> </w:t>
      </w:r>
      <w:bookmarkEnd w:id="19"/>
      <w:r>
        <w:rPr>
          <w:color w:val="0F4660"/>
          <w:spacing w:val="-2"/>
          <w:w w:val="105"/>
        </w:rPr>
        <w:t>Protection</w:t>
      </w:r>
    </w:p>
    <w:p w14:paraId="745EEA42" w14:textId="77777777" w:rsidR="00905444" w:rsidRDefault="00192BF2">
      <w:pPr>
        <w:pStyle w:val="BodyText"/>
        <w:spacing w:before="81"/>
        <w:ind w:left="921" w:right="902" w:hanging="3"/>
      </w:pPr>
      <w:r>
        <w:rPr>
          <w:w w:val="105"/>
        </w:rPr>
        <w:t>All</w:t>
      </w:r>
      <w:r>
        <w:rPr>
          <w:spacing w:val="-3"/>
          <w:w w:val="105"/>
        </w:rPr>
        <w:t xml:space="preserve"> </w:t>
      </w:r>
      <w:r>
        <w:rPr>
          <w:w w:val="105"/>
        </w:rPr>
        <w:t>systems</w:t>
      </w:r>
      <w:r>
        <w:rPr>
          <w:spacing w:val="-2"/>
          <w:w w:val="105"/>
        </w:rPr>
        <w:t xml:space="preserve"> </w:t>
      </w:r>
      <w:r>
        <w:rPr>
          <w:w w:val="105"/>
        </w:rPr>
        <w:t>must</w:t>
      </w:r>
      <w:r>
        <w:rPr>
          <w:spacing w:val="-6"/>
          <w:w w:val="105"/>
        </w:rPr>
        <w:t xml:space="preserve"> </w:t>
      </w:r>
      <w:r>
        <w:rPr>
          <w:w w:val="105"/>
        </w:rPr>
        <w:t>use</w:t>
      </w:r>
      <w:r>
        <w:rPr>
          <w:spacing w:val="-8"/>
          <w:w w:val="105"/>
        </w:rPr>
        <w:t xml:space="preserve"> </w:t>
      </w:r>
      <w:r>
        <w:rPr>
          <w:w w:val="105"/>
        </w:rPr>
        <w:t>the</w:t>
      </w:r>
      <w:r>
        <w:rPr>
          <w:spacing w:val="-5"/>
          <w:w w:val="105"/>
        </w:rPr>
        <w:t xml:space="preserve"> </w:t>
      </w:r>
      <w:r>
        <w:rPr>
          <w:w w:val="105"/>
        </w:rPr>
        <w:t>Enterprise</w:t>
      </w:r>
      <w:r>
        <w:rPr>
          <w:spacing w:val="-8"/>
          <w:w w:val="105"/>
        </w:rPr>
        <w:t xml:space="preserve"> </w:t>
      </w:r>
      <w:r>
        <w:rPr>
          <w:w w:val="105"/>
        </w:rPr>
        <w:t>Endpoint</w:t>
      </w:r>
      <w:r>
        <w:rPr>
          <w:spacing w:val="-6"/>
          <w:w w:val="105"/>
        </w:rPr>
        <w:t xml:space="preserve"> </w:t>
      </w:r>
      <w:r>
        <w:rPr>
          <w:w w:val="105"/>
        </w:rPr>
        <w:t>Security</w:t>
      </w:r>
      <w:r>
        <w:rPr>
          <w:spacing w:val="-6"/>
          <w:w w:val="105"/>
        </w:rPr>
        <w:t xml:space="preserve"> </w:t>
      </w:r>
      <w:r>
        <w:rPr>
          <w:w w:val="105"/>
        </w:rPr>
        <w:t>technologies</w:t>
      </w:r>
      <w:r>
        <w:rPr>
          <w:spacing w:val="-8"/>
          <w:w w:val="105"/>
        </w:rPr>
        <w:t xml:space="preserve"> </w:t>
      </w:r>
      <w:r>
        <w:rPr>
          <w:w w:val="105"/>
        </w:rPr>
        <w:t>to</w:t>
      </w:r>
      <w:r>
        <w:rPr>
          <w:spacing w:val="-4"/>
          <w:w w:val="105"/>
        </w:rPr>
        <w:t xml:space="preserve"> </w:t>
      </w:r>
      <w:r>
        <w:rPr>
          <w:w w:val="105"/>
        </w:rPr>
        <w:t>comply</w:t>
      </w:r>
      <w:r>
        <w:rPr>
          <w:spacing w:val="-6"/>
          <w:w w:val="105"/>
        </w:rPr>
        <w:t xml:space="preserve"> </w:t>
      </w:r>
      <w:r>
        <w:rPr>
          <w:w w:val="105"/>
        </w:rPr>
        <w:t>with</w:t>
      </w:r>
      <w:r>
        <w:rPr>
          <w:spacing w:val="-6"/>
          <w:w w:val="105"/>
        </w:rPr>
        <w:t xml:space="preserve"> </w:t>
      </w:r>
      <w:r>
        <w:rPr>
          <w:w w:val="105"/>
        </w:rPr>
        <w:t>the minimum capabilities for protection, detection, investigation, containment, and remediation, in accordance with SIMM 5355-A.</w:t>
      </w:r>
    </w:p>
    <w:p w14:paraId="745EEA43" w14:textId="77777777" w:rsidR="00905444" w:rsidRDefault="00905444">
      <w:pPr>
        <w:pStyle w:val="BodyText"/>
        <w:spacing w:before="159"/>
      </w:pPr>
    </w:p>
    <w:p w14:paraId="745EEA44" w14:textId="77777777" w:rsidR="00905444" w:rsidRDefault="00192BF2">
      <w:pPr>
        <w:pStyle w:val="Heading3"/>
        <w:numPr>
          <w:ilvl w:val="0"/>
          <w:numId w:val="9"/>
        </w:numPr>
        <w:tabs>
          <w:tab w:val="left" w:pos="1279"/>
        </w:tabs>
        <w:ind w:left="1279" w:hanging="360"/>
      </w:pPr>
      <w:bookmarkStart w:id="20" w:name="_TOC_250050"/>
      <w:r>
        <w:rPr>
          <w:color w:val="0F4660"/>
          <w:w w:val="105"/>
        </w:rPr>
        <w:t>Patch</w:t>
      </w:r>
      <w:r>
        <w:rPr>
          <w:color w:val="0F4660"/>
          <w:spacing w:val="15"/>
          <w:w w:val="105"/>
        </w:rPr>
        <w:t xml:space="preserve"> </w:t>
      </w:r>
      <w:bookmarkEnd w:id="20"/>
      <w:r>
        <w:rPr>
          <w:color w:val="0F4660"/>
          <w:spacing w:val="-2"/>
          <w:w w:val="105"/>
        </w:rPr>
        <w:t>Management</w:t>
      </w:r>
    </w:p>
    <w:p w14:paraId="745EEA45" w14:textId="77777777" w:rsidR="00905444" w:rsidRDefault="00192BF2">
      <w:pPr>
        <w:pStyle w:val="BodyText"/>
        <w:spacing w:before="81"/>
        <w:ind w:left="921" w:right="902" w:hanging="3"/>
      </w:pPr>
      <w:r>
        <w:rPr>
          <w:w w:val="105"/>
        </w:rPr>
        <w:t>All systems must install and actively use a comprehensive third-party patch management</w:t>
      </w:r>
      <w:r>
        <w:rPr>
          <w:spacing w:val="40"/>
          <w:w w:val="105"/>
        </w:rPr>
        <w:t xml:space="preserve"> </w:t>
      </w:r>
      <w:proofErr w:type="gramStart"/>
      <w:r>
        <w:rPr>
          <w:w w:val="105"/>
        </w:rPr>
        <w:t>program, and</w:t>
      </w:r>
      <w:proofErr w:type="gramEnd"/>
      <w:r>
        <w:rPr>
          <w:w w:val="105"/>
        </w:rPr>
        <w:t xml:space="preserve"> routinely update system and application software within two weeks of</w:t>
      </w:r>
      <w:r>
        <w:rPr>
          <w:spacing w:val="-3"/>
          <w:w w:val="105"/>
        </w:rPr>
        <w:t xml:space="preserve"> </w:t>
      </w:r>
      <w:r>
        <w:rPr>
          <w:w w:val="105"/>
        </w:rPr>
        <w:t>vendor</w:t>
      </w:r>
      <w:r>
        <w:rPr>
          <w:spacing w:val="80"/>
          <w:w w:val="105"/>
        </w:rPr>
        <w:t xml:space="preserve"> </w:t>
      </w:r>
      <w:r>
        <w:rPr>
          <w:w w:val="105"/>
        </w:rPr>
        <w:t>release unless</w:t>
      </w:r>
      <w:r>
        <w:rPr>
          <w:spacing w:val="-2"/>
          <w:w w:val="105"/>
        </w:rPr>
        <w:t xml:space="preserve"> </w:t>
      </w:r>
      <w:r>
        <w:rPr>
          <w:w w:val="105"/>
        </w:rPr>
        <w:t>the CDPH ISO validates</w:t>
      </w:r>
      <w:r>
        <w:rPr>
          <w:spacing w:val="-2"/>
          <w:w w:val="105"/>
        </w:rPr>
        <w:t xml:space="preserve"> </w:t>
      </w:r>
      <w:r>
        <w:rPr>
          <w:w w:val="105"/>
        </w:rPr>
        <w:t>a patch is</w:t>
      </w:r>
      <w:r>
        <w:rPr>
          <w:spacing w:val="-2"/>
          <w:w w:val="105"/>
        </w:rPr>
        <w:t xml:space="preserve"> </w:t>
      </w:r>
      <w:r>
        <w:rPr>
          <w:w w:val="105"/>
        </w:rPr>
        <w:t>not applicable. Critical updates may require a</w:t>
      </w:r>
      <w:r>
        <w:rPr>
          <w:spacing w:val="40"/>
          <w:w w:val="105"/>
        </w:rPr>
        <w:t xml:space="preserve"> </w:t>
      </w:r>
      <w:r>
        <w:rPr>
          <w:w w:val="105"/>
        </w:rPr>
        <w:t>more restrictive timeline. All security safeguards and precautions must be subject to the approval of the CDPH ISO.</w:t>
      </w:r>
    </w:p>
    <w:p w14:paraId="745EEA46" w14:textId="77777777" w:rsidR="00905444" w:rsidRDefault="00905444">
      <w:pPr>
        <w:pStyle w:val="BodyText"/>
        <w:spacing w:before="160"/>
      </w:pPr>
    </w:p>
    <w:p w14:paraId="745EEA47" w14:textId="77777777" w:rsidR="00905444" w:rsidRDefault="00192BF2">
      <w:pPr>
        <w:pStyle w:val="Heading3"/>
        <w:numPr>
          <w:ilvl w:val="0"/>
          <w:numId w:val="9"/>
        </w:numPr>
        <w:tabs>
          <w:tab w:val="left" w:pos="1279"/>
        </w:tabs>
        <w:ind w:left="1279" w:hanging="360"/>
      </w:pPr>
      <w:bookmarkStart w:id="21" w:name="_TOC_250049"/>
      <w:r>
        <w:rPr>
          <w:color w:val="0F4660"/>
          <w:w w:val="105"/>
        </w:rPr>
        <w:t>Encrypted</w:t>
      </w:r>
      <w:r>
        <w:rPr>
          <w:color w:val="0F4660"/>
          <w:spacing w:val="15"/>
          <w:w w:val="105"/>
        </w:rPr>
        <w:t xml:space="preserve"> </w:t>
      </w:r>
      <w:r>
        <w:rPr>
          <w:color w:val="0F4660"/>
          <w:w w:val="105"/>
        </w:rPr>
        <w:t>Electronic</w:t>
      </w:r>
      <w:r>
        <w:rPr>
          <w:color w:val="0F4660"/>
          <w:spacing w:val="12"/>
          <w:w w:val="105"/>
        </w:rPr>
        <w:t xml:space="preserve"> </w:t>
      </w:r>
      <w:bookmarkEnd w:id="21"/>
      <w:r>
        <w:rPr>
          <w:color w:val="0F4660"/>
          <w:spacing w:val="-2"/>
          <w:w w:val="105"/>
        </w:rPr>
        <w:t>Transmissions</w:t>
      </w:r>
    </w:p>
    <w:p w14:paraId="745EEA48" w14:textId="77777777" w:rsidR="00905444" w:rsidRDefault="00192BF2">
      <w:pPr>
        <w:pStyle w:val="BodyText"/>
        <w:spacing w:before="80"/>
        <w:ind w:left="919" w:right="693"/>
      </w:pPr>
      <w:r>
        <w:rPr>
          <w:w w:val="105"/>
        </w:rPr>
        <w:t>All</w:t>
      </w:r>
      <w:r>
        <w:rPr>
          <w:spacing w:val="-6"/>
          <w:w w:val="105"/>
        </w:rPr>
        <w:t xml:space="preserve"> </w:t>
      </w:r>
      <w:r>
        <w:rPr>
          <w:w w:val="105"/>
        </w:rPr>
        <w:t>information</w:t>
      </w:r>
      <w:r>
        <w:rPr>
          <w:spacing w:val="-6"/>
          <w:w w:val="105"/>
        </w:rPr>
        <w:t xml:space="preserve"> </w:t>
      </w:r>
      <w:r>
        <w:rPr>
          <w:w w:val="105"/>
        </w:rPr>
        <w:t>classified</w:t>
      </w:r>
      <w:r>
        <w:rPr>
          <w:spacing w:val="-4"/>
          <w:w w:val="105"/>
        </w:rPr>
        <w:t xml:space="preserve"> </w:t>
      </w:r>
      <w:r>
        <w:rPr>
          <w:w w:val="105"/>
        </w:rPr>
        <w:t>as</w:t>
      </w:r>
      <w:r>
        <w:rPr>
          <w:spacing w:val="-5"/>
          <w:w w:val="105"/>
        </w:rPr>
        <w:t xml:space="preserve"> </w:t>
      </w:r>
      <w:r>
        <w:rPr>
          <w:w w:val="105"/>
        </w:rPr>
        <w:t>confidential,</w:t>
      </w:r>
      <w:r>
        <w:rPr>
          <w:spacing w:val="-7"/>
          <w:w w:val="105"/>
        </w:rPr>
        <w:t xml:space="preserve"> </w:t>
      </w:r>
      <w:r>
        <w:rPr>
          <w:w w:val="105"/>
        </w:rPr>
        <w:t>sensitive,</w:t>
      </w:r>
      <w:r>
        <w:rPr>
          <w:spacing w:val="-7"/>
          <w:w w:val="105"/>
        </w:rPr>
        <w:t xml:space="preserve"> </w:t>
      </w:r>
      <w:r>
        <w:rPr>
          <w:w w:val="105"/>
        </w:rPr>
        <w:t>or</w:t>
      </w:r>
      <w:r>
        <w:rPr>
          <w:spacing w:val="-7"/>
          <w:w w:val="105"/>
        </w:rPr>
        <w:t xml:space="preserve"> </w:t>
      </w:r>
      <w:r>
        <w:rPr>
          <w:w w:val="105"/>
        </w:rPr>
        <w:t>personal</w:t>
      </w:r>
      <w:r>
        <w:rPr>
          <w:spacing w:val="-3"/>
          <w:w w:val="105"/>
        </w:rPr>
        <w:t xml:space="preserve"> </w:t>
      </w:r>
      <w:r>
        <w:rPr>
          <w:w w:val="105"/>
        </w:rPr>
        <w:t>must</w:t>
      </w:r>
      <w:r>
        <w:rPr>
          <w:spacing w:val="-8"/>
          <w:w w:val="105"/>
        </w:rPr>
        <w:t xml:space="preserve"> </w:t>
      </w:r>
      <w:r>
        <w:rPr>
          <w:w w:val="105"/>
        </w:rPr>
        <w:t>be</w:t>
      </w:r>
      <w:r>
        <w:rPr>
          <w:spacing w:val="-5"/>
          <w:w w:val="105"/>
        </w:rPr>
        <w:t xml:space="preserve"> </w:t>
      </w:r>
      <w:r>
        <w:rPr>
          <w:w w:val="105"/>
        </w:rPr>
        <w:t>encrypted</w:t>
      </w:r>
      <w:r>
        <w:rPr>
          <w:spacing w:val="-6"/>
          <w:w w:val="105"/>
        </w:rPr>
        <w:t xml:space="preserve"> </w:t>
      </w:r>
      <w:r>
        <w:rPr>
          <w:w w:val="105"/>
        </w:rPr>
        <w:t>during information/data transport (in transit) on all public telecommunications and network systems, and</w:t>
      </w:r>
      <w:r>
        <w:rPr>
          <w:spacing w:val="-2"/>
          <w:w w:val="105"/>
        </w:rPr>
        <w:t xml:space="preserve"> </w:t>
      </w:r>
      <w:r>
        <w:rPr>
          <w:w w:val="105"/>
        </w:rPr>
        <w:t>at all</w:t>
      </w:r>
      <w:r>
        <w:rPr>
          <w:spacing w:val="-2"/>
          <w:w w:val="105"/>
        </w:rPr>
        <w:t xml:space="preserve"> </w:t>
      </w:r>
      <w:r>
        <w:rPr>
          <w:w w:val="105"/>
        </w:rPr>
        <w:t>points</w:t>
      </w:r>
      <w:r>
        <w:rPr>
          <w:spacing w:val="-1"/>
          <w:w w:val="105"/>
        </w:rPr>
        <w:t xml:space="preserve"> </w:t>
      </w:r>
      <w:r>
        <w:rPr>
          <w:w w:val="105"/>
        </w:rPr>
        <w:t>not in the</w:t>
      </w:r>
      <w:r>
        <w:rPr>
          <w:spacing w:val="-3"/>
          <w:w w:val="105"/>
        </w:rPr>
        <w:t xml:space="preserve"> </w:t>
      </w:r>
      <w:r>
        <w:rPr>
          <w:w w:val="105"/>
        </w:rPr>
        <w:t>direct</w:t>
      </w:r>
      <w:r>
        <w:rPr>
          <w:spacing w:val="-2"/>
          <w:w w:val="105"/>
        </w:rPr>
        <w:t xml:space="preserve"> </w:t>
      </w:r>
      <w:r>
        <w:rPr>
          <w:w w:val="105"/>
        </w:rPr>
        <w:t>ownership and control of the Department,</w:t>
      </w:r>
      <w:r>
        <w:rPr>
          <w:spacing w:val="-1"/>
          <w:w w:val="105"/>
        </w:rPr>
        <w:t xml:space="preserve"> </w:t>
      </w:r>
      <w:r>
        <w:rPr>
          <w:w w:val="105"/>
        </w:rPr>
        <w:t>in accordance with CDPH Cryptographic Standards or using the latest FIPS 140 validated cryptographic</w:t>
      </w:r>
      <w:r>
        <w:rPr>
          <w:spacing w:val="-13"/>
          <w:w w:val="105"/>
        </w:rPr>
        <w:t xml:space="preserve"> </w:t>
      </w:r>
      <w:r>
        <w:rPr>
          <w:w w:val="105"/>
        </w:rPr>
        <w:t>modules.</w:t>
      </w:r>
    </w:p>
    <w:p w14:paraId="745EEA49" w14:textId="77777777" w:rsidR="00905444" w:rsidRDefault="00905444">
      <w:pPr>
        <w:pStyle w:val="BodyText"/>
        <w:spacing w:before="160"/>
      </w:pPr>
    </w:p>
    <w:p w14:paraId="745EEA4A" w14:textId="77777777" w:rsidR="00905444" w:rsidRDefault="00192BF2">
      <w:pPr>
        <w:pStyle w:val="Heading3"/>
        <w:numPr>
          <w:ilvl w:val="0"/>
          <w:numId w:val="9"/>
        </w:numPr>
        <w:tabs>
          <w:tab w:val="left" w:pos="1279"/>
        </w:tabs>
        <w:ind w:left="1279" w:hanging="360"/>
      </w:pPr>
      <w:bookmarkStart w:id="22" w:name="_TOC_250048"/>
      <w:r>
        <w:rPr>
          <w:color w:val="0F4660"/>
          <w:spacing w:val="2"/>
        </w:rPr>
        <w:t>Encrypted</w:t>
      </w:r>
      <w:r>
        <w:rPr>
          <w:color w:val="0F4660"/>
          <w:spacing w:val="28"/>
        </w:rPr>
        <w:t xml:space="preserve"> </w:t>
      </w:r>
      <w:r>
        <w:rPr>
          <w:color w:val="0F4660"/>
          <w:spacing w:val="2"/>
        </w:rPr>
        <w:t>Information</w:t>
      </w:r>
      <w:r>
        <w:rPr>
          <w:color w:val="0F4660"/>
          <w:spacing w:val="33"/>
        </w:rPr>
        <w:t xml:space="preserve"> </w:t>
      </w:r>
      <w:bookmarkEnd w:id="22"/>
      <w:r>
        <w:rPr>
          <w:color w:val="0F4660"/>
          <w:spacing w:val="-2"/>
        </w:rPr>
        <w:t>Storage</w:t>
      </w:r>
    </w:p>
    <w:p w14:paraId="745EEA4B" w14:textId="77777777" w:rsidR="00905444" w:rsidRDefault="00192BF2">
      <w:pPr>
        <w:pStyle w:val="BodyText"/>
        <w:spacing w:before="81"/>
        <w:ind w:left="919" w:right="876"/>
      </w:pPr>
      <w:r>
        <w:rPr>
          <w:w w:val="105"/>
        </w:rPr>
        <w:t>All</w:t>
      </w:r>
      <w:r>
        <w:rPr>
          <w:spacing w:val="-1"/>
          <w:w w:val="105"/>
        </w:rPr>
        <w:t xml:space="preserve"> </w:t>
      </w:r>
      <w:r>
        <w:rPr>
          <w:w w:val="105"/>
        </w:rPr>
        <w:t>information classified as confidential, sensitive, or personal</w:t>
      </w:r>
      <w:r>
        <w:rPr>
          <w:spacing w:val="-1"/>
          <w:w w:val="105"/>
        </w:rPr>
        <w:t xml:space="preserve"> </w:t>
      </w:r>
      <w:r>
        <w:rPr>
          <w:w w:val="105"/>
        </w:rPr>
        <w:t>must be encrypted</w:t>
      </w:r>
      <w:r>
        <w:rPr>
          <w:spacing w:val="-1"/>
          <w:w w:val="105"/>
        </w:rPr>
        <w:t xml:space="preserve"> </w:t>
      </w:r>
      <w:r>
        <w:rPr>
          <w:w w:val="105"/>
        </w:rPr>
        <w:t>when electronically stored (at rest), in accordance with CDPH Cryptographic Standards or</w:t>
      </w:r>
      <w:r>
        <w:rPr>
          <w:spacing w:val="40"/>
          <w:w w:val="105"/>
        </w:rPr>
        <w:t xml:space="preserve"> </w:t>
      </w:r>
      <w:r>
        <w:rPr>
          <w:w w:val="105"/>
        </w:rPr>
        <w:t>using the latest FIPS 140 validated cryptographic modules.</w:t>
      </w:r>
    </w:p>
    <w:p w14:paraId="745EEA4C" w14:textId="77777777" w:rsidR="00905444" w:rsidRDefault="00905444">
      <w:pPr>
        <w:pStyle w:val="BodyText"/>
        <w:spacing w:before="159"/>
      </w:pPr>
    </w:p>
    <w:p w14:paraId="745EEA4D" w14:textId="77777777" w:rsidR="00905444" w:rsidRDefault="00192BF2">
      <w:pPr>
        <w:pStyle w:val="Heading3"/>
        <w:numPr>
          <w:ilvl w:val="0"/>
          <w:numId w:val="9"/>
        </w:numPr>
        <w:tabs>
          <w:tab w:val="left" w:pos="1279"/>
        </w:tabs>
        <w:ind w:left="1279" w:hanging="360"/>
      </w:pPr>
      <w:bookmarkStart w:id="23" w:name="_TOC_250047"/>
      <w:r>
        <w:rPr>
          <w:color w:val="0F4660"/>
        </w:rPr>
        <w:t>Workstation</w:t>
      </w:r>
      <w:r>
        <w:rPr>
          <w:color w:val="0F4660"/>
          <w:spacing w:val="22"/>
        </w:rPr>
        <w:t xml:space="preserve"> </w:t>
      </w:r>
      <w:r>
        <w:rPr>
          <w:color w:val="0F4660"/>
        </w:rPr>
        <w:t>/</w:t>
      </w:r>
      <w:r>
        <w:rPr>
          <w:color w:val="0F4660"/>
          <w:spacing w:val="28"/>
        </w:rPr>
        <w:t xml:space="preserve"> </w:t>
      </w:r>
      <w:r>
        <w:rPr>
          <w:color w:val="0F4660"/>
        </w:rPr>
        <w:t>Laptop</w:t>
      </w:r>
      <w:r>
        <w:rPr>
          <w:color w:val="0F4660"/>
          <w:spacing w:val="26"/>
        </w:rPr>
        <w:t xml:space="preserve"> </w:t>
      </w:r>
      <w:bookmarkEnd w:id="23"/>
      <w:r>
        <w:rPr>
          <w:color w:val="0F4660"/>
          <w:spacing w:val="-2"/>
        </w:rPr>
        <w:t>Encryption</w:t>
      </w:r>
    </w:p>
    <w:p w14:paraId="745EEA4E" w14:textId="77777777" w:rsidR="00905444" w:rsidRDefault="00192BF2">
      <w:pPr>
        <w:pStyle w:val="BodyText"/>
        <w:spacing w:before="81"/>
        <w:ind w:left="919"/>
      </w:pPr>
      <w:r>
        <w:rPr>
          <w:w w:val="105"/>
        </w:rPr>
        <w:t>All workstations and laptops must be encrypted, in accordance with CDPH Cryptographic Standards or using the latest FIPS 140 validated cryptographic modules.</w:t>
      </w:r>
    </w:p>
    <w:p w14:paraId="745EEA4F" w14:textId="77777777" w:rsidR="00905444" w:rsidRDefault="00905444">
      <w:pPr>
        <w:pStyle w:val="BodyText"/>
        <w:spacing w:before="121"/>
      </w:pPr>
    </w:p>
    <w:p w14:paraId="745EEA50" w14:textId="77777777" w:rsidR="00905444" w:rsidRDefault="00192BF2">
      <w:pPr>
        <w:pStyle w:val="Heading3"/>
        <w:numPr>
          <w:ilvl w:val="0"/>
          <w:numId w:val="9"/>
        </w:numPr>
        <w:tabs>
          <w:tab w:val="left" w:pos="1279"/>
        </w:tabs>
        <w:ind w:left="1279" w:hanging="360"/>
      </w:pPr>
      <w:bookmarkStart w:id="24" w:name="_TOC_250046"/>
      <w:r>
        <w:rPr>
          <w:color w:val="0F4660"/>
          <w:w w:val="105"/>
        </w:rPr>
        <w:t>Removable</w:t>
      </w:r>
      <w:r>
        <w:rPr>
          <w:color w:val="0F4660"/>
          <w:spacing w:val="-16"/>
          <w:w w:val="105"/>
        </w:rPr>
        <w:t xml:space="preserve"> </w:t>
      </w:r>
      <w:r>
        <w:rPr>
          <w:color w:val="0F4660"/>
          <w:w w:val="105"/>
        </w:rPr>
        <w:t>Media</w:t>
      </w:r>
      <w:r>
        <w:rPr>
          <w:color w:val="0F4660"/>
          <w:spacing w:val="-11"/>
          <w:w w:val="105"/>
        </w:rPr>
        <w:t xml:space="preserve"> </w:t>
      </w:r>
      <w:bookmarkEnd w:id="24"/>
      <w:r>
        <w:rPr>
          <w:color w:val="0F4660"/>
          <w:spacing w:val="-2"/>
          <w:w w:val="105"/>
        </w:rPr>
        <w:t>Encryption</w:t>
      </w:r>
    </w:p>
    <w:p w14:paraId="745EEA51" w14:textId="77777777" w:rsidR="00905444" w:rsidRDefault="00192BF2">
      <w:pPr>
        <w:pStyle w:val="BodyText"/>
        <w:spacing w:before="80"/>
        <w:ind w:left="919" w:right="693"/>
      </w:pPr>
      <w:r>
        <w:rPr>
          <w:w w:val="105"/>
        </w:rPr>
        <w:t>All electronic files that contain classified CDPH information must be encrypted when stored on</w:t>
      </w:r>
      <w:r>
        <w:rPr>
          <w:spacing w:val="40"/>
          <w:w w:val="105"/>
        </w:rPr>
        <w:t xml:space="preserve"> </w:t>
      </w:r>
      <w:r>
        <w:rPr>
          <w:w w:val="105"/>
        </w:rPr>
        <w:t>any removable media type device (such as USB thumb drives, CD/DVD, tape backup,</w:t>
      </w:r>
      <w:r>
        <w:rPr>
          <w:spacing w:val="40"/>
          <w:w w:val="105"/>
        </w:rPr>
        <w:t xml:space="preserve"> </w:t>
      </w:r>
      <w:r>
        <w:rPr>
          <w:w w:val="105"/>
        </w:rPr>
        <w:t>etc.), in accordance with CDPH Cryptographic Standards or using the latest FIPS 140 validated cryptographic modules.</w:t>
      </w:r>
    </w:p>
    <w:p w14:paraId="745EEA52" w14:textId="77777777" w:rsidR="00905444" w:rsidRDefault="00905444">
      <w:pPr>
        <w:pStyle w:val="BodyText"/>
        <w:sectPr w:rsidR="00905444">
          <w:pgSz w:w="12240" w:h="15840"/>
          <w:pgMar w:top="1440" w:right="1080" w:bottom="1440" w:left="1080" w:header="308" w:footer="1244" w:gutter="0"/>
          <w:cols w:space="720"/>
        </w:sectPr>
      </w:pPr>
    </w:p>
    <w:p w14:paraId="745EEA53" w14:textId="77777777" w:rsidR="00905444" w:rsidRDefault="00192BF2">
      <w:pPr>
        <w:pStyle w:val="BodyText"/>
        <w:spacing w:before="56"/>
        <w:ind w:left="921" w:right="902" w:hanging="3"/>
      </w:pPr>
      <w:r>
        <w:rPr>
          <w:w w:val="105"/>
        </w:rPr>
        <w:lastRenderedPageBreak/>
        <w:t>The</w:t>
      </w:r>
      <w:r>
        <w:rPr>
          <w:spacing w:val="40"/>
          <w:w w:val="105"/>
        </w:rPr>
        <w:t xml:space="preserve"> </w:t>
      </w:r>
      <w:r>
        <w:rPr>
          <w:w w:val="105"/>
        </w:rPr>
        <w:t>solution</w:t>
      </w:r>
      <w:r>
        <w:rPr>
          <w:spacing w:val="-7"/>
          <w:w w:val="105"/>
        </w:rPr>
        <w:t xml:space="preserve"> </w:t>
      </w:r>
      <w:r>
        <w:rPr>
          <w:w w:val="105"/>
        </w:rPr>
        <w:t>should</w:t>
      </w:r>
      <w:r>
        <w:rPr>
          <w:spacing w:val="-5"/>
          <w:w w:val="105"/>
        </w:rPr>
        <w:t xml:space="preserve"> </w:t>
      </w:r>
      <w:r>
        <w:rPr>
          <w:w w:val="105"/>
        </w:rPr>
        <w:t>follow</w:t>
      </w:r>
      <w:r>
        <w:rPr>
          <w:spacing w:val="-2"/>
          <w:w w:val="105"/>
        </w:rPr>
        <w:t xml:space="preserve"> </w:t>
      </w:r>
      <w:r>
        <w:rPr>
          <w:w w:val="105"/>
        </w:rPr>
        <w:t>best</w:t>
      </w:r>
      <w:r>
        <w:rPr>
          <w:spacing w:val="-7"/>
          <w:w w:val="105"/>
        </w:rPr>
        <w:t xml:space="preserve"> </w:t>
      </w:r>
      <w:r>
        <w:rPr>
          <w:w w:val="105"/>
        </w:rPr>
        <w:t>practices</w:t>
      </w:r>
      <w:r>
        <w:rPr>
          <w:spacing w:val="-4"/>
          <w:w w:val="105"/>
        </w:rPr>
        <w:t xml:space="preserve"> </w:t>
      </w:r>
      <w:r>
        <w:rPr>
          <w:w w:val="105"/>
        </w:rPr>
        <w:t>described</w:t>
      </w:r>
      <w:r>
        <w:rPr>
          <w:spacing w:val="-7"/>
          <w:w w:val="105"/>
        </w:rPr>
        <w:t xml:space="preserve"> </w:t>
      </w:r>
      <w:r>
        <w:rPr>
          <w:w w:val="105"/>
        </w:rPr>
        <w:t>in</w:t>
      </w:r>
      <w:r>
        <w:rPr>
          <w:spacing w:val="-2"/>
          <w:w w:val="105"/>
        </w:rPr>
        <w:t xml:space="preserve"> </w:t>
      </w:r>
      <w:r>
        <w:rPr>
          <w:w w:val="105"/>
        </w:rPr>
        <w:t>National</w:t>
      </w:r>
      <w:r>
        <w:rPr>
          <w:spacing w:val="-1"/>
          <w:w w:val="105"/>
        </w:rPr>
        <w:t xml:space="preserve"> </w:t>
      </w:r>
      <w:r>
        <w:rPr>
          <w:w w:val="105"/>
        </w:rPr>
        <w:t>Institute</w:t>
      </w:r>
      <w:r>
        <w:rPr>
          <w:spacing w:val="-4"/>
          <w:w w:val="105"/>
        </w:rPr>
        <w:t xml:space="preserve"> </w:t>
      </w:r>
      <w:r>
        <w:rPr>
          <w:w w:val="105"/>
        </w:rPr>
        <w:t>of</w:t>
      </w:r>
      <w:r>
        <w:rPr>
          <w:spacing w:val="-7"/>
          <w:w w:val="105"/>
        </w:rPr>
        <w:t xml:space="preserve"> </w:t>
      </w:r>
      <w:r>
        <w:rPr>
          <w:w w:val="105"/>
        </w:rPr>
        <w:t>Standards</w:t>
      </w:r>
      <w:r>
        <w:rPr>
          <w:spacing w:val="-4"/>
          <w:w w:val="105"/>
        </w:rPr>
        <w:t xml:space="preserve"> </w:t>
      </w:r>
      <w:r>
        <w:rPr>
          <w:w w:val="105"/>
        </w:rPr>
        <w:t>&amp; Technology</w:t>
      </w:r>
      <w:r>
        <w:rPr>
          <w:spacing w:val="80"/>
          <w:w w:val="105"/>
        </w:rPr>
        <w:t xml:space="preserve"> </w:t>
      </w:r>
      <w:r>
        <w:rPr>
          <w:w w:val="105"/>
        </w:rPr>
        <w:t xml:space="preserve">NIST SP800-111: Guide to Storage Encryption Technologies for End User </w:t>
      </w:r>
      <w:r>
        <w:rPr>
          <w:spacing w:val="-2"/>
          <w:w w:val="105"/>
        </w:rPr>
        <w:t>Devices.</w:t>
      </w:r>
    </w:p>
    <w:p w14:paraId="745EEA54" w14:textId="77777777" w:rsidR="00905444" w:rsidRDefault="00905444">
      <w:pPr>
        <w:pStyle w:val="BodyText"/>
        <w:spacing w:before="160"/>
      </w:pPr>
    </w:p>
    <w:p w14:paraId="745EEA55" w14:textId="77777777" w:rsidR="00905444" w:rsidRDefault="00192BF2">
      <w:pPr>
        <w:pStyle w:val="Heading3"/>
        <w:numPr>
          <w:ilvl w:val="0"/>
          <w:numId w:val="9"/>
        </w:numPr>
        <w:tabs>
          <w:tab w:val="left" w:pos="1279"/>
        </w:tabs>
        <w:ind w:left="1279" w:hanging="360"/>
      </w:pPr>
      <w:bookmarkStart w:id="25" w:name="_TOC_250045"/>
      <w:r>
        <w:rPr>
          <w:color w:val="0F4660"/>
          <w:w w:val="105"/>
        </w:rPr>
        <w:t>Secure</w:t>
      </w:r>
      <w:r>
        <w:rPr>
          <w:color w:val="0F4660"/>
          <w:spacing w:val="27"/>
          <w:w w:val="105"/>
        </w:rPr>
        <w:t xml:space="preserve"> </w:t>
      </w:r>
      <w:bookmarkEnd w:id="25"/>
      <w:r>
        <w:rPr>
          <w:color w:val="0F4660"/>
          <w:spacing w:val="-2"/>
          <w:w w:val="105"/>
        </w:rPr>
        <w:t>Connectivity</w:t>
      </w:r>
    </w:p>
    <w:p w14:paraId="745EEA56" w14:textId="77777777" w:rsidR="00905444" w:rsidRDefault="00192BF2">
      <w:pPr>
        <w:pStyle w:val="BodyText"/>
        <w:spacing w:before="80"/>
        <w:ind w:left="921" w:right="848" w:hanging="3"/>
        <w:jc w:val="both"/>
      </w:pPr>
      <w:r>
        <w:rPr>
          <w:w w:val="105"/>
        </w:rPr>
        <w:t xml:space="preserve">All data in transit must be encrypted. All transmission and </w:t>
      </w:r>
      <w:proofErr w:type="gramStart"/>
      <w:r>
        <w:rPr>
          <w:w w:val="105"/>
        </w:rPr>
        <w:t>data-links</w:t>
      </w:r>
      <w:proofErr w:type="gramEnd"/>
      <w:r>
        <w:rPr>
          <w:w w:val="105"/>
        </w:rPr>
        <w:t xml:space="preserve"> between the information and application/system, and DBMS and the California Department of Technology (CDT) California Government Enterprise Network (CGEN), must be secured between transmission systems as required by regulation, policy and/or standard and as prescribed for the</w:t>
      </w:r>
      <w:r>
        <w:rPr>
          <w:spacing w:val="40"/>
          <w:w w:val="105"/>
        </w:rPr>
        <w:t xml:space="preserve"> </w:t>
      </w:r>
      <w:r>
        <w:rPr>
          <w:w w:val="105"/>
        </w:rPr>
        <w:t>given application/system.</w:t>
      </w:r>
    </w:p>
    <w:p w14:paraId="745EEA57" w14:textId="77777777" w:rsidR="00905444" w:rsidRDefault="00905444">
      <w:pPr>
        <w:pStyle w:val="BodyText"/>
        <w:spacing w:before="158"/>
      </w:pPr>
    </w:p>
    <w:p w14:paraId="745EEA58" w14:textId="77777777" w:rsidR="00905444" w:rsidRDefault="00192BF2">
      <w:pPr>
        <w:pStyle w:val="Heading3"/>
        <w:numPr>
          <w:ilvl w:val="0"/>
          <w:numId w:val="9"/>
        </w:numPr>
        <w:tabs>
          <w:tab w:val="left" w:pos="1279"/>
        </w:tabs>
        <w:ind w:left="1279" w:hanging="360"/>
      </w:pPr>
      <w:bookmarkStart w:id="26" w:name="_TOC_250044"/>
      <w:r>
        <w:rPr>
          <w:color w:val="0F4660"/>
          <w:w w:val="105"/>
        </w:rPr>
        <w:t>Intrusion</w:t>
      </w:r>
      <w:r>
        <w:rPr>
          <w:color w:val="0F4660"/>
          <w:spacing w:val="-6"/>
          <w:w w:val="105"/>
        </w:rPr>
        <w:t xml:space="preserve"> </w:t>
      </w:r>
      <w:r>
        <w:rPr>
          <w:color w:val="0F4660"/>
          <w:w w:val="105"/>
        </w:rPr>
        <w:t>Detection</w:t>
      </w:r>
      <w:r>
        <w:rPr>
          <w:color w:val="0F4660"/>
          <w:spacing w:val="-6"/>
          <w:w w:val="105"/>
        </w:rPr>
        <w:t xml:space="preserve"> </w:t>
      </w:r>
      <w:r>
        <w:rPr>
          <w:color w:val="0F4660"/>
          <w:w w:val="105"/>
        </w:rPr>
        <w:t>and</w:t>
      </w:r>
      <w:r>
        <w:rPr>
          <w:color w:val="0F4660"/>
          <w:spacing w:val="-8"/>
          <w:w w:val="105"/>
        </w:rPr>
        <w:t xml:space="preserve"> </w:t>
      </w:r>
      <w:bookmarkEnd w:id="26"/>
      <w:r>
        <w:rPr>
          <w:color w:val="0F4660"/>
          <w:spacing w:val="-2"/>
          <w:w w:val="105"/>
        </w:rPr>
        <w:t>Prevention</w:t>
      </w:r>
    </w:p>
    <w:p w14:paraId="745EEA59" w14:textId="77777777" w:rsidR="00905444" w:rsidRDefault="00192BF2">
      <w:pPr>
        <w:pStyle w:val="BodyText"/>
        <w:spacing w:before="80"/>
        <w:ind w:left="919" w:right="693"/>
      </w:pPr>
      <w:r>
        <w:rPr>
          <w:w w:val="105"/>
        </w:rPr>
        <w:t xml:space="preserve">All systems that are accessible via the </w:t>
      </w:r>
      <w:proofErr w:type="gramStart"/>
      <w:r>
        <w:rPr>
          <w:w w:val="105"/>
        </w:rPr>
        <w:t>Internet,</w:t>
      </w:r>
      <w:proofErr w:type="gramEnd"/>
      <w:r>
        <w:rPr>
          <w:w w:val="105"/>
        </w:rPr>
        <w:t xml:space="preserve"> are critical, and/or contain classified information</w:t>
      </w:r>
      <w:r>
        <w:rPr>
          <w:spacing w:val="80"/>
          <w:w w:val="105"/>
        </w:rPr>
        <w:t xml:space="preserve"> </w:t>
      </w:r>
      <w:r>
        <w:rPr>
          <w:w w:val="105"/>
        </w:rPr>
        <w:t>must install and actively use a CDPH ISO approved comprehensive third-party</w:t>
      </w:r>
      <w:r>
        <w:rPr>
          <w:spacing w:val="-14"/>
          <w:w w:val="105"/>
        </w:rPr>
        <w:t xml:space="preserve"> </w:t>
      </w:r>
      <w:r>
        <w:rPr>
          <w:w w:val="105"/>
        </w:rPr>
        <w:t>real-time</w:t>
      </w:r>
      <w:r>
        <w:rPr>
          <w:spacing w:val="-13"/>
          <w:w w:val="105"/>
        </w:rPr>
        <w:t xml:space="preserve"> </w:t>
      </w:r>
      <w:r>
        <w:rPr>
          <w:w w:val="105"/>
        </w:rPr>
        <w:t>intrusion</w:t>
      </w:r>
      <w:r>
        <w:rPr>
          <w:spacing w:val="8"/>
          <w:w w:val="105"/>
        </w:rPr>
        <w:t xml:space="preserve"> </w:t>
      </w:r>
      <w:r>
        <w:rPr>
          <w:w w:val="105"/>
        </w:rPr>
        <w:t>detection</w:t>
      </w:r>
      <w:r>
        <w:rPr>
          <w:spacing w:val="-13"/>
          <w:w w:val="105"/>
        </w:rPr>
        <w:t xml:space="preserve"> </w:t>
      </w:r>
      <w:r>
        <w:rPr>
          <w:w w:val="105"/>
        </w:rPr>
        <w:t>and</w:t>
      </w:r>
      <w:r>
        <w:rPr>
          <w:spacing w:val="-13"/>
          <w:w w:val="105"/>
        </w:rPr>
        <w:t xml:space="preserve"> </w:t>
      </w:r>
      <w:r>
        <w:rPr>
          <w:w w:val="105"/>
        </w:rPr>
        <w:t>prevention</w:t>
      </w:r>
      <w:r>
        <w:rPr>
          <w:spacing w:val="-13"/>
          <w:w w:val="105"/>
        </w:rPr>
        <w:t xml:space="preserve"> </w:t>
      </w:r>
      <w:r>
        <w:rPr>
          <w:w w:val="105"/>
        </w:rPr>
        <w:t>solution.</w:t>
      </w:r>
      <w:r>
        <w:rPr>
          <w:spacing w:val="-13"/>
          <w:w w:val="105"/>
        </w:rPr>
        <w:t xml:space="preserve"> </w:t>
      </w:r>
      <w:r>
        <w:rPr>
          <w:w w:val="105"/>
        </w:rPr>
        <w:t>The</w:t>
      </w:r>
      <w:r>
        <w:rPr>
          <w:spacing w:val="-13"/>
          <w:w w:val="105"/>
        </w:rPr>
        <w:t xml:space="preserve"> </w:t>
      </w:r>
      <w:r>
        <w:rPr>
          <w:w w:val="105"/>
        </w:rPr>
        <w:t>solution</w:t>
      </w:r>
      <w:r>
        <w:rPr>
          <w:spacing w:val="-13"/>
          <w:w w:val="105"/>
        </w:rPr>
        <w:t xml:space="preserve"> </w:t>
      </w:r>
      <w:r>
        <w:rPr>
          <w:w w:val="105"/>
        </w:rPr>
        <w:t>must</w:t>
      </w:r>
      <w:r>
        <w:rPr>
          <w:spacing w:val="-13"/>
          <w:w w:val="105"/>
        </w:rPr>
        <w:t xml:space="preserve"> </w:t>
      </w:r>
      <w:r>
        <w:rPr>
          <w:w w:val="105"/>
        </w:rPr>
        <w:t>also</w:t>
      </w:r>
      <w:r>
        <w:rPr>
          <w:spacing w:val="-13"/>
          <w:w w:val="105"/>
        </w:rPr>
        <w:t xml:space="preserve"> </w:t>
      </w:r>
      <w:r>
        <w:rPr>
          <w:w w:val="105"/>
        </w:rPr>
        <w:t>report security</w:t>
      </w:r>
      <w:r>
        <w:rPr>
          <w:spacing w:val="-3"/>
          <w:w w:val="105"/>
        </w:rPr>
        <w:t xml:space="preserve"> </w:t>
      </w:r>
      <w:r>
        <w:rPr>
          <w:w w:val="105"/>
        </w:rPr>
        <w:t>events</w:t>
      </w:r>
      <w:r>
        <w:rPr>
          <w:spacing w:val="-8"/>
          <w:w w:val="105"/>
        </w:rPr>
        <w:t xml:space="preserve"> </w:t>
      </w:r>
      <w:r>
        <w:rPr>
          <w:w w:val="105"/>
        </w:rPr>
        <w:t>directly</w:t>
      </w:r>
      <w:r>
        <w:rPr>
          <w:spacing w:val="-3"/>
          <w:w w:val="105"/>
        </w:rPr>
        <w:t xml:space="preserve"> </w:t>
      </w:r>
      <w:r>
        <w:rPr>
          <w:w w:val="105"/>
        </w:rPr>
        <w:t>to</w:t>
      </w:r>
      <w:r>
        <w:rPr>
          <w:spacing w:val="-5"/>
          <w:w w:val="105"/>
        </w:rPr>
        <w:t xml:space="preserve"> </w:t>
      </w:r>
      <w:r>
        <w:rPr>
          <w:w w:val="105"/>
        </w:rPr>
        <w:t>a</w:t>
      </w:r>
      <w:r>
        <w:rPr>
          <w:spacing w:val="30"/>
          <w:w w:val="105"/>
        </w:rPr>
        <w:t xml:space="preserve"> </w:t>
      </w:r>
      <w:r>
        <w:rPr>
          <w:w w:val="105"/>
        </w:rPr>
        <w:t>CDPH</w:t>
      </w:r>
      <w:r>
        <w:rPr>
          <w:spacing w:val="-4"/>
          <w:w w:val="105"/>
        </w:rPr>
        <w:t xml:space="preserve"> </w:t>
      </w:r>
      <w:r>
        <w:rPr>
          <w:w w:val="105"/>
        </w:rPr>
        <w:t>enterprise</w:t>
      </w:r>
      <w:r>
        <w:rPr>
          <w:spacing w:val="-4"/>
          <w:w w:val="105"/>
        </w:rPr>
        <w:t xml:space="preserve"> </w:t>
      </w:r>
      <w:r>
        <w:rPr>
          <w:w w:val="105"/>
        </w:rPr>
        <w:t>monitoring</w:t>
      </w:r>
      <w:r>
        <w:rPr>
          <w:spacing w:val="-3"/>
          <w:w w:val="105"/>
        </w:rPr>
        <w:t xml:space="preserve"> </w:t>
      </w:r>
      <w:r>
        <w:rPr>
          <w:w w:val="105"/>
        </w:rPr>
        <w:t>solution.</w:t>
      </w:r>
      <w:r>
        <w:rPr>
          <w:spacing w:val="-6"/>
          <w:w w:val="105"/>
        </w:rPr>
        <w:t xml:space="preserve"> </w:t>
      </w:r>
      <w:r>
        <w:rPr>
          <w:w w:val="105"/>
        </w:rPr>
        <w:t>All</w:t>
      </w:r>
      <w:r>
        <w:rPr>
          <w:spacing w:val="-2"/>
          <w:w w:val="105"/>
        </w:rPr>
        <w:t xml:space="preserve"> </w:t>
      </w:r>
      <w:r>
        <w:rPr>
          <w:w w:val="105"/>
        </w:rPr>
        <w:t>security</w:t>
      </w:r>
      <w:r>
        <w:rPr>
          <w:spacing w:val="-3"/>
          <w:w w:val="105"/>
        </w:rPr>
        <w:t xml:space="preserve"> </w:t>
      </w:r>
      <w:r>
        <w:rPr>
          <w:w w:val="105"/>
        </w:rPr>
        <w:t>safeguards and precautions must be subject to</w:t>
      </w:r>
      <w:r>
        <w:rPr>
          <w:spacing w:val="40"/>
          <w:w w:val="105"/>
        </w:rPr>
        <w:t xml:space="preserve"> </w:t>
      </w:r>
      <w:r>
        <w:rPr>
          <w:w w:val="105"/>
        </w:rPr>
        <w:t>the approval of the CDPH ISO.</w:t>
      </w:r>
    </w:p>
    <w:p w14:paraId="745EEA5A" w14:textId="77777777" w:rsidR="00905444" w:rsidRDefault="00905444">
      <w:pPr>
        <w:pStyle w:val="BodyText"/>
        <w:spacing w:before="160"/>
      </w:pPr>
    </w:p>
    <w:p w14:paraId="745EEA5B" w14:textId="77777777" w:rsidR="00905444" w:rsidRDefault="00192BF2">
      <w:pPr>
        <w:pStyle w:val="Heading3"/>
        <w:numPr>
          <w:ilvl w:val="0"/>
          <w:numId w:val="9"/>
        </w:numPr>
        <w:tabs>
          <w:tab w:val="left" w:pos="1279"/>
        </w:tabs>
        <w:spacing w:before="1"/>
        <w:ind w:left="1279" w:hanging="360"/>
      </w:pPr>
      <w:bookmarkStart w:id="27" w:name="_TOC_250043"/>
      <w:r>
        <w:rPr>
          <w:color w:val="0F4660"/>
        </w:rPr>
        <w:t>Minimum</w:t>
      </w:r>
      <w:r>
        <w:rPr>
          <w:color w:val="0F4660"/>
          <w:spacing w:val="31"/>
        </w:rPr>
        <w:t xml:space="preserve"> </w:t>
      </w:r>
      <w:r>
        <w:rPr>
          <w:color w:val="0F4660"/>
        </w:rPr>
        <w:t>Information</w:t>
      </w:r>
      <w:r>
        <w:rPr>
          <w:color w:val="0F4660"/>
          <w:spacing w:val="28"/>
        </w:rPr>
        <w:t xml:space="preserve"> </w:t>
      </w:r>
      <w:bookmarkEnd w:id="27"/>
      <w:r>
        <w:rPr>
          <w:color w:val="0F4660"/>
          <w:spacing w:val="-2"/>
        </w:rPr>
        <w:t>Download</w:t>
      </w:r>
    </w:p>
    <w:p w14:paraId="745EEA5C" w14:textId="77777777" w:rsidR="00905444" w:rsidRDefault="00192BF2">
      <w:pPr>
        <w:pStyle w:val="BodyText"/>
        <w:spacing w:before="80"/>
        <w:ind w:left="919" w:right="902"/>
      </w:pPr>
      <w:r>
        <w:rPr>
          <w:w w:val="105"/>
        </w:rPr>
        <w:t>In accordance</w:t>
      </w:r>
      <w:r>
        <w:rPr>
          <w:spacing w:val="-1"/>
          <w:w w:val="105"/>
        </w:rPr>
        <w:t xml:space="preserve"> </w:t>
      </w:r>
      <w:r>
        <w:rPr>
          <w:w w:val="105"/>
        </w:rPr>
        <w:t>with the principle</w:t>
      </w:r>
      <w:r>
        <w:rPr>
          <w:spacing w:val="-1"/>
          <w:w w:val="105"/>
        </w:rPr>
        <w:t xml:space="preserve"> </w:t>
      </w:r>
      <w:r>
        <w:rPr>
          <w:w w:val="105"/>
        </w:rPr>
        <w:t>of need-to-know,</w:t>
      </w:r>
      <w:r>
        <w:rPr>
          <w:spacing w:val="-1"/>
          <w:w w:val="105"/>
        </w:rPr>
        <w:t xml:space="preserve"> </w:t>
      </w:r>
      <w:r>
        <w:rPr>
          <w:w w:val="105"/>
        </w:rPr>
        <w:t>only the minimum amount of information</w:t>
      </w:r>
      <w:r>
        <w:rPr>
          <w:spacing w:val="40"/>
          <w:w w:val="105"/>
        </w:rPr>
        <w:t xml:space="preserve"> </w:t>
      </w:r>
      <w:r>
        <w:rPr>
          <w:w w:val="105"/>
        </w:rPr>
        <w:t>required</w:t>
      </w:r>
      <w:r>
        <w:rPr>
          <w:spacing w:val="-4"/>
          <w:w w:val="105"/>
        </w:rPr>
        <w:t xml:space="preserve"> </w:t>
      </w:r>
      <w:r>
        <w:rPr>
          <w:w w:val="105"/>
        </w:rPr>
        <w:t>to</w:t>
      </w:r>
      <w:r>
        <w:rPr>
          <w:spacing w:val="-4"/>
          <w:w w:val="105"/>
        </w:rPr>
        <w:t xml:space="preserve"> </w:t>
      </w:r>
      <w:r>
        <w:rPr>
          <w:w w:val="105"/>
        </w:rPr>
        <w:t>perform</w:t>
      </w:r>
      <w:r>
        <w:rPr>
          <w:spacing w:val="-7"/>
          <w:w w:val="105"/>
        </w:rPr>
        <w:t xml:space="preserve"> </w:t>
      </w:r>
      <w:r>
        <w:rPr>
          <w:w w:val="105"/>
        </w:rPr>
        <w:t>necessary</w:t>
      </w:r>
      <w:r>
        <w:rPr>
          <w:spacing w:val="-4"/>
          <w:w w:val="105"/>
        </w:rPr>
        <w:t xml:space="preserve"> </w:t>
      </w:r>
      <w:r>
        <w:rPr>
          <w:w w:val="105"/>
        </w:rPr>
        <w:t>business</w:t>
      </w:r>
      <w:r>
        <w:rPr>
          <w:spacing w:val="-8"/>
          <w:w w:val="105"/>
        </w:rPr>
        <w:t xml:space="preserve"> </w:t>
      </w:r>
      <w:r>
        <w:rPr>
          <w:w w:val="105"/>
        </w:rPr>
        <w:t>functions</w:t>
      </w:r>
      <w:r>
        <w:rPr>
          <w:spacing w:val="-5"/>
          <w:w w:val="105"/>
        </w:rPr>
        <w:t xml:space="preserve"> </w:t>
      </w:r>
      <w:r>
        <w:rPr>
          <w:w w:val="105"/>
        </w:rPr>
        <w:t>should</w:t>
      </w:r>
      <w:r>
        <w:rPr>
          <w:spacing w:val="-7"/>
          <w:w w:val="105"/>
        </w:rPr>
        <w:t xml:space="preserve"> </w:t>
      </w:r>
      <w:r>
        <w:rPr>
          <w:w w:val="105"/>
        </w:rPr>
        <w:t>be</w:t>
      </w:r>
      <w:r>
        <w:rPr>
          <w:spacing w:val="-8"/>
          <w:w w:val="105"/>
        </w:rPr>
        <w:t xml:space="preserve"> </w:t>
      </w:r>
      <w:r>
        <w:rPr>
          <w:w w:val="105"/>
        </w:rPr>
        <w:t>copied</w:t>
      </w:r>
      <w:r>
        <w:rPr>
          <w:spacing w:val="-7"/>
          <w:w w:val="105"/>
        </w:rPr>
        <w:t xml:space="preserve"> </w:t>
      </w:r>
      <w:r>
        <w:rPr>
          <w:w w:val="105"/>
        </w:rPr>
        <w:t xml:space="preserve">or </w:t>
      </w:r>
      <w:r>
        <w:rPr>
          <w:spacing w:val="-2"/>
          <w:w w:val="105"/>
        </w:rPr>
        <w:t>downloaded.</w:t>
      </w:r>
    </w:p>
    <w:p w14:paraId="745EEA5D" w14:textId="77777777" w:rsidR="00905444" w:rsidRDefault="00905444">
      <w:pPr>
        <w:pStyle w:val="BodyText"/>
        <w:spacing w:before="159"/>
      </w:pPr>
    </w:p>
    <w:p w14:paraId="745EEA5E" w14:textId="77777777" w:rsidR="00905444" w:rsidRDefault="00192BF2">
      <w:pPr>
        <w:pStyle w:val="Heading3"/>
        <w:numPr>
          <w:ilvl w:val="0"/>
          <w:numId w:val="9"/>
        </w:numPr>
        <w:tabs>
          <w:tab w:val="left" w:pos="1999"/>
        </w:tabs>
        <w:spacing w:before="1"/>
        <w:ind w:left="1999" w:hanging="1080"/>
      </w:pPr>
      <w:bookmarkStart w:id="28" w:name="_TOC_250042"/>
      <w:r>
        <w:rPr>
          <w:color w:val="0F4660"/>
        </w:rPr>
        <w:t>Information</w:t>
      </w:r>
      <w:r>
        <w:rPr>
          <w:color w:val="0F4660"/>
          <w:spacing w:val="38"/>
        </w:rPr>
        <w:t xml:space="preserve"> </w:t>
      </w:r>
      <w:bookmarkEnd w:id="28"/>
      <w:r>
        <w:rPr>
          <w:color w:val="0F4660"/>
          <w:spacing w:val="-2"/>
        </w:rPr>
        <w:t>Sanitization</w:t>
      </w:r>
    </w:p>
    <w:p w14:paraId="745EEA5F" w14:textId="77777777" w:rsidR="00905444" w:rsidRDefault="00192BF2">
      <w:pPr>
        <w:pStyle w:val="BodyText"/>
        <w:spacing w:before="80"/>
        <w:ind w:left="919" w:right="902"/>
      </w:pPr>
      <w:r>
        <w:rPr>
          <w:w w:val="105"/>
        </w:rPr>
        <w:t>All classified CDPH information (electronic or paper) must be sanitized from systems when</w:t>
      </w:r>
      <w:r>
        <w:rPr>
          <w:spacing w:val="-10"/>
          <w:w w:val="105"/>
        </w:rPr>
        <w:t xml:space="preserve"> </w:t>
      </w:r>
      <w:r>
        <w:rPr>
          <w:w w:val="105"/>
        </w:rPr>
        <w:t>the</w:t>
      </w:r>
      <w:r>
        <w:rPr>
          <w:spacing w:val="40"/>
          <w:w w:val="105"/>
        </w:rPr>
        <w:t xml:space="preserve"> </w:t>
      </w:r>
      <w:r>
        <w:rPr>
          <w:w w:val="105"/>
        </w:rPr>
        <w:t>information</w:t>
      </w:r>
      <w:r>
        <w:rPr>
          <w:spacing w:val="-12"/>
          <w:w w:val="105"/>
        </w:rPr>
        <w:t xml:space="preserve"> </w:t>
      </w:r>
      <w:r>
        <w:rPr>
          <w:w w:val="105"/>
        </w:rPr>
        <w:t>is</w:t>
      </w:r>
      <w:r>
        <w:rPr>
          <w:spacing w:val="-11"/>
          <w:w w:val="105"/>
        </w:rPr>
        <w:t xml:space="preserve"> </w:t>
      </w:r>
      <w:r>
        <w:rPr>
          <w:w w:val="105"/>
        </w:rPr>
        <w:t>no</w:t>
      </w:r>
      <w:r>
        <w:rPr>
          <w:spacing w:val="-12"/>
          <w:w w:val="105"/>
        </w:rPr>
        <w:t xml:space="preserve"> </w:t>
      </w:r>
      <w:r>
        <w:rPr>
          <w:w w:val="105"/>
        </w:rPr>
        <w:t>longer</w:t>
      </w:r>
      <w:r>
        <w:rPr>
          <w:spacing w:val="-10"/>
          <w:w w:val="105"/>
        </w:rPr>
        <w:t xml:space="preserve"> </w:t>
      </w:r>
      <w:r>
        <w:rPr>
          <w:w w:val="105"/>
        </w:rPr>
        <w:t>necessary.</w:t>
      </w:r>
      <w:r>
        <w:rPr>
          <w:spacing w:val="40"/>
          <w:w w:val="105"/>
        </w:rPr>
        <w:t xml:space="preserve"> </w:t>
      </w:r>
      <w:r>
        <w:rPr>
          <w:w w:val="105"/>
        </w:rPr>
        <w:t>The</w:t>
      </w:r>
      <w:r>
        <w:rPr>
          <w:spacing w:val="-13"/>
          <w:w w:val="105"/>
        </w:rPr>
        <w:t xml:space="preserve"> </w:t>
      </w:r>
      <w:r>
        <w:rPr>
          <w:w w:val="105"/>
        </w:rPr>
        <w:t>sanitization</w:t>
      </w:r>
      <w:r>
        <w:rPr>
          <w:spacing w:val="-10"/>
          <w:w w:val="105"/>
        </w:rPr>
        <w:t xml:space="preserve"> </w:t>
      </w:r>
      <w:r>
        <w:rPr>
          <w:w w:val="105"/>
        </w:rPr>
        <w:t>method</w:t>
      </w:r>
      <w:r>
        <w:rPr>
          <w:spacing w:val="-10"/>
          <w:w w:val="105"/>
        </w:rPr>
        <w:t xml:space="preserve"> </w:t>
      </w:r>
      <w:r>
        <w:rPr>
          <w:w w:val="105"/>
        </w:rPr>
        <w:t>must</w:t>
      </w:r>
      <w:r>
        <w:rPr>
          <w:spacing w:val="-12"/>
          <w:w w:val="105"/>
        </w:rPr>
        <w:t xml:space="preserve"> </w:t>
      </w:r>
      <w:r>
        <w:rPr>
          <w:w w:val="105"/>
        </w:rPr>
        <w:t>conform</w:t>
      </w:r>
      <w:r>
        <w:rPr>
          <w:spacing w:val="-12"/>
          <w:w w:val="105"/>
        </w:rPr>
        <w:t xml:space="preserve"> </w:t>
      </w:r>
      <w:r>
        <w:rPr>
          <w:w w:val="105"/>
        </w:rPr>
        <w:t>to NIST Special</w:t>
      </w:r>
      <w:r>
        <w:rPr>
          <w:spacing w:val="40"/>
          <w:w w:val="105"/>
        </w:rPr>
        <w:t xml:space="preserve"> </w:t>
      </w:r>
      <w:r>
        <w:rPr>
          <w:w w:val="105"/>
        </w:rPr>
        <w:t>Publication 800-88 Guidelines for Media Sanitization.</w:t>
      </w:r>
      <w:r>
        <w:rPr>
          <w:spacing w:val="40"/>
          <w:w w:val="105"/>
        </w:rPr>
        <w:t xml:space="preserve"> </w:t>
      </w:r>
      <w:r>
        <w:rPr>
          <w:w w:val="105"/>
        </w:rPr>
        <w:t>Once information has</w:t>
      </w:r>
      <w:r>
        <w:rPr>
          <w:spacing w:val="-3"/>
          <w:w w:val="105"/>
        </w:rPr>
        <w:t xml:space="preserve"> </w:t>
      </w:r>
      <w:r>
        <w:rPr>
          <w:w w:val="105"/>
        </w:rPr>
        <w:t>been sanitized,</w:t>
      </w:r>
      <w:r>
        <w:rPr>
          <w:spacing w:val="-3"/>
          <w:w w:val="105"/>
        </w:rPr>
        <w:t xml:space="preserve"> </w:t>
      </w:r>
      <w:r>
        <w:rPr>
          <w:w w:val="105"/>
        </w:rPr>
        <w:t>the CDPH</w:t>
      </w:r>
      <w:r>
        <w:rPr>
          <w:spacing w:val="-3"/>
          <w:w w:val="105"/>
        </w:rPr>
        <w:t xml:space="preserve"> </w:t>
      </w:r>
      <w:r>
        <w:rPr>
          <w:w w:val="105"/>
        </w:rPr>
        <w:t>contract</w:t>
      </w:r>
      <w:r>
        <w:rPr>
          <w:spacing w:val="-1"/>
          <w:w w:val="105"/>
        </w:rPr>
        <w:t xml:space="preserve"> </w:t>
      </w:r>
      <w:r>
        <w:rPr>
          <w:w w:val="105"/>
        </w:rPr>
        <w:t>manager</w:t>
      </w:r>
      <w:r>
        <w:rPr>
          <w:spacing w:val="-3"/>
          <w:w w:val="105"/>
        </w:rPr>
        <w:t xml:space="preserve"> </w:t>
      </w:r>
      <w:r>
        <w:rPr>
          <w:w w:val="105"/>
        </w:rPr>
        <w:t>must</w:t>
      </w:r>
      <w:r>
        <w:rPr>
          <w:spacing w:val="-4"/>
          <w:w w:val="105"/>
        </w:rPr>
        <w:t xml:space="preserve"> </w:t>
      </w:r>
      <w:r>
        <w:rPr>
          <w:w w:val="105"/>
        </w:rPr>
        <w:t>be notified.</w:t>
      </w:r>
      <w:r>
        <w:rPr>
          <w:spacing w:val="40"/>
          <w:w w:val="105"/>
        </w:rPr>
        <w:t xml:space="preserve"> </w:t>
      </w:r>
      <w:r>
        <w:rPr>
          <w:w w:val="105"/>
        </w:rPr>
        <w:t>If an agency</w:t>
      </w:r>
      <w:r>
        <w:rPr>
          <w:spacing w:val="-1"/>
          <w:w w:val="105"/>
        </w:rPr>
        <w:t xml:space="preserve"> </w:t>
      </w:r>
      <w:r>
        <w:rPr>
          <w:w w:val="105"/>
        </w:rPr>
        <w:t>or other entity</w:t>
      </w:r>
      <w:r>
        <w:rPr>
          <w:spacing w:val="-1"/>
          <w:w w:val="105"/>
        </w:rPr>
        <w:t xml:space="preserve"> </w:t>
      </w:r>
      <w:r>
        <w:rPr>
          <w:w w:val="105"/>
        </w:rPr>
        <w:t>is unable</w:t>
      </w:r>
      <w:r>
        <w:rPr>
          <w:spacing w:val="-2"/>
          <w:w w:val="105"/>
        </w:rPr>
        <w:t xml:space="preserve"> </w:t>
      </w:r>
      <w:r>
        <w:rPr>
          <w:w w:val="105"/>
        </w:rPr>
        <w:t>to sanitize the</w:t>
      </w:r>
      <w:r>
        <w:rPr>
          <w:spacing w:val="40"/>
          <w:w w:val="105"/>
        </w:rPr>
        <w:t xml:space="preserve"> </w:t>
      </w:r>
      <w:r>
        <w:rPr>
          <w:w w:val="105"/>
        </w:rPr>
        <w:t>media in accordance with NIST 800-88 and provide notification, the media must be returned to CDPH after usage for</w:t>
      </w:r>
      <w:r>
        <w:rPr>
          <w:spacing w:val="-1"/>
          <w:w w:val="105"/>
        </w:rPr>
        <w:t xml:space="preserve"> </w:t>
      </w:r>
      <w:r>
        <w:rPr>
          <w:w w:val="105"/>
        </w:rPr>
        <w:t>sanitization in an approved</w:t>
      </w:r>
      <w:r>
        <w:rPr>
          <w:spacing w:val="-3"/>
          <w:w w:val="105"/>
        </w:rPr>
        <w:t xml:space="preserve"> </w:t>
      </w:r>
      <w:r>
        <w:rPr>
          <w:w w:val="105"/>
        </w:rPr>
        <w:t>manner.</w:t>
      </w:r>
    </w:p>
    <w:p w14:paraId="745EEA60" w14:textId="77777777" w:rsidR="00905444" w:rsidRDefault="00905444">
      <w:pPr>
        <w:pStyle w:val="BodyText"/>
        <w:spacing w:before="161"/>
      </w:pPr>
    </w:p>
    <w:p w14:paraId="745EEA61" w14:textId="77777777" w:rsidR="00905444" w:rsidRDefault="00192BF2">
      <w:pPr>
        <w:pStyle w:val="Heading3"/>
        <w:numPr>
          <w:ilvl w:val="0"/>
          <w:numId w:val="9"/>
        </w:numPr>
        <w:tabs>
          <w:tab w:val="left" w:pos="1999"/>
        </w:tabs>
        <w:ind w:left="1999" w:hanging="1080"/>
      </w:pPr>
      <w:bookmarkStart w:id="29" w:name="_TOC_250041"/>
      <w:r>
        <w:rPr>
          <w:color w:val="0F4660"/>
          <w:w w:val="105"/>
        </w:rPr>
        <w:t>Removal</w:t>
      </w:r>
      <w:r>
        <w:rPr>
          <w:color w:val="0F4660"/>
          <w:spacing w:val="-3"/>
          <w:w w:val="105"/>
        </w:rPr>
        <w:t xml:space="preserve"> </w:t>
      </w:r>
      <w:r>
        <w:rPr>
          <w:color w:val="0F4660"/>
          <w:w w:val="105"/>
        </w:rPr>
        <w:t>of</w:t>
      </w:r>
      <w:r>
        <w:rPr>
          <w:color w:val="0F4660"/>
          <w:spacing w:val="-6"/>
          <w:w w:val="105"/>
        </w:rPr>
        <w:t xml:space="preserve"> </w:t>
      </w:r>
      <w:bookmarkEnd w:id="29"/>
      <w:r>
        <w:rPr>
          <w:color w:val="0F4660"/>
          <w:spacing w:val="-2"/>
          <w:w w:val="105"/>
        </w:rPr>
        <w:t>Information</w:t>
      </w:r>
    </w:p>
    <w:p w14:paraId="745EEA62" w14:textId="77777777" w:rsidR="00905444" w:rsidRDefault="00192BF2">
      <w:pPr>
        <w:pStyle w:val="BodyText"/>
        <w:spacing w:before="80"/>
        <w:ind w:left="919" w:right="902"/>
      </w:pPr>
      <w:r>
        <w:rPr>
          <w:w w:val="105"/>
        </w:rPr>
        <w:t>Classified</w:t>
      </w:r>
      <w:r>
        <w:rPr>
          <w:spacing w:val="-2"/>
          <w:w w:val="105"/>
        </w:rPr>
        <w:t xml:space="preserve"> </w:t>
      </w:r>
      <w:r>
        <w:rPr>
          <w:w w:val="105"/>
        </w:rPr>
        <w:t>CDPH</w:t>
      </w:r>
      <w:r>
        <w:rPr>
          <w:spacing w:val="-3"/>
          <w:w w:val="105"/>
        </w:rPr>
        <w:t xml:space="preserve"> </w:t>
      </w:r>
      <w:r>
        <w:rPr>
          <w:w w:val="105"/>
        </w:rPr>
        <w:t>information</w:t>
      </w:r>
      <w:r>
        <w:rPr>
          <w:spacing w:val="-5"/>
          <w:w w:val="105"/>
        </w:rPr>
        <w:t xml:space="preserve"> </w:t>
      </w:r>
      <w:r>
        <w:rPr>
          <w:w w:val="105"/>
        </w:rPr>
        <w:t>(electronic</w:t>
      </w:r>
      <w:r>
        <w:rPr>
          <w:spacing w:val="-3"/>
          <w:w w:val="105"/>
        </w:rPr>
        <w:t xml:space="preserve"> </w:t>
      </w:r>
      <w:r>
        <w:rPr>
          <w:w w:val="105"/>
        </w:rPr>
        <w:t>or paper) must</w:t>
      </w:r>
      <w:r>
        <w:rPr>
          <w:spacing w:val="-2"/>
          <w:w w:val="105"/>
        </w:rPr>
        <w:t xml:space="preserve"> </w:t>
      </w:r>
      <w:r>
        <w:rPr>
          <w:w w:val="105"/>
        </w:rPr>
        <w:t>not</w:t>
      </w:r>
      <w:r>
        <w:rPr>
          <w:spacing w:val="-5"/>
          <w:w w:val="105"/>
        </w:rPr>
        <w:t xml:space="preserve"> </w:t>
      </w:r>
      <w:r>
        <w:rPr>
          <w:w w:val="105"/>
        </w:rPr>
        <w:t>be removed from CDPH premises,</w:t>
      </w:r>
      <w:r>
        <w:rPr>
          <w:spacing w:val="-7"/>
          <w:w w:val="105"/>
        </w:rPr>
        <w:t xml:space="preserve"> </w:t>
      </w:r>
      <w:r>
        <w:rPr>
          <w:w w:val="105"/>
        </w:rPr>
        <w:t>or</w:t>
      </w:r>
      <w:r>
        <w:rPr>
          <w:spacing w:val="67"/>
          <w:w w:val="105"/>
        </w:rPr>
        <w:t xml:space="preserve"> </w:t>
      </w:r>
      <w:r>
        <w:rPr>
          <w:w w:val="105"/>
        </w:rPr>
        <w:t>from</w:t>
      </w:r>
      <w:r>
        <w:rPr>
          <w:spacing w:val="-3"/>
          <w:w w:val="105"/>
        </w:rPr>
        <w:t xml:space="preserve"> </w:t>
      </w:r>
      <w:r>
        <w:rPr>
          <w:w w:val="105"/>
        </w:rPr>
        <w:t>the</w:t>
      </w:r>
      <w:r>
        <w:rPr>
          <w:spacing w:val="-7"/>
          <w:w w:val="105"/>
        </w:rPr>
        <w:t xml:space="preserve"> </w:t>
      </w:r>
      <w:r>
        <w:rPr>
          <w:w w:val="105"/>
        </w:rPr>
        <w:t>premises</w:t>
      </w:r>
      <w:r>
        <w:rPr>
          <w:spacing w:val="-4"/>
          <w:w w:val="105"/>
        </w:rPr>
        <w:t xml:space="preserve"> </w:t>
      </w:r>
      <w:r>
        <w:rPr>
          <w:w w:val="105"/>
        </w:rPr>
        <w:t>of</w:t>
      </w:r>
      <w:r>
        <w:rPr>
          <w:spacing w:val="-6"/>
          <w:w w:val="105"/>
        </w:rPr>
        <w:t xml:space="preserve"> </w:t>
      </w:r>
      <w:r>
        <w:rPr>
          <w:w w:val="105"/>
        </w:rPr>
        <w:t>an</w:t>
      </w:r>
      <w:r>
        <w:rPr>
          <w:spacing w:val="-6"/>
          <w:w w:val="105"/>
        </w:rPr>
        <w:t xml:space="preserve"> </w:t>
      </w:r>
      <w:r>
        <w:rPr>
          <w:w w:val="105"/>
        </w:rPr>
        <w:t>authorized</w:t>
      </w:r>
      <w:r>
        <w:rPr>
          <w:spacing w:val="-6"/>
          <w:w w:val="105"/>
        </w:rPr>
        <w:t xml:space="preserve"> </w:t>
      </w:r>
      <w:r>
        <w:rPr>
          <w:w w:val="105"/>
        </w:rPr>
        <w:t>vendor</w:t>
      </w:r>
      <w:r>
        <w:rPr>
          <w:spacing w:val="-7"/>
          <w:w w:val="105"/>
        </w:rPr>
        <w:t xml:space="preserve"> </w:t>
      </w:r>
      <w:r>
        <w:rPr>
          <w:w w:val="105"/>
        </w:rPr>
        <w:t>or</w:t>
      </w:r>
      <w:r>
        <w:rPr>
          <w:spacing w:val="-7"/>
          <w:w w:val="105"/>
        </w:rPr>
        <w:t xml:space="preserve"> </w:t>
      </w:r>
      <w:r>
        <w:rPr>
          <w:w w:val="105"/>
        </w:rPr>
        <w:t>contractor,</w:t>
      </w:r>
      <w:r>
        <w:rPr>
          <w:spacing w:val="-7"/>
          <w:w w:val="105"/>
        </w:rPr>
        <w:t xml:space="preserve"> </w:t>
      </w:r>
      <w:r>
        <w:rPr>
          <w:w w:val="105"/>
        </w:rPr>
        <w:t>without</w:t>
      </w:r>
      <w:r>
        <w:rPr>
          <w:spacing w:val="-6"/>
          <w:w w:val="105"/>
        </w:rPr>
        <w:t xml:space="preserve"> </w:t>
      </w:r>
      <w:r>
        <w:rPr>
          <w:w w:val="105"/>
        </w:rPr>
        <w:t>the written permission of the CDPH ISO.</w:t>
      </w:r>
    </w:p>
    <w:p w14:paraId="745EEA63" w14:textId="77777777" w:rsidR="00905444" w:rsidRDefault="00905444">
      <w:pPr>
        <w:pStyle w:val="BodyText"/>
        <w:spacing w:before="160"/>
      </w:pPr>
    </w:p>
    <w:p w14:paraId="745EEA64" w14:textId="77777777" w:rsidR="00905444" w:rsidRDefault="00192BF2">
      <w:pPr>
        <w:pStyle w:val="Heading3"/>
        <w:numPr>
          <w:ilvl w:val="0"/>
          <w:numId w:val="9"/>
        </w:numPr>
        <w:tabs>
          <w:tab w:val="left" w:pos="1999"/>
        </w:tabs>
        <w:ind w:left="1999" w:hanging="1080"/>
      </w:pPr>
      <w:bookmarkStart w:id="30" w:name="_TOC_250040"/>
      <w:r>
        <w:rPr>
          <w:color w:val="0F4660"/>
        </w:rPr>
        <w:t>Faxing</w:t>
      </w:r>
      <w:r>
        <w:rPr>
          <w:color w:val="0F4660"/>
          <w:spacing w:val="8"/>
        </w:rPr>
        <w:t xml:space="preserve"> </w:t>
      </w:r>
      <w:r>
        <w:rPr>
          <w:color w:val="0F4660"/>
        </w:rPr>
        <w:t>or</w:t>
      </w:r>
      <w:r>
        <w:rPr>
          <w:color w:val="0F4660"/>
          <w:spacing w:val="13"/>
        </w:rPr>
        <w:t xml:space="preserve"> </w:t>
      </w:r>
      <w:r>
        <w:rPr>
          <w:color w:val="0F4660"/>
        </w:rPr>
        <w:t>Mailing</w:t>
      </w:r>
      <w:r>
        <w:rPr>
          <w:color w:val="0F4660"/>
          <w:spacing w:val="6"/>
        </w:rPr>
        <w:t xml:space="preserve"> </w:t>
      </w:r>
      <w:r>
        <w:rPr>
          <w:color w:val="0F4660"/>
        </w:rPr>
        <w:t>of</w:t>
      </w:r>
      <w:r>
        <w:rPr>
          <w:color w:val="0F4660"/>
          <w:spacing w:val="10"/>
        </w:rPr>
        <w:t xml:space="preserve"> </w:t>
      </w:r>
      <w:bookmarkEnd w:id="30"/>
      <w:r>
        <w:rPr>
          <w:color w:val="0F4660"/>
          <w:spacing w:val="-2"/>
        </w:rPr>
        <w:t>Information</w:t>
      </w:r>
    </w:p>
    <w:p w14:paraId="745EEA65" w14:textId="77777777" w:rsidR="00905444" w:rsidRDefault="00192BF2">
      <w:pPr>
        <w:pStyle w:val="BodyText"/>
        <w:spacing w:before="80"/>
        <w:ind w:left="919" w:right="902"/>
      </w:pPr>
      <w:r>
        <w:rPr>
          <w:w w:val="110"/>
        </w:rPr>
        <w:t>Facsimile</w:t>
      </w:r>
      <w:r>
        <w:rPr>
          <w:spacing w:val="-14"/>
          <w:w w:val="110"/>
        </w:rPr>
        <w:t xml:space="preserve"> </w:t>
      </w:r>
      <w:r>
        <w:rPr>
          <w:w w:val="110"/>
        </w:rPr>
        <w:t>transmissions</w:t>
      </w:r>
      <w:r>
        <w:rPr>
          <w:spacing w:val="-15"/>
          <w:w w:val="110"/>
        </w:rPr>
        <w:t xml:space="preserve"> </w:t>
      </w:r>
      <w:r>
        <w:rPr>
          <w:w w:val="110"/>
        </w:rPr>
        <w:t>containing</w:t>
      </w:r>
      <w:r>
        <w:rPr>
          <w:spacing w:val="-14"/>
          <w:w w:val="110"/>
        </w:rPr>
        <w:t xml:space="preserve"> </w:t>
      </w:r>
      <w:r>
        <w:rPr>
          <w:w w:val="110"/>
        </w:rPr>
        <w:t>classified</w:t>
      </w:r>
      <w:r>
        <w:rPr>
          <w:spacing w:val="-13"/>
          <w:w w:val="110"/>
        </w:rPr>
        <w:t xml:space="preserve"> </w:t>
      </w:r>
      <w:r>
        <w:rPr>
          <w:w w:val="110"/>
        </w:rPr>
        <w:t>CDPH</w:t>
      </w:r>
      <w:r>
        <w:rPr>
          <w:spacing w:val="-14"/>
          <w:w w:val="110"/>
        </w:rPr>
        <w:t xml:space="preserve"> </w:t>
      </w:r>
      <w:r>
        <w:rPr>
          <w:w w:val="110"/>
        </w:rPr>
        <w:t>information</w:t>
      </w:r>
      <w:r>
        <w:rPr>
          <w:spacing w:val="-14"/>
          <w:w w:val="110"/>
        </w:rPr>
        <w:t xml:space="preserve"> </w:t>
      </w:r>
      <w:r>
        <w:rPr>
          <w:w w:val="110"/>
        </w:rPr>
        <w:t>must</w:t>
      </w:r>
      <w:r>
        <w:rPr>
          <w:spacing w:val="-14"/>
          <w:w w:val="110"/>
        </w:rPr>
        <w:t xml:space="preserve"> </w:t>
      </w:r>
      <w:r>
        <w:rPr>
          <w:w w:val="110"/>
        </w:rPr>
        <w:t>not</w:t>
      </w:r>
      <w:r>
        <w:rPr>
          <w:spacing w:val="-14"/>
          <w:w w:val="110"/>
        </w:rPr>
        <w:t xml:space="preserve"> </w:t>
      </w:r>
      <w:r>
        <w:rPr>
          <w:w w:val="110"/>
        </w:rPr>
        <w:t>be</w:t>
      </w:r>
      <w:r>
        <w:rPr>
          <w:spacing w:val="-13"/>
          <w:w w:val="110"/>
        </w:rPr>
        <w:t xml:space="preserve"> </w:t>
      </w:r>
      <w:r>
        <w:rPr>
          <w:w w:val="110"/>
        </w:rPr>
        <w:t xml:space="preserve">left </w:t>
      </w:r>
      <w:r>
        <w:t>unattended</w:t>
      </w:r>
      <w:r>
        <w:rPr>
          <w:spacing w:val="24"/>
        </w:rPr>
        <w:t xml:space="preserve"> </w:t>
      </w:r>
      <w:r>
        <w:t>if</w:t>
      </w:r>
      <w:r>
        <w:rPr>
          <w:spacing w:val="20"/>
        </w:rPr>
        <w:t xml:space="preserve"> </w:t>
      </w:r>
      <w:r>
        <w:t>fax</w:t>
      </w:r>
      <w:r>
        <w:rPr>
          <w:spacing w:val="80"/>
        </w:rPr>
        <w:t xml:space="preserve"> </w:t>
      </w:r>
      <w:r>
        <w:t>machines</w:t>
      </w:r>
      <w:r>
        <w:rPr>
          <w:spacing w:val="25"/>
        </w:rPr>
        <w:t xml:space="preserve"> </w:t>
      </w:r>
      <w:r>
        <w:t>are</w:t>
      </w:r>
      <w:r>
        <w:rPr>
          <w:spacing w:val="25"/>
        </w:rPr>
        <w:t xml:space="preserve"> </w:t>
      </w:r>
      <w:r>
        <w:t>not</w:t>
      </w:r>
      <w:r>
        <w:rPr>
          <w:spacing w:val="24"/>
        </w:rPr>
        <w:t xml:space="preserve"> </w:t>
      </w:r>
      <w:r>
        <w:t>in</w:t>
      </w:r>
      <w:r>
        <w:rPr>
          <w:spacing w:val="27"/>
        </w:rPr>
        <w:t xml:space="preserve"> </w:t>
      </w:r>
      <w:r>
        <w:t>a</w:t>
      </w:r>
      <w:r>
        <w:rPr>
          <w:spacing w:val="27"/>
        </w:rPr>
        <w:t xml:space="preserve"> </w:t>
      </w:r>
      <w:r>
        <w:t>secure</w:t>
      </w:r>
      <w:r>
        <w:rPr>
          <w:spacing w:val="22"/>
        </w:rPr>
        <w:t xml:space="preserve"> </w:t>
      </w:r>
      <w:r>
        <w:t>area.</w:t>
      </w:r>
      <w:r>
        <w:rPr>
          <w:spacing w:val="80"/>
          <w:w w:val="150"/>
        </w:rPr>
        <w:t xml:space="preserve"> </w:t>
      </w:r>
      <w:r>
        <w:t>Facsimile</w:t>
      </w:r>
      <w:r>
        <w:rPr>
          <w:spacing w:val="32"/>
        </w:rPr>
        <w:t xml:space="preserve"> </w:t>
      </w:r>
      <w:r>
        <w:t>transmissions</w:t>
      </w:r>
      <w:r>
        <w:rPr>
          <w:spacing w:val="22"/>
        </w:rPr>
        <w:t xml:space="preserve"> </w:t>
      </w:r>
      <w:r>
        <w:t>must</w:t>
      </w:r>
    </w:p>
    <w:p w14:paraId="745EEA66" w14:textId="77777777" w:rsidR="00905444" w:rsidRDefault="00905444">
      <w:pPr>
        <w:pStyle w:val="BodyText"/>
        <w:sectPr w:rsidR="00905444">
          <w:pgSz w:w="12240" w:h="15840"/>
          <w:pgMar w:top="1440" w:right="1080" w:bottom="1440" w:left="1080" w:header="308" w:footer="1244" w:gutter="0"/>
          <w:cols w:space="720"/>
        </w:sectPr>
      </w:pPr>
    </w:p>
    <w:p w14:paraId="745EEA67" w14:textId="77777777" w:rsidR="00905444" w:rsidRDefault="00192BF2">
      <w:pPr>
        <w:pStyle w:val="BodyText"/>
        <w:spacing w:before="56"/>
        <w:ind w:left="921" w:right="902" w:hanging="3"/>
      </w:pPr>
      <w:r>
        <w:rPr>
          <w:w w:val="105"/>
        </w:rPr>
        <w:lastRenderedPageBreak/>
        <w:t>include a cover sheet that</w:t>
      </w:r>
      <w:r>
        <w:rPr>
          <w:spacing w:val="40"/>
          <w:w w:val="105"/>
        </w:rPr>
        <w:t xml:space="preserve"> </w:t>
      </w:r>
      <w:r>
        <w:rPr>
          <w:w w:val="105"/>
        </w:rPr>
        <w:t xml:space="preserve">contains a security statement notifying </w:t>
      </w:r>
      <w:proofErr w:type="gramStart"/>
      <w:r>
        <w:rPr>
          <w:w w:val="105"/>
        </w:rPr>
        <w:t>persons</w:t>
      </w:r>
      <w:proofErr w:type="gramEnd"/>
      <w:r>
        <w:rPr>
          <w:w w:val="105"/>
        </w:rPr>
        <w:t xml:space="preserve"> receiving faxes</w:t>
      </w:r>
      <w:r>
        <w:rPr>
          <w:spacing w:val="-8"/>
          <w:w w:val="105"/>
        </w:rPr>
        <w:t xml:space="preserve"> </w:t>
      </w:r>
      <w:r>
        <w:rPr>
          <w:w w:val="105"/>
        </w:rPr>
        <w:t>in</w:t>
      </w:r>
      <w:r>
        <w:rPr>
          <w:spacing w:val="-7"/>
          <w:w w:val="105"/>
        </w:rPr>
        <w:t xml:space="preserve"> </w:t>
      </w:r>
      <w:r>
        <w:rPr>
          <w:w w:val="105"/>
        </w:rPr>
        <w:t>error</w:t>
      </w:r>
      <w:r>
        <w:rPr>
          <w:spacing w:val="-7"/>
          <w:w w:val="105"/>
        </w:rPr>
        <w:t xml:space="preserve"> </w:t>
      </w:r>
      <w:r>
        <w:rPr>
          <w:w w:val="105"/>
        </w:rPr>
        <w:t>to</w:t>
      </w:r>
      <w:r>
        <w:rPr>
          <w:spacing w:val="-11"/>
          <w:w w:val="105"/>
        </w:rPr>
        <w:t xml:space="preserve"> </w:t>
      </w:r>
      <w:r>
        <w:rPr>
          <w:w w:val="105"/>
        </w:rPr>
        <w:t>destroy</w:t>
      </w:r>
      <w:r>
        <w:rPr>
          <w:spacing w:val="-9"/>
          <w:w w:val="105"/>
        </w:rPr>
        <w:t xml:space="preserve"> </w:t>
      </w:r>
      <w:r>
        <w:rPr>
          <w:w w:val="105"/>
        </w:rPr>
        <w:t>them</w:t>
      </w:r>
      <w:r>
        <w:rPr>
          <w:spacing w:val="-9"/>
          <w:w w:val="105"/>
        </w:rPr>
        <w:t xml:space="preserve"> </w:t>
      </w:r>
      <w:r>
        <w:rPr>
          <w:w w:val="105"/>
        </w:rPr>
        <w:t>and</w:t>
      </w:r>
      <w:r>
        <w:rPr>
          <w:spacing w:val="-7"/>
          <w:w w:val="105"/>
        </w:rPr>
        <w:t xml:space="preserve"> </w:t>
      </w:r>
      <w:r>
        <w:rPr>
          <w:w w:val="105"/>
        </w:rPr>
        <w:t>notify</w:t>
      </w:r>
      <w:r>
        <w:rPr>
          <w:spacing w:val="40"/>
          <w:w w:val="105"/>
        </w:rPr>
        <w:t xml:space="preserve"> </w:t>
      </w:r>
      <w:r>
        <w:rPr>
          <w:w w:val="105"/>
        </w:rPr>
        <w:t>the</w:t>
      </w:r>
      <w:r>
        <w:rPr>
          <w:spacing w:val="-10"/>
          <w:w w:val="105"/>
        </w:rPr>
        <w:t xml:space="preserve"> </w:t>
      </w:r>
      <w:r>
        <w:rPr>
          <w:w w:val="105"/>
        </w:rPr>
        <w:t>CDPH</w:t>
      </w:r>
      <w:r>
        <w:rPr>
          <w:spacing w:val="-8"/>
          <w:w w:val="105"/>
        </w:rPr>
        <w:t xml:space="preserve"> </w:t>
      </w:r>
      <w:r>
        <w:rPr>
          <w:w w:val="105"/>
        </w:rPr>
        <w:t>ISO</w:t>
      </w:r>
      <w:r>
        <w:rPr>
          <w:spacing w:val="-7"/>
          <w:w w:val="105"/>
        </w:rPr>
        <w:t xml:space="preserve"> </w:t>
      </w:r>
      <w:r>
        <w:rPr>
          <w:w w:val="105"/>
        </w:rPr>
        <w:t>immediately.</w:t>
      </w:r>
      <w:r>
        <w:rPr>
          <w:spacing w:val="40"/>
          <w:w w:val="105"/>
        </w:rPr>
        <w:t xml:space="preserve"> </w:t>
      </w:r>
      <w:r>
        <w:rPr>
          <w:w w:val="105"/>
        </w:rPr>
        <w:t>Fax</w:t>
      </w:r>
      <w:r>
        <w:rPr>
          <w:spacing w:val="-7"/>
          <w:w w:val="105"/>
        </w:rPr>
        <w:t xml:space="preserve"> </w:t>
      </w:r>
      <w:r>
        <w:rPr>
          <w:w w:val="105"/>
        </w:rPr>
        <w:t>numbers</w:t>
      </w:r>
      <w:r>
        <w:rPr>
          <w:spacing w:val="-8"/>
          <w:w w:val="105"/>
        </w:rPr>
        <w:t xml:space="preserve"> </w:t>
      </w:r>
      <w:r>
        <w:rPr>
          <w:w w:val="105"/>
        </w:rPr>
        <w:t>must be verified before sending.</w:t>
      </w:r>
    </w:p>
    <w:p w14:paraId="745EEA68" w14:textId="77777777" w:rsidR="00905444" w:rsidRDefault="00905444">
      <w:pPr>
        <w:pStyle w:val="BodyText"/>
        <w:spacing w:before="10"/>
      </w:pPr>
    </w:p>
    <w:p w14:paraId="745EEA69" w14:textId="77777777" w:rsidR="00905444" w:rsidRDefault="00192BF2">
      <w:pPr>
        <w:pStyle w:val="BodyText"/>
        <w:ind w:left="919" w:right="902"/>
      </w:pPr>
      <w:r>
        <w:rPr>
          <w:w w:val="105"/>
        </w:rPr>
        <w:t>Classified CDPH information must only be mailed using secure methods.</w:t>
      </w:r>
      <w:r>
        <w:rPr>
          <w:spacing w:val="40"/>
          <w:w w:val="105"/>
        </w:rPr>
        <w:t xml:space="preserve"> </w:t>
      </w:r>
      <w:r>
        <w:rPr>
          <w:w w:val="105"/>
        </w:rPr>
        <w:t>Large</w:t>
      </w:r>
      <w:r>
        <w:rPr>
          <w:spacing w:val="-3"/>
          <w:w w:val="105"/>
        </w:rPr>
        <w:t xml:space="preserve"> </w:t>
      </w:r>
      <w:r>
        <w:rPr>
          <w:w w:val="105"/>
        </w:rPr>
        <w:t>volume mailings</w:t>
      </w:r>
      <w:r>
        <w:rPr>
          <w:spacing w:val="40"/>
          <w:w w:val="105"/>
        </w:rPr>
        <w:t xml:space="preserve"> </w:t>
      </w:r>
      <w:r>
        <w:rPr>
          <w:w w:val="105"/>
        </w:rPr>
        <w:t>of classified CDPH information must be by a secure, bonded courier with signature</w:t>
      </w:r>
      <w:r>
        <w:rPr>
          <w:spacing w:val="-6"/>
          <w:w w:val="105"/>
        </w:rPr>
        <w:t xml:space="preserve"> </w:t>
      </w:r>
      <w:r>
        <w:rPr>
          <w:w w:val="105"/>
        </w:rPr>
        <w:t>required</w:t>
      </w:r>
      <w:r>
        <w:rPr>
          <w:spacing w:val="-5"/>
          <w:w w:val="105"/>
        </w:rPr>
        <w:t xml:space="preserve"> </w:t>
      </w:r>
      <w:r>
        <w:rPr>
          <w:w w:val="105"/>
        </w:rPr>
        <w:t>upon</w:t>
      </w:r>
      <w:r>
        <w:rPr>
          <w:spacing w:val="-7"/>
          <w:w w:val="105"/>
        </w:rPr>
        <w:t xml:space="preserve"> </w:t>
      </w:r>
      <w:r>
        <w:rPr>
          <w:w w:val="105"/>
        </w:rPr>
        <w:t>receipt.</w:t>
      </w:r>
      <w:r>
        <w:rPr>
          <w:spacing w:val="40"/>
          <w:w w:val="105"/>
        </w:rPr>
        <w:t xml:space="preserve"> </w:t>
      </w:r>
      <w:r>
        <w:rPr>
          <w:w w:val="105"/>
        </w:rPr>
        <w:t>Disks</w:t>
      </w:r>
      <w:r>
        <w:rPr>
          <w:spacing w:val="-8"/>
          <w:w w:val="105"/>
        </w:rPr>
        <w:t xml:space="preserve"> </w:t>
      </w:r>
      <w:r>
        <w:rPr>
          <w:w w:val="105"/>
        </w:rPr>
        <w:t>and</w:t>
      </w:r>
      <w:r>
        <w:rPr>
          <w:spacing w:val="-7"/>
          <w:w w:val="105"/>
        </w:rPr>
        <w:t xml:space="preserve"> </w:t>
      </w:r>
      <w:r>
        <w:rPr>
          <w:w w:val="105"/>
        </w:rPr>
        <w:t>other</w:t>
      </w:r>
      <w:r>
        <w:rPr>
          <w:spacing w:val="-8"/>
          <w:w w:val="105"/>
        </w:rPr>
        <w:t xml:space="preserve"> </w:t>
      </w:r>
      <w:r>
        <w:rPr>
          <w:w w:val="105"/>
        </w:rPr>
        <w:t>transportable</w:t>
      </w:r>
      <w:r>
        <w:rPr>
          <w:spacing w:val="-6"/>
          <w:w w:val="105"/>
        </w:rPr>
        <w:t xml:space="preserve"> </w:t>
      </w:r>
      <w:r>
        <w:rPr>
          <w:w w:val="105"/>
        </w:rPr>
        <w:t>media</w:t>
      </w:r>
      <w:r>
        <w:rPr>
          <w:spacing w:val="-9"/>
          <w:w w:val="105"/>
        </w:rPr>
        <w:t xml:space="preserve"> </w:t>
      </w:r>
      <w:r>
        <w:rPr>
          <w:w w:val="105"/>
        </w:rPr>
        <w:t>sent</w:t>
      </w:r>
      <w:r>
        <w:rPr>
          <w:spacing w:val="-5"/>
          <w:w w:val="105"/>
        </w:rPr>
        <w:t xml:space="preserve"> </w:t>
      </w:r>
      <w:r>
        <w:rPr>
          <w:w w:val="105"/>
        </w:rPr>
        <w:t>through</w:t>
      </w:r>
      <w:r>
        <w:rPr>
          <w:spacing w:val="-7"/>
          <w:w w:val="105"/>
        </w:rPr>
        <w:t xml:space="preserve"> </w:t>
      </w:r>
      <w:r>
        <w:rPr>
          <w:w w:val="105"/>
        </w:rPr>
        <w:t>the mail must be encrypted with a</w:t>
      </w:r>
      <w:r>
        <w:rPr>
          <w:spacing w:val="40"/>
          <w:w w:val="105"/>
        </w:rPr>
        <w:t xml:space="preserve"> </w:t>
      </w:r>
      <w:r>
        <w:rPr>
          <w:w w:val="105"/>
        </w:rPr>
        <w:t>CDPH ISO approved solution.</w:t>
      </w:r>
    </w:p>
    <w:p w14:paraId="745EEA6A" w14:textId="77777777" w:rsidR="00905444" w:rsidRDefault="00905444">
      <w:pPr>
        <w:pStyle w:val="BodyText"/>
        <w:spacing w:before="158"/>
      </w:pPr>
    </w:p>
    <w:p w14:paraId="745EEA6B" w14:textId="77777777" w:rsidR="00905444" w:rsidRDefault="00192BF2">
      <w:pPr>
        <w:pStyle w:val="Heading3"/>
        <w:numPr>
          <w:ilvl w:val="0"/>
          <w:numId w:val="9"/>
        </w:numPr>
        <w:tabs>
          <w:tab w:val="left" w:pos="1999"/>
        </w:tabs>
        <w:spacing w:before="1"/>
        <w:ind w:left="1999" w:hanging="1080"/>
      </w:pPr>
      <w:bookmarkStart w:id="31" w:name="_TOC_250039"/>
      <w:r>
        <w:rPr>
          <w:color w:val="0F4660"/>
          <w:w w:val="105"/>
        </w:rPr>
        <w:t>Labeling</w:t>
      </w:r>
      <w:r>
        <w:rPr>
          <w:color w:val="0F4660"/>
          <w:spacing w:val="-12"/>
          <w:w w:val="105"/>
        </w:rPr>
        <w:t xml:space="preserve"> </w:t>
      </w:r>
      <w:r>
        <w:rPr>
          <w:color w:val="0F4660"/>
          <w:w w:val="105"/>
        </w:rPr>
        <w:t>of</w:t>
      </w:r>
      <w:r>
        <w:rPr>
          <w:color w:val="0F4660"/>
          <w:spacing w:val="-13"/>
          <w:w w:val="105"/>
        </w:rPr>
        <w:t xml:space="preserve"> </w:t>
      </w:r>
      <w:r>
        <w:rPr>
          <w:color w:val="0F4660"/>
          <w:w w:val="105"/>
        </w:rPr>
        <w:t>Information</w:t>
      </w:r>
      <w:r>
        <w:rPr>
          <w:color w:val="0F4660"/>
          <w:spacing w:val="-13"/>
          <w:w w:val="105"/>
        </w:rPr>
        <w:t xml:space="preserve"> </w:t>
      </w:r>
      <w:bookmarkEnd w:id="31"/>
      <w:r>
        <w:rPr>
          <w:color w:val="0F4660"/>
          <w:spacing w:val="-2"/>
          <w:w w:val="105"/>
        </w:rPr>
        <w:t>Assets</w:t>
      </w:r>
    </w:p>
    <w:p w14:paraId="745EEA6C" w14:textId="77777777" w:rsidR="00905444" w:rsidRDefault="00192BF2">
      <w:pPr>
        <w:pStyle w:val="BodyText"/>
        <w:spacing w:before="82"/>
        <w:ind w:left="919" w:right="693"/>
      </w:pPr>
      <w:r>
        <w:t>CDPH</w:t>
      </w:r>
      <w:r>
        <w:rPr>
          <w:spacing w:val="30"/>
        </w:rPr>
        <w:t xml:space="preserve"> </w:t>
      </w:r>
      <w:r>
        <w:t>information</w:t>
      </w:r>
      <w:r>
        <w:rPr>
          <w:spacing w:val="40"/>
        </w:rPr>
        <w:t xml:space="preserve"> </w:t>
      </w:r>
      <w:r>
        <w:t>assets</w:t>
      </w:r>
      <w:r>
        <w:rPr>
          <w:spacing w:val="34"/>
        </w:rPr>
        <w:t xml:space="preserve"> </w:t>
      </w:r>
      <w:r>
        <w:t>must</w:t>
      </w:r>
      <w:r>
        <w:rPr>
          <w:spacing w:val="36"/>
        </w:rPr>
        <w:t xml:space="preserve"> </w:t>
      </w:r>
      <w:r>
        <w:t>be</w:t>
      </w:r>
      <w:r>
        <w:rPr>
          <w:spacing w:val="38"/>
        </w:rPr>
        <w:t xml:space="preserve"> </w:t>
      </w:r>
      <w:r>
        <w:t>labeled</w:t>
      </w:r>
      <w:r>
        <w:rPr>
          <w:spacing w:val="36"/>
        </w:rPr>
        <w:t xml:space="preserve"> </w:t>
      </w:r>
      <w:r>
        <w:t>to</w:t>
      </w:r>
      <w:r>
        <w:rPr>
          <w:spacing w:val="32"/>
        </w:rPr>
        <w:t xml:space="preserve"> </w:t>
      </w:r>
      <w:r>
        <w:t>denote</w:t>
      </w:r>
      <w:r>
        <w:rPr>
          <w:spacing w:val="34"/>
        </w:rPr>
        <w:t xml:space="preserve"> </w:t>
      </w:r>
      <w:r>
        <w:t>its</w:t>
      </w:r>
      <w:r>
        <w:rPr>
          <w:spacing w:val="34"/>
        </w:rPr>
        <w:t xml:space="preserve"> </w:t>
      </w:r>
      <w:r>
        <w:t>classification,</w:t>
      </w:r>
      <w:r>
        <w:rPr>
          <w:spacing w:val="30"/>
        </w:rPr>
        <w:t xml:space="preserve"> </w:t>
      </w:r>
      <w:r>
        <w:t>in</w:t>
      </w:r>
      <w:r>
        <w:rPr>
          <w:spacing w:val="36"/>
        </w:rPr>
        <w:t xml:space="preserve"> </w:t>
      </w:r>
      <w:r>
        <w:t>accordance</w:t>
      </w:r>
      <w:r>
        <w:rPr>
          <w:spacing w:val="38"/>
        </w:rPr>
        <w:t xml:space="preserve"> </w:t>
      </w:r>
      <w:r>
        <w:t xml:space="preserve">with </w:t>
      </w:r>
      <w:r>
        <w:rPr>
          <w:w w:val="110"/>
        </w:rPr>
        <w:t>CDPH Information Classification Policy section 3.4.</w:t>
      </w:r>
    </w:p>
    <w:p w14:paraId="745EEA6D" w14:textId="77777777" w:rsidR="00905444" w:rsidRDefault="00192BF2">
      <w:pPr>
        <w:tabs>
          <w:tab w:val="left" w:pos="5143"/>
        </w:tabs>
        <w:spacing w:before="267" w:after="4"/>
        <w:ind w:left="1118"/>
        <w:rPr>
          <w:b/>
        </w:rPr>
      </w:pPr>
      <w:r>
        <w:rPr>
          <w:b/>
          <w:w w:val="105"/>
        </w:rPr>
        <w:t>Information</w:t>
      </w:r>
      <w:r>
        <w:rPr>
          <w:b/>
          <w:spacing w:val="19"/>
          <w:w w:val="105"/>
        </w:rPr>
        <w:t xml:space="preserve"> </w:t>
      </w:r>
      <w:r>
        <w:rPr>
          <w:b/>
          <w:w w:val="105"/>
        </w:rPr>
        <w:t>Asset</w:t>
      </w:r>
      <w:r>
        <w:rPr>
          <w:b/>
          <w:spacing w:val="17"/>
          <w:w w:val="105"/>
        </w:rPr>
        <w:t xml:space="preserve"> </w:t>
      </w:r>
      <w:r>
        <w:rPr>
          <w:b/>
          <w:spacing w:val="-4"/>
          <w:w w:val="105"/>
        </w:rPr>
        <w:t>Type</w:t>
      </w:r>
      <w:r>
        <w:rPr>
          <w:b/>
        </w:rPr>
        <w:tab/>
      </w:r>
      <w:r>
        <w:rPr>
          <w:b/>
          <w:w w:val="110"/>
        </w:rPr>
        <w:t>Labeling</w:t>
      </w:r>
      <w:r>
        <w:rPr>
          <w:b/>
          <w:spacing w:val="-8"/>
          <w:w w:val="110"/>
        </w:rPr>
        <w:t xml:space="preserve"> </w:t>
      </w:r>
      <w:r>
        <w:rPr>
          <w:b/>
          <w:spacing w:val="-2"/>
          <w:w w:val="105"/>
        </w:rPr>
        <w:t>Procedure</w:t>
      </w:r>
    </w:p>
    <w:tbl>
      <w:tblPr>
        <w:tblW w:w="0" w:type="auto"/>
        <w:tblInd w:w="1015" w:type="dxa"/>
        <w:tblBorders>
          <w:top w:val="single" w:sz="18" w:space="0" w:color="D76CCA"/>
          <w:left w:val="single" w:sz="18" w:space="0" w:color="D76CCA"/>
          <w:bottom w:val="single" w:sz="18" w:space="0" w:color="D76CCA"/>
          <w:right w:val="single" w:sz="18" w:space="0" w:color="D76CCA"/>
          <w:insideH w:val="single" w:sz="18" w:space="0" w:color="D76CCA"/>
          <w:insideV w:val="single" w:sz="18" w:space="0" w:color="D76CCA"/>
        </w:tblBorders>
        <w:tblLayout w:type="fixed"/>
        <w:tblCellMar>
          <w:left w:w="0" w:type="dxa"/>
          <w:right w:w="0" w:type="dxa"/>
        </w:tblCellMar>
        <w:tblLook w:val="01E0" w:firstRow="1" w:lastRow="1" w:firstColumn="1" w:lastColumn="1" w:noHBand="0" w:noVBand="0"/>
      </w:tblPr>
      <w:tblGrid>
        <w:gridCol w:w="4027"/>
        <w:gridCol w:w="4476"/>
      </w:tblGrid>
      <w:tr w:rsidR="00905444" w14:paraId="745EEA71" w14:textId="77777777">
        <w:trPr>
          <w:trHeight w:val="2139"/>
        </w:trPr>
        <w:tc>
          <w:tcPr>
            <w:tcW w:w="4027" w:type="dxa"/>
            <w:tcBorders>
              <w:left w:val="nil"/>
              <w:bottom w:val="single" w:sz="4" w:space="0" w:color="D76CCA"/>
              <w:right w:val="single" w:sz="2" w:space="0" w:color="D76CCA"/>
            </w:tcBorders>
            <w:shd w:val="clear" w:color="auto" w:fill="F1CEEC"/>
          </w:tcPr>
          <w:p w14:paraId="745EEA6E" w14:textId="77777777" w:rsidR="00905444" w:rsidRDefault="00192BF2">
            <w:pPr>
              <w:pStyle w:val="TableParagraph"/>
              <w:spacing w:line="259" w:lineRule="exact"/>
              <w:ind w:left="110"/>
              <w:rPr>
                <w:b/>
              </w:rPr>
            </w:pPr>
            <w:r>
              <w:rPr>
                <w:b/>
                <w:w w:val="110"/>
              </w:rPr>
              <w:t>Hard</w:t>
            </w:r>
            <w:r>
              <w:rPr>
                <w:b/>
                <w:spacing w:val="-1"/>
                <w:w w:val="110"/>
              </w:rPr>
              <w:t xml:space="preserve"> </w:t>
            </w:r>
            <w:r>
              <w:rPr>
                <w:b/>
                <w:w w:val="110"/>
              </w:rPr>
              <w:t>Copy</w:t>
            </w:r>
            <w:r>
              <w:rPr>
                <w:b/>
                <w:spacing w:val="-2"/>
                <w:w w:val="110"/>
              </w:rPr>
              <w:t xml:space="preserve"> </w:t>
            </w:r>
            <w:r>
              <w:rPr>
                <w:b/>
                <w:w w:val="110"/>
              </w:rPr>
              <w:t>Documents</w:t>
            </w:r>
            <w:r>
              <w:rPr>
                <w:b/>
                <w:spacing w:val="-3"/>
                <w:w w:val="110"/>
              </w:rPr>
              <w:t xml:space="preserve"> </w:t>
            </w:r>
            <w:r>
              <w:rPr>
                <w:b/>
                <w:spacing w:val="-2"/>
                <w:w w:val="110"/>
              </w:rPr>
              <w:t>(Printed)</w:t>
            </w:r>
          </w:p>
        </w:tc>
        <w:tc>
          <w:tcPr>
            <w:tcW w:w="4476" w:type="dxa"/>
            <w:tcBorders>
              <w:left w:val="single" w:sz="2" w:space="0" w:color="D76CCA"/>
              <w:bottom w:val="single" w:sz="4" w:space="0" w:color="D76CCA"/>
              <w:right w:val="nil"/>
            </w:tcBorders>
            <w:shd w:val="clear" w:color="auto" w:fill="F1CEEC"/>
          </w:tcPr>
          <w:p w14:paraId="745EEA6F" w14:textId="77777777" w:rsidR="00905444" w:rsidRDefault="00192BF2">
            <w:pPr>
              <w:pStyle w:val="TableParagraph"/>
              <w:ind w:left="105" w:right="216"/>
            </w:pPr>
            <w:r>
              <w:rPr>
                <w:w w:val="105"/>
              </w:rPr>
              <w:t>Information that can be printed (e.g., spreadsheets, files, reports, drawings, or handouts) should contain the classification in the document header or footer on every printed page.</w:t>
            </w:r>
            <w:r>
              <w:rPr>
                <w:spacing w:val="40"/>
                <w:w w:val="105"/>
              </w:rPr>
              <w:t xml:space="preserve"> </w:t>
            </w:r>
            <w:r>
              <w:rPr>
                <w:w w:val="105"/>
              </w:rPr>
              <w:t>The exception for labeling is with marketing material, since marketing material is primarily developed for public</w:t>
            </w:r>
          </w:p>
          <w:p w14:paraId="745EEA70" w14:textId="77777777" w:rsidR="00905444" w:rsidRDefault="00192BF2">
            <w:pPr>
              <w:pStyle w:val="TableParagraph"/>
              <w:spacing w:line="250" w:lineRule="exact"/>
              <w:ind w:left="105"/>
            </w:pPr>
            <w:r>
              <w:rPr>
                <w:spacing w:val="-2"/>
                <w:w w:val="110"/>
              </w:rPr>
              <w:t>release.</w:t>
            </w:r>
          </w:p>
        </w:tc>
      </w:tr>
      <w:tr w:rsidR="00905444" w14:paraId="745EEA75" w14:textId="77777777">
        <w:trPr>
          <w:trHeight w:val="1067"/>
        </w:trPr>
        <w:tc>
          <w:tcPr>
            <w:tcW w:w="4027" w:type="dxa"/>
            <w:tcBorders>
              <w:top w:val="single" w:sz="4" w:space="0" w:color="D76CCA"/>
              <w:left w:val="nil"/>
              <w:bottom w:val="single" w:sz="4" w:space="0" w:color="D76CCA"/>
              <w:right w:val="single" w:sz="2" w:space="0" w:color="D76CCA"/>
            </w:tcBorders>
          </w:tcPr>
          <w:p w14:paraId="745EEA72" w14:textId="77777777" w:rsidR="00905444" w:rsidRDefault="00192BF2">
            <w:pPr>
              <w:pStyle w:val="TableParagraph"/>
              <w:spacing w:line="262" w:lineRule="exact"/>
              <w:ind w:left="110"/>
              <w:rPr>
                <w:b/>
              </w:rPr>
            </w:pPr>
            <w:r>
              <w:rPr>
                <w:b/>
                <w:spacing w:val="-2"/>
                <w:w w:val="110"/>
              </w:rPr>
              <w:t>Displayed</w:t>
            </w:r>
          </w:p>
        </w:tc>
        <w:tc>
          <w:tcPr>
            <w:tcW w:w="4476" w:type="dxa"/>
            <w:tcBorders>
              <w:top w:val="single" w:sz="4" w:space="0" w:color="D76CCA"/>
              <w:left w:val="single" w:sz="2" w:space="0" w:color="D76CCA"/>
              <w:bottom w:val="single" w:sz="4" w:space="0" w:color="D76CCA"/>
              <w:right w:val="nil"/>
            </w:tcBorders>
          </w:tcPr>
          <w:p w14:paraId="745EEA73" w14:textId="77777777" w:rsidR="00905444" w:rsidRDefault="00192BF2">
            <w:pPr>
              <w:pStyle w:val="TableParagraph"/>
              <w:ind w:left="105" w:right="216"/>
            </w:pPr>
            <w:r>
              <w:rPr>
                <w:w w:val="105"/>
              </w:rPr>
              <w:t>Confidential</w:t>
            </w:r>
            <w:r>
              <w:rPr>
                <w:spacing w:val="-6"/>
                <w:w w:val="105"/>
              </w:rPr>
              <w:t xml:space="preserve"> </w:t>
            </w:r>
            <w:r>
              <w:rPr>
                <w:w w:val="105"/>
              </w:rPr>
              <w:t>or</w:t>
            </w:r>
            <w:r>
              <w:rPr>
                <w:spacing w:val="-7"/>
                <w:w w:val="105"/>
              </w:rPr>
              <w:t xml:space="preserve"> </w:t>
            </w:r>
            <w:r>
              <w:rPr>
                <w:w w:val="105"/>
              </w:rPr>
              <w:t>Sensitive</w:t>
            </w:r>
            <w:r>
              <w:rPr>
                <w:spacing w:val="-8"/>
                <w:w w:val="105"/>
              </w:rPr>
              <w:t xml:space="preserve"> </w:t>
            </w:r>
            <w:r>
              <w:rPr>
                <w:w w:val="105"/>
              </w:rPr>
              <w:t>information</w:t>
            </w:r>
            <w:r>
              <w:rPr>
                <w:spacing w:val="-7"/>
                <w:w w:val="105"/>
              </w:rPr>
              <w:t xml:space="preserve"> </w:t>
            </w:r>
            <w:r>
              <w:rPr>
                <w:w w:val="105"/>
              </w:rPr>
              <w:t>that</w:t>
            </w:r>
            <w:r>
              <w:rPr>
                <w:spacing w:val="-7"/>
                <w:w w:val="105"/>
              </w:rPr>
              <w:t xml:space="preserve"> </w:t>
            </w:r>
            <w:r>
              <w:rPr>
                <w:w w:val="105"/>
              </w:rPr>
              <w:t>is displayed or viewed (e.g., websites,</w:t>
            </w:r>
          </w:p>
          <w:p w14:paraId="745EEA74" w14:textId="77777777" w:rsidR="00905444" w:rsidRDefault="00192BF2">
            <w:pPr>
              <w:pStyle w:val="TableParagraph"/>
              <w:spacing w:line="270" w:lineRule="atLeast"/>
              <w:ind w:left="105" w:right="216"/>
            </w:pPr>
            <w:r>
              <w:rPr>
                <w:w w:val="105"/>
              </w:rPr>
              <w:t>presentations,</w:t>
            </w:r>
            <w:r>
              <w:rPr>
                <w:spacing w:val="-4"/>
                <w:w w:val="105"/>
              </w:rPr>
              <w:t xml:space="preserve"> </w:t>
            </w:r>
            <w:r>
              <w:rPr>
                <w:w w:val="105"/>
              </w:rPr>
              <w:t>etc.)</w:t>
            </w:r>
            <w:r>
              <w:rPr>
                <w:spacing w:val="-3"/>
                <w:w w:val="105"/>
              </w:rPr>
              <w:t xml:space="preserve"> </w:t>
            </w:r>
            <w:r>
              <w:rPr>
                <w:w w:val="105"/>
              </w:rPr>
              <w:t>should</w:t>
            </w:r>
            <w:r>
              <w:rPr>
                <w:spacing w:val="-3"/>
                <w:w w:val="105"/>
              </w:rPr>
              <w:t xml:space="preserve"> </w:t>
            </w:r>
            <w:r>
              <w:rPr>
                <w:w w:val="105"/>
              </w:rPr>
              <w:t>be</w:t>
            </w:r>
            <w:r>
              <w:rPr>
                <w:spacing w:val="-2"/>
                <w:w w:val="105"/>
              </w:rPr>
              <w:t xml:space="preserve"> </w:t>
            </w:r>
            <w:r>
              <w:rPr>
                <w:w w:val="105"/>
              </w:rPr>
              <w:t>labeled with its classification as part of the display.</w:t>
            </w:r>
          </w:p>
        </w:tc>
      </w:tr>
      <w:tr w:rsidR="00905444" w14:paraId="745EEA7B" w14:textId="77777777">
        <w:trPr>
          <w:trHeight w:val="2401"/>
        </w:trPr>
        <w:tc>
          <w:tcPr>
            <w:tcW w:w="4027" w:type="dxa"/>
            <w:tcBorders>
              <w:top w:val="single" w:sz="4" w:space="0" w:color="D76CCA"/>
              <w:left w:val="nil"/>
              <w:bottom w:val="single" w:sz="4" w:space="0" w:color="D76CCA"/>
              <w:right w:val="single" w:sz="2" w:space="0" w:color="D76CCA"/>
            </w:tcBorders>
            <w:shd w:val="clear" w:color="auto" w:fill="F1CEEC"/>
          </w:tcPr>
          <w:p w14:paraId="745EEA76" w14:textId="77777777" w:rsidR="00905444" w:rsidRDefault="00192BF2">
            <w:pPr>
              <w:pStyle w:val="TableParagraph"/>
              <w:spacing w:line="255" w:lineRule="exact"/>
              <w:ind w:left="110"/>
              <w:rPr>
                <w:b/>
              </w:rPr>
            </w:pPr>
            <w:r>
              <w:rPr>
                <w:b/>
                <w:w w:val="110"/>
              </w:rPr>
              <w:t>Electronic</w:t>
            </w:r>
            <w:r>
              <w:rPr>
                <w:b/>
                <w:spacing w:val="12"/>
                <w:w w:val="115"/>
              </w:rPr>
              <w:t xml:space="preserve"> </w:t>
            </w:r>
            <w:r>
              <w:rPr>
                <w:b/>
                <w:spacing w:val="-2"/>
                <w:w w:val="115"/>
              </w:rPr>
              <w:t>Emails</w:t>
            </w:r>
          </w:p>
        </w:tc>
        <w:tc>
          <w:tcPr>
            <w:tcW w:w="4476" w:type="dxa"/>
            <w:tcBorders>
              <w:top w:val="single" w:sz="4" w:space="0" w:color="D76CCA"/>
              <w:left w:val="single" w:sz="2" w:space="0" w:color="D76CCA"/>
              <w:bottom w:val="single" w:sz="4" w:space="0" w:color="D76CCA"/>
              <w:right w:val="nil"/>
            </w:tcBorders>
            <w:shd w:val="clear" w:color="auto" w:fill="F1CEEC"/>
          </w:tcPr>
          <w:p w14:paraId="745EEA77" w14:textId="77777777" w:rsidR="00905444" w:rsidRDefault="00192BF2">
            <w:pPr>
              <w:pStyle w:val="TableParagraph"/>
              <w:spacing w:line="255" w:lineRule="exact"/>
              <w:ind w:left="105"/>
            </w:pPr>
            <w:r>
              <w:rPr>
                <w:w w:val="105"/>
              </w:rPr>
              <w:t>E-mails</w:t>
            </w:r>
            <w:r>
              <w:rPr>
                <w:spacing w:val="-8"/>
                <w:w w:val="105"/>
              </w:rPr>
              <w:t xml:space="preserve"> </w:t>
            </w:r>
            <w:r>
              <w:rPr>
                <w:w w:val="105"/>
              </w:rPr>
              <w:t>are</w:t>
            </w:r>
            <w:r>
              <w:rPr>
                <w:spacing w:val="-5"/>
                <w:w w:val="105"/>
              </w:rPr>
              <w:t xml:space="preserve"> </w:t>
            </w:r>
            <w:r>
              <w:rPr>
                <w:w w:val="105"/>
              </w:rPr>
              <w:t>for</w:t>
            </w:r>
            <w:r>
              <w:rPr>
                <w:spacing w:val="-9"/>
                <w:w w:val="105"/>
              </w:rPr>
              <w:t xml:space="preserve"> </w:t>
            </w:r>
            <w:r>
              <w:rPr>
                <w:w w:val="105"/>
              </w:rPr>
              <w:t>the</w:t>
            </w:r>
            <w:r>
              <w:rPr>
                <w:spacing w:val="-7"/>
                <w:w w:val="105"/>
              </w:rPr>
              <w:t xml:space="preserve"> </w:t>
            </w:r>
            <w:r>
              <w:rPr>
                <w:w w:val="105"/>
              </w:rPr>
              <w:t>use</w:t>
            </w:r>
            <w:r>
              <w:rPr>
                <w:spacing w:val="-5"/>
                <w:w w:val="105"/>
              </w:rPr>
              <w:t xml:space="preserve"> </w:t>
            </w:r>
            <w:r>
              <w:rPr>
                <w:w w:val="105"/>
              </w:rPr>
              <w:t>of</w:t>
            </w:r>
            <w:r>
              <w:rPr>
                <w:spacing w:val="-7"/>
                <w:w w:val="105"/>
              </w:rPr>
              <w:t xml:space="preserve"> </w:t>
            </w:r>
            <w:r>
              <w:rPr>
                <w:w w:val="105"/>
              </w:rPr>
              <w:t>intended</w:t>
            </w:r>
            <w:r>
              <w:rPr>
                <w:spacing w:val="-6"/>
                <w:w w:val="105"/>
              </w:rPr>
              <w:t xml:space="preserve"> </w:t>
            </w:r>
            <w:r>
              <w:rPr>
                <w:spacing w:val="-2"/>
                <w:w w:val="105"/>
              </w:rPr>
              <w:t>recipient</w:t>
            </w:r>
          </w:p>
          <w:p w14:paraId="745EEA78" w14:textId="77777777" w:rsidR="00905444" w:rsidRDefault="00192BF2">
            <w:pPr>
              <w:pStyle w:val="TableParagraph"/>
              <w:ind w:left="105"/>
            </w:pPr>
            <w:r>
              <w:t>only,</w:t>
            </w:r>
            <w:r>
              <w:rPr>
                <w:spacing w:val="25"/>
              </w:rPr>
              <w:t xml:space="preserve"> </w:t>
            </w:r>
            <w:r>
              <w:t>and</w:t>
            </w:r>
            <w:r>
              <w:rPr>
                <w:spacing w:val="27"/>
              </w:rPr>
              <w:t xml:space="preserve"> </w:t>
            </w:r>
            <w:r>
              <w:t>shall</w:t>
            </w:r>
            <w:r>
              <w:rPr>
                <w:spacing w:val="24"/>
              </w:rPr>
              <w:t xml:space="preserve"> </w:t>
            </w:r>
            <w:r>
              <w:t>not</w:t>
            </w:r>
            <w:r>
              <w:rPr>
                <w:spacing w:val="27"/>
              </w:rPr>
              <w:t xml:space="preserve"> </w:t>
            </w:r>
            <w:r>
              <w:t>be</w:t>
            </w:r>
            <w:r>
              <w:rPr>
                <w:spacing w:val="29"/>
              </w:rPr>
              <w:t xml:space="preserve"> </w:t>
            </w:r>
            <w:r>
              <w:t>classified</w:t>
            </w:r>
            <w:r>
              <w:rPr>
                <w:spacing w:val="27"/>
              </w:rPr>
              <w:t xml:space="preserve"> </w:t>
            </w:r>
            <w:r>
              <w:t>as</w:t>
            </w:r>
            <w:r>
              <w:rPr>
                <w:spacing w:val="25"/>
              </w:rPr>
              <w:t xml:space="preserve"> </w:t>
            </w:r>
            <w:r>
              <w:rPr>
                <w:spacing w:val="-2"/>
              </w:rPr>
              <w:t>Public.</w:t>
            </w:r>
          </w:p>
          <w:p w14:paraId="745EEA79" w14:textId="77777777" w:rsidR="00905444" w:rsidRDefault="00192BF2">
            <w:pPr>
              <w:pStyle w:val="TableParagraph"/>
              <w:spacing w:before="267"/>
              <w:ind w:left="105" w:right="216"/>
            </w:pPr>
            <w:r>
              <w:rPr>
                <w:w w:val="105"/>
              </w:rPr>
              <w:t>E-mails sent using CDPH’s email accounts are classified as Confidential by default.</w:t>
            </w:r>
          </w:p>
          <w:p w14:paraId="745EEA7A" w14:textId="77777777" w:rsidR="00905444" w:rsidRDefault="00192BF2">
            <w:pPr>
              <w:pStyle w:val="TableParagraph"/>
              <w:spacing w:before="244" w:line="270" w:lineRule="atLeast"/>
              <w:ind w:left="105" w:right="461"/>
              <w:jc w:val="both"/>
            </w:pPr>
            <w:r>
              <w:rPr>
                <w:w w:val="105"/>
              </w:rPr>
              <w:t>Indicate classification in subject line in e-mail or classification field, if classified as Confidential or Sensitive or Personal.</w:t>
            </w:r>
          </w:p>
        </w:tc>
      </w:tr>
      <w:tr w:rsidR="00905444" w14:paraId="745EEA7F" w14:textId="77777777">
        <w:trPr>
          <w:trHeight w:val="536"/>
        </w:trPr>
        <w:tc>
          <w:tcPr>
            <w:tcW w:w="4027" w:type="dxa"/>
            <w:tcBorders>
              <w:top w:val="single" w:sz="4" w:space="0" w:color="D76CCA"/>
              <w:left w:val="nil"/>
              <w:bottom w:val="single" w:sz="2" w:space="0" w:color="D76CCA"/>
              <w:right w:val="single" w:sz="2" w:space="0" w:color="D76CCA"/>
            </w:tcBorders>
          </w:tcPr>
          <w:p w14:paraId="745EEA7C" w14:textId="77777777" w:rsidR="00905444" w:rsidRDefault="00192BF2">
            <w:pPr>
              <w:pStyle w:val="TableParagraph"/>
              <w:spacing w:line="264" w:lineRule="exact"/>
              <w:ind w:left="110"/>
              <w:rPr>
                <w:b/>
              </w:rPr>
            </w:pPr>
            <w:r>
              <w:rPr>
                <w:b/>
                <w:w w:val="110"/>
              </w:rPr>
              <w:t>Electronic</w:t>
            </w:r>
            <w:r>
              <w:rPr>
                <w:b/>
                <w:spacing w:val="17"/>
                <w:w w:val="110"/>
              </w:rPr>
              <w:t xml:space="preserve"> </w:t>
            </w:r>
            <w:r>
              <w:rPr>
                <w:b/>
                <w:spacing w:val="-2"/>
                <w:w w:val="110"/>
              </w:rPr>
              <w:t>Documents</w:t>
            </w:r>
          </w:p>
        </w:tc>
        <w:tc>
          <w:tcPr>
            <w:tcW w:w="4476" w:type="dxa"/>
            <w:tcBorders>
              <w:top w:val="single" w:sz="4" w:space="0" w:color="D76CCA"/>
              <w:left w:val="single" w:sz="2" w:space="0" w:color="D76CCA"/>
              <w:bottom w:val="single" w:sz="2" w:space="0" w:color="D76CCA"/>
              <w:right w:val="nil"/>
            </w:tcBorders>
          </w:tcPr>
          <w:p w14:paraId="745EEA7D" w14:textId="77777777" w:rsidR="00905444" w:rsidRDefault="00192BF2">
            <w:pPr>
              <w:pStyle w:val="TableParagraph"/>
              <w:spacing w:line="264" w:lineRule="exact"/>
              <w:ind w:left="105"/>
            </w:pPr>
            <w:r>
              <w:rPr>
                <w:w w:val="105"/>
              </w:rPr>
              <w:t>Place</w:t>
            </w:r>
            <w:r>
              <w:rPr>
                <w:spacing w:val="6"/>
                <w:w w:val="105"/>
              </w:rPr>
              <w:t xml:space="preserve"> </w:t>
            </w:r>
            <w:r>
              <w:rPr>
                <w:w w:val="105"/>
              </w:rPr>
              <w:t>information</w:t>
            </w:r>
            <w:r>
              <w:rPr>
                <w:spacing w:val="6"/>
                <w:w w:val="105"/>
              </w:rPr>
              <w:t xml:space="preserve"> </w:t>
            </w:r>
            <w:r>
              <w:rPr>
                <w:w w:val="105"/>
              </w:rPr>
              <w:t>classification</w:t>
            </w:r>
            <w:r>
              <w:rPr>
                <w:spacing w:val="3"/>
                <w:w w:val="105"/>
              </w:rPr>
              <w:t xml:space="preserve"> </w:t>
            </w:r>
            <w:r>
              <w:rPr>
                <w:w w:val="105"/>
              </w:rPr>
              <w:t>mark</w:t>
            </w:r>
            <w:r>
              <w:rPr>
                <w:spacing w:val="7"/>
                <w:w w:val="105"/>
              </w:rPr>
              <w:t xml:space="preserve"> </w:t>
            </w:r>
            <w:r>
              <w:rPr>
                <w:w w:val="105"/>
              </w:rPr>
              <w:t>on</w:t>
            </w:r>
            <w:r>
              <w:rPr>
                <w:spacing w:val="6"/>
                <w:w w:val="105"/>
              </w:rPr>
              <w:t xml:space="preserve"> </w:t>
            </w:r>
            <w:r>
              <w:rPr>
                <w:spacing w:val="-5"/>
                <w:w w:val="105"/>
              </w:rPr>
              <w:t>top</w:t>
            </w:r>
          </w:p>
          <w:p w14:paraId="745EEA7E" w14:textId="77777777" w:rsidR="00905444" w:rsidRDefault="00192BF2">
            <w:pPr>
              <w:pStyle w:val="TableParagraph"/>
              <w:spacing w:line="252" w:lineRule="exact"/>
              <w:ind w:left="105"/>
            </w:pPr>
            <w:r>
              <w:t>/</w:t>
            </w:r>
            <w:r>
              <w:rPr>
                <w:spacing w:val="9"/>
              </w:rPr>
              <w:t xml:space="preserve"> </w:t>
            </w:r>
            <w:proofErr w:type="gramStart"/>
            <w:r>
              <w:t>bottom</w:t>
            </w:r>
            <w:proofErr w:type="gramEnd"/>
            <w:r>
              <w:rPr>
                <w:spacing w:val="12"/>
              </w:rPr>
              <w:t xml:space="preserve"> </w:t>
            </w:r>
            <w:r>
              <w:t>of</w:t>
            </w:r>
            <w:r>
              <w:rPr>
                <w:spacing w:val="15"/>
              </w:rPr>
              <w:t xml:space="preserve"> </w:t>
            </w:r>
            <w:r>
              <w:t>electronic</w:t>
            </w:r>
            <w:r>
              <w:rPr>
                <w:spacing w:val="12"/>
              </w:rPr>
              <w:t xml:space="preserve"> </w:t>
            </w:r>
            <w:r>
              <w:rPr>
                <w:spacing w:val="-2"/>
              </w:rPr>
              <w:t>documents.</w:t>
            </w:r>
          </w:p>
        </w:tc>
      </w:tr>
      <w:tr w:rsidR="00905444" w14:paraId="745EEA83" w14:textId="77777777">
        <w:trPr>
          <w:trHeight w:val="533"/>
        </w:trPr>
        <w:tc>
          <w:tcPr>
            <w:tcW w:w="4027" w:type="dxa"/>
            <w:tcBorders>
              <w:top w:val="single" w:sz="2" w:space="0" w:color="D76CCA"/>
              <w:left w:val="nil"/>
              <w:bottom w:val="single" w:sz="4" w:space="0" w:color="D76CCA"/>
              <w:right w:val="single" w:sz="2" w:space="0" w:color="D76CCA"/>
            </w:tcBorders>
            <w:shd w:val="clear" w:color="auto" w:fill="F1CEEC"/>
          </w:tcPr>
          <w:p w14:paraId="745EEA80" w14:textId="77777777" w:rsidR="00905444" w:rsidRDefault="00192BF2">
            <w:pPr>
              <w:pStyle w:val="TableParagraph"/>
              <w:spacing w:line="265" w:lineRule="exact"/>
              <w:ind w:left="110"/>
              <w:rPr>
                <w:b/>
              </w:rPr>
            </w:pPr>
            <w:r>
              <w:rPr>
                <w:b/>
                <w:w w:val="110"/>
              </w:rPr>
              <w:t>Database</w:t>
            </w:r>
            <w:r>
              <w:rPr>
                <w:b/>
                <w:spacing w:val="5"/>
                <w:w w:val="110"/>
              </w:rPr>
              <w:t xml:space="preserve"> </w:t>
            </w:r>
            <w:r>
              <w:rPr>
                <w:b/>
                <w:w w:val="110"/>
              </w:rPr>
              <w:t>and</w:t>
            </w:r>
            <w:r>
              <w:rPr>
                <w:b/>
                <w:spacing w:val="3"/>
                <w:w w:val="110"/>
              </w:rPr>
              <w:t xml:space="preserve"> </w:t>
            </w:r>
            <w:r>
              <w:rPr>
                <w:b/>
                <w:w w:val="110"/>
              </w:rPr>
              <w:t>Business</w:t>
            </w:r>
            <w:r>
              <w:rPr>
                <w:b/>
                <w:spacing w:val="3"/>
                <w:w w:val="110"/>
              </w:rPr>
              <w:t xml:space="preserve"> </w:t>
            </w:r>
            <w:r>
              <w:rPr>
                <w:b/>
                <w:spacing w:val="-2"/>
                <w:w w:val="110"/>
              </w:rPr>
              <w:t>Applications</w:t>
            </w:r>
          </w:p>
        </w:tc>
        <w:tc>
          <w:tcPr>
            <w:tcW w:w="4476" w:type="dxa"/>
            <w:tcBorders>
              <w:top w:val="single" w:sz="2" w:space="0" w:color="D76CCA"/>
              <w:left w:val="single" w:sz="2" w:space="0" w:color="D76CCA"/>
              <w:bottom w:val="single" w:sz="4" w:space="0" w:color="D76CCA"/>
              <w:right w:val="nil"/>
            </w:tcBorders>
            <w:shd w:val="clear" w:color="auto" w:fill="F1CEEC"/>
          </w:tcPr>
          <w:p w14:paraId="745EEA81" w14:textId="77777777" w:rsidR="00905444" w:rsidRDefault="00192BF2">
            <w:pPr>
              <w:pStyle w:val="TableParagraph"/>
              <w:spacing w:line="265" w:lineRule="exact"/>
              <w:ind w:left="105"/>
            </w:pPr>
            <w:r>
              <w:rPr>
                <w:spacing w:val="2"/>
              </w:rPr>
              <w:t>Label</w:t>
            </w:r>
            <w:r>
              <w:rPr>
                <w:spacing w:val="33"/>
              </w:rPr>
              <w:t xml:space="preserve"> </w:t>
            </w:r>
            <w:r>
              <w:rPr>
                <w:spacing w:val="2"/>
              </w:rPr>
              <w:t>classification</w:t>
            </w:r>
            <w:r>
              <w:rPr>
                <w:spacing w:val="37"/>
              </w:rPr>
              <w:t xml:space="preserve"> </w:t>
            </w:r>
            <w:r>
              <w:rPr>
                <w:spacing w:val="2"/>
              </w:rPr>
              <w:t>in</w:t>
            </w:r>
            <w:r>
              <w:rPr>
                <w:spacing w:val="37"/>
              </w:rPr>
              <w:t xml:space="preserve"> </w:t>
            </w:r>
            <w:r>
              <w:rPr>
                <w:spacing w:val="2"/>
              </w:rPr>
              <w:t>database</w:t>
            </w:r>
            <w:r>
              <w:rPr>
                <w:spacing w:val="35"/>
              </w:rPr>
              <w:t xml:space="preserve"> </w:t>
            </w:r>
            <w:r>
              <w:rPr>
                <w:spacing w:val="2"/>
              </w:rPr>
              <w:t>tables</w:t>
            </w:r>
            <w:r>
              <w:rPr>
                <w:spacing w:val="35"/>
              </w:rPr>
              <w:t xml:space="preserve"> </w:t>
            </w:r>
            <w:r>
              <w:rPr>
                <w:spacing w:val="-5"/>
              </w:rPr>
              <w:t>or</w:t>
            </w:r>
          </w:p>
          <w:p w14:paraId="745EEA82" w14:textId="77777777" w:rsidR="00905444" w:rsidRDefault="00192BF2">
            <w:pPr>
              <w:pStyle w:val="TableParagraph"/>
              <w:spacing w:line="248" w:lineRule="exact"/>
              <w:ind w:left="105"/>
            </w:pPr>
            <w:r>
              <w:rPr>
                <w:w w:val="105"/>
              </w:rPr>
              <w:t>columns</w:t>
            </w:r>
            <w:r>
              <w:rPr>
                <w:spacing w:val="22"/>
                <w:w w:val="110"/>
              </w:rPr>
              <w:t xml:space="preserve"> </w:t>
            </w:r>
            <w:r>
              <w:rPr>
                <w:spacing w:val="-2"/>
                <w:w w:val="110"/>
              </w:rPr>
              <w:t>level.</w:t>
            </w:r>
          </w:p>
        </w:tc>
      </w:tr>
      <w:tr w:rsidR="00905444" w14:paraId="745EEA87" w14:textId="77777777">
        <w:trPr>
          <w:trHeight w:val="1876"/>
        </w:trPr>
        <w:tc>
          <w:tcPr>
            <w:tcW w:w="4027" w:type="dxa"/>
            <w:tcBorders>
              <w:top w:val="single" w:sz="4" w:space="0" w:color="D76CCA"/>
              <w:left w:val="nil"/>
              <w:bottom w:val="single" w:sz="4" w:space="0" w:color="D76CCA"/>
              <w:right w:val="single" w:sz="2" w:space="0" w:color="D76CCA"/>
            </w:tcBorders>
          </w:tcPr>
          <w:p w14:paraId="745EEA84" w14:textId="77777777" w:rsidR="00905444" w:rsidRDefault="00192BF2">
            <w:pPr>
              <w:pStyle w:val="TableParagraph"/>
              <w:spacing w:line="264" w:lineRule="exact"/>
              <w:ind w:left="110"/>
              <w:rPr>
                <w:b/>
              </w:rPr>
            </w:pPr>
            <w:r>
              <w:rPr>
                <w:b/>
                <w:w w:val="105"/>
              </w:rPr>
              <w:t>Other</w:t>
            </w:r>
            <w:r>
              <w:rPr>
                <w:b/>
                <w:spacing w:val="-2"/>
                <w:w w:val="105"/>
              </w:rPr>
              <w:t xml:space="preserve"> </w:t>
            </w:r>
            <w:r>
              <w:rPr>
                <w:b/>
                <w:spacing w:val="-4"/>
                <w:w w:val="105"/>
              </w:rPr>
              <w:t>Media</w:t>
            </w:r>
          </w:p>
        </w:tc>
        <w:tc>
          <w:tcPr>
            <w:tcW w:w="4476" w:type="dxa"/>
            <w:tcBorders>
              <w:top w:val="single" w:sz="4" w:space="0" w:color="D76CCA"/>
              <w:left w:val="single" w:sz="2" w:space="0" w:color="D76CCA"/>
              <w:bottom w:val="single" w:sz="4" w:space="0" w:color="D76CCA"/>
              <w:right w:val="nil"/>
            </w:tcBorders>
          </w:tcPr>
          <w:p w14:paraId="745EEA85" w14:textId="77777777" w:rsidR="00905444" w:rsidRDefault="00192BF2">
            <w:pPr>
              <w:pStyle w:val="TableParagraph"/>
              <w:ind w:left="105" w:right="216"/>
            </w:pPr>
            <w:r>
              <w:rPr>
                <w:w w:val="105"/>
              </w:rPr>
              <w:t>If classified as Confidential or Sensitive or Personal, identify classification on adhesive labels applied to other media such as CDs, external hard drive, DVDs; and a message with the classification label may be displayed when the information stored on</w:t>
            </w:r>
          </w:p>
          <w:p w14:paraId="745EEA86" w14:textId="77777777" w:rsidR="00905444" w:rsidRDefault="00192BF2">
            <w:pPr>
              <w:pStyle w:val="TableParagraph"/>
              <w:spacing w:line="249" w:lineRule="exact"/>
              <w:ind w:left="105"/>
            </w:pPr>
            <w:r>
              <w:t>the</w:t>
            </w:r>
            <w:r>
              <w:rPr>
                <w:spacing w:val="16"/>
              </w:rPr>
              <w:t xml:space="preserve"> </w:t>
            </w:r>
            <w:r>
              <w:t>media</w:t>
            </w:r>
            <w:r>
              <w:rPr>
                <w:spacing w:val="16"/>
              </w:rPr>
              <w:t xml:space="preserve"> </w:t>
            </w:r>
            <w:r>
              <w:t>is</w:t>
            </w:r>
            <w:r>
              <w:rPr>
                <w:spacing w:val="13"/>
              </w:rPr>
              <w:t xml:space="preserve"> </w:t>
            </w:r>
            <w:r>
              <w:rPr>
                <w:spacing w:val="-2"/>
              </w:rPr>
              <w:t>accessed.</w:t>
            </w:r>
          </w:p>
        </w:tc>
      </w:tr>
    </w:tbl>
    <w:p w14:paraId="745EEA88" w14:textId="77777777" w:rsidR="00905444" w:rsidRDefault="00905444">
      <w:pPr>
        <w:pStyle w:val="TableParagraph"/>
        <w:spacing w:line="249" w:lineRule="exact"/>
        <w:sectPr w:rsidR="00905444">
          <w:pgSz w:w="12240" w:h="15840"/>
          <w:pgMar w:top="1440" w:right="1080" w:bottom="1440" w:left="1080" w:header="308" w:footer="1244" w:gutter="0"/>
          <w:cols w:space="720"/>
        </w:sectPr>
      </w:pPr>
    </w:p>
    <w:p w14:paraId="745EEA89" w14:textId="77777777" w:rsidR="00905444" w:rsidRDefault="00192BF2">
      <w:pPr>
        <w:pStyle w:val="Heading2"/>
        <w:spacing w:before="158"/>
      </w:pPr>
      <w:bookmarkStart w:id="32" w:name="_TOC_250038"/>
      <w:r>
        <w:rPr>
          <w:color w:val="0F4660"/>
          <w:spacing w:val="-2"/>
        </w:rPr>
        <w:lastRenderedPageBreak/>
        <w:t>Solution</w:t>
      </w:r>
      <w:r>
        <w:rPr>
          <w:color w:val="0F4660"/>
          <w:spacing w:val="-8"/>
        </w:rPr>
        <w:t xml:space="preserve"> </w:t>
      </w:r>
      <w:bookmarkEnd w:id="32"/>
      <w:r>
        <w:rPr>
          <w:color w:val="0F4660"/>
          <w:spacing w:val="-2"/>
        </w:rPr>
        <w:t>Architecture</w:t>
      </w:r>
    </w:p>
    <w:p w14:paraId="745EEA8A" w14:textId="77777777" w:rsidR="00905444" w:rsidRDefault="00905444">
      <w:pPr>
        <w:pStyle w:val="BodyText"/>
        <w:spacing w:before="116"/>
        <w:rPr>
          <w:sz w:val="32"/>
        </w:rPr>
      </w:pPr>
    </w:p>
    <w:p w14:paraId="745EEA8B" w14:textId="77777777" w:rsidR="00905444" w:rsidRDefault="00192BF2">
      <w:pPr>
        <w:pStyle w:val="Heading3"/>
        <w:numPr>
          <w:ilvl w:val="0"/>
          <w:numId w:val="8"/>
        </w:numPr>
        <w:tabs>
          <w:tab w:val="left" w:pos="1077"/>
        </w:tabs>
        <w:ind w:left="1077" w:hanging="358"/>
      </w:pPr>
      <w:bookmarkStart w:id="33" w:name="_TOC_250037"/>
      <w:r>
        <w:rPr>
          <w:color w:val="0F4660"/>
          <w:spacing w:val="2"/>
        </w:rPr>
        <w:t>System</w:t>
      </w:r>
      <w:r>
        <w:rPr>
          <w:color w:val="0F4660"/>
          <w:spacing w:val="49"/>
        </w:rPr>
        <w:t xml:space="preserve"> </w:t>
      </w:r>
      <w:r>
        <w:rPr>
          <w:color w:val="0F4660"/>
          <w:spacing w:val="2"/>
        </w:rPr>
        <w:t>Security</w:t>
      </w:r>
      <w:r>
        <w:rPr>
          <w:color w:val="0F4660"/>
          <w:spacing w:val="44"/>
        </w:rPr>
        <w:t xml:space="preserve"> </w:t>
      </w:r>
      <w:bookmarkEnd w:id="33"/>
      <w:r>
        <w:rPr>
          <w:color w:val="0F4660"/>
          <w:spacing w:val="-2"/>
        </w:rPr>
        <w:t>Compliance</w:t>
      </w:r>
    </w:p>
    <w:p w14:paraId="745EEA8C" w14:textId="77777777" w:rsidR="00905444" w:rsidRDefault="00192BF2">
      <w:pPr>
        <w:pStyle w:val="BodyText"/>
        <w:spacing w:before="83"/>
        <w:ind w:left="720" w:right="727"/>
      </w:pPr>
      <w:r>
        <w:rPr>
          <w:w w:val="105"/>
        </w:rPr>
        <w:t>All systems must comply with all applicable CDPH security policies and requirements, as</w:t>
      </w:r>
      <w:r>
        <w:rPr>
          <w:spacing w:val="40"/>
          <w:w w:val="105"/>
        </w:rPr>
        <w:t xml:space="preserve"> </w:t>
      </w:r>
      <w:r>
        <w:rPr>
          <w:w w:val="105"/>
        </w:rPr>
        <w:t>well as</w:t>
      </w:r>
      <w:r>
        <w:rPr>
          <w:spacing w:val="40"/>
          <w:w w:val="105"/>
        </w:rPr>
        <w:t xml:space="preserve"> </w:t>
      </w:r>
      <w:r>
        <w:rPr>
          <w:w w:val="105"/>
        </w:rPr>
        <w:t>those specified in the State Administrative Manual (SAM), Public Health Administrative</w:t>
      </w:r>
      <w:r>
        <w:rPr>
          <w:spacing w:val="-10"/>
          <w:w w:val="105"/>
        </w:rPr>
        <w:t xml:space="preserve"> </w:t>
      </w:r>
      <w:r>
        <w:rPr>
          <w:w w:val="105"/>
        </w:rPr>
        <w:t>Manual</w:t>
      </w:r>
      <w:r>
        <w:rPr>
          <w:spacing w:val="20"/>
          <w:w w:val="105"/>
        </w:rPr>
        <w:t xml:space="preserve"> </w:t>
      </w:r>
      <w:r>
        <w:rPr>
          <w:w w:val="105"/>
        </w:rPr>
        <w:t>(PHAM),</w:t>
      </w:r>
      <w:r>
        <w:rPr>
          <w:spacing w:val="-9"/>
          <w:w w:val="105"/>
        </w:rPr>
        <w:t xml:space="preserve"> </w:t>
      </w:r>
      <w:r>
        <w:rPr>
          <w:w w:val="105"/>
        </w:rPr>
        <w:t>Health</w:t>
      </w:r>
      <w:r>
        <w:rPr>
          <w:spacing w:val="-14"/>
          <w:w w:val="105"/>
        </w:rPr>
        <w:t xml:space="preserve"> </w:t>
      </w:r>
      <w:r>
        <w:rPr>
          <w:w w:val="105"/>
        </w:rPr>
        <w:t>Insurance</w:t>
      </w:r>
      <w:r>
        <w:rPr>
          <w:spacing w:val="-9"/>
          <w:w w:val="105"/>
        </w:rPr>
        <w:t xml:space="preserve"> </w:t>
      </w:r>
      <w:r>
        <w:rPr>
          <w:w w:val="105"/>
        </w:rPr>
        <w:t>Portability</w:t>
      </w:r>
      <w:r>
        <w:rPr>
          <w:spacing w:val="-10"/>
          <w:w w:val="105"/>
        </w:rPr>
        <w:t xml:space="preserve"> </w:t>
      </w:r>
      <w:r>
        <w:rPr>
          <w:w w:val="105"/>
        </w:rPr>
        <w:t>and</w:t>
      </w:r>
      <w:r>
        <w:rPr>
          <w:spacing w:val="-10"/>
          <w:w w:val="105"/>
        </w:rPr>
        <w:t xml:space="preserve"> </w:t>
      </w:r>
      <w:r>
        <w:rPr>
          <w:w w:val="105"/>
        </w:rPr>
        <w:t>Accountability</w:t>
      </w:r>
      <w:r>
        <w:rPr>
          <w:spacing w:val="-10"/>
          <w:w w:val="105"/>
        </w:rPr>
        <w:t xml:space="preserve"> </w:t>
      </w:r>
      <w:r>
        <w:rPr>
          <w:w w:val="105"/>
        </w:rPr>
        <w:t>Act</w:t>
      </w:r>
      <w:r>
        <w:rPr>
          <w:spacing w:val="-10"/>
          <w:w w:val="105"/>
        </w:rPr>
        <w:t xml:space="preserve"> </w:t>
      </w:r>
      <w:r>
        <w:rPr>
          <w:w w:val="105"/>
        </w:rPr>
        <w:t>(HIPAA), Privacy</w:t>
      </w:r>
      <w:r>
        <w:rPr>
          <w:spacing w:val="-5"/>
          <w:w w:val="105"/>
        </w:rPr>
        <w:t xml:space="preserve"> </w:t>
      </w:r>
      <w:r>
        <w:rPr>
          <w:w w:val="105"/>
        </w:rPr>
        <w:t>Act,</w:t>
      </w:r>
      <w:r>
        <w:rPr>
          <w:spacing w:val="-8"/>
          <w:w w:val="105"/>
        </w:rPr>
        <w:t xml:space="preserve"> </w:t>
      </w:r>
      <w:r>
        <w:rPr>
          <w:w w:val="105"/>
        </w:rPr>
        <w:t>and</w:t>
      </w:r>
      <w:r>
        <w:rPr>
          <w:spacing w:val="-7"/>
          <w:w w:val="105"/>
        </w:rPr>
        <w:t xml:space="preserve"> </w:t>
      </w:r>
      <w:r>
        <w:rPr>
          <w:w w:val="105"/>
        </w:rPr>
        <w:t>any</w:t>
      </w:r>
      <w:r>
        <w:rPr>
          <w:spacing w:val="-5"/>
          <w:w w:val="105"/>
        </w:rPr>
        <w:t xml:space="preserve"> </w:t>
      </w:r>
      <w:r>
        <w:rPr>
          <w:w w:val="105"/>
        </w:rPr>
        <w:t>other</w:t>
      </w:r>
      <w:r>
        <w:rPr>
          <w:spacing w:val="-10"/>
          <w:w w:val="105"/>
        </w:rPr>
        <w:t xml:space="preserve"> </w:t>
      </w:r>
      <w:r>
        <w:rPr>
          <w:w w:val="105"/>
        </w:rPr>
        <w:t>applicable</w:t>
      </w:r>
      <w:r>
        <w:rPr>
          <w:spacing w:val="-8"/>
          <w:w w:val="105"/>
        </w:rPr>
        <w:t xml:space="preserve"> </w:t>
      </w:r>
      <w:r>
        <w:rPr>
          <w:w w:val="105"/>
        </w:rPr>
        <w:t>State</w:t>
      </w:r>
      <w:r>
        <w:rPr>
          <w:spacing w:val="-8"/>
          <w:w w:val="105"/>
        </w:rPr>
        <w:t xml:space="preserve"> </w:t>
      </w:r>
      <w:r>
        <w:rPr>
          <w:w w:val="105"/>
        </w:rPr>
        <w:t>or</w:t>
      </w:r>
      <w:r>
        <w:rPr>
          <w:spacing w:val="-3"/>
          <w:w w:val="105"/>
        </w:rPr>
        <w:t xml:space="preserve"> </w:t>
      </w:r>
      <w:r>
        <w:rPr>
          <w:w w:val="105"/>
        </w:rPr>
        <w:t>Federal</w:t>
      </w:r>
      <w:r>
        <w:rPr>
          <w:spacing w:val="-9"/>
          <w:w w:val="105"/>
        </w:rPr>
        <w:t xml:space="preserve"> </w:t>
      </w:r>
      <w:r>
        <w:rPr>
          <w:w w:val="105"/>
        </w:rPr>
        <w:t>regulation.</w:t>
      </w:r>
      <w:r>
        <w:rPr>
          <w:spacing w:val="-6"/>
          <w:w w:val="105"/>
        </w:rPr>
        <w:t xml:space="preserve"> </w:t>
      </w:r>
      <w:r>
        <w:rPr>
          <w:w w:val="105"/>
        </w:rPr>
        <w:t>All</w:t>
      </w:r>
      <w:r>
        <w:rPr>
          <w:spacing w:val="-9"/>
          <w:w w:val="105"/>
        </w:rPr>
        <w:t xml:space="preserve"> </w:t>
      </w:r>
      <w:r>
        <w:rPr>
          <w:w w:val="105"/>
        </w:rPr>
        <w:t>security</w:t>
      </w:r>
      <w:r>
        <w:rPr>
          <w:spacing w:val="-7"/>
          <w:w w:val="105"/>
        </w:rPr>
        <w:t xml:space="preserve"> </w:t>
      </w:r>
      <w:r>
        <w:rPr>
          <w:w w:val="105"/>
        </w:rPr>
        <w:t>safeguards</w:t>
      </w:r>
      <w:r>
        <w:rPr>
          <w:spacing w:val="33"/>
          <w:w w:val="105"/>
        </w:rPr>
        <w:t xml:space="preserve"> </w:t>
      </w:r>
      <w:r>
        <w:rPr>
          <w:w w:val="105"/>
        </w:rPr>
        <w:t>and precautions must be subject to the approval of the CDPH ISO.</w:t>
      </w:r>
    </w:p>
    <w:p w14:paraId="745EEA8D" w14:textId="77777777" w:rsidR="00905444" w:rsidRDefault="00905444">
      <w:pPr>
        <w:pStyle w:val="BodyText"/>
        <w:spacing w:before="157"/>
      </w:pPr>
    </w:p>
    <w:p w14:paraId="745EEA8E" w14:textId="77777777" w:rsidR="00905444" w:rsidRDefault="00192BF2">
      <w:pPr>
        <w:pStyle w:val="Heading3"/>
        <w:numPr>
          <w:ilvl w:val="0"/>
          <w:numId w:val="8"/>
        </w:numPr>
        <w:tabs>
          <w:tab w:val="left" w:pos="1077"/>
        </w:tabs>
        <w:spacing w:before="1"/>
        <w:ind w:left="1077" w:hanging="358"/>
      </w:pPr>
      <w:bookmarkStart w:id="34" w:name="_TOC_250036"/>
      <w:r>
        <w:rPr>
          <w:color w:val="0F4660"/>
        </w:rPr>
        <w:t>Warning</w:t>
      </w:r>
      <w:r>
        <w:rPr>
          <w:color w:val="0F4660"/>
          <w:spacing w:val="18"/>
        </w:rPr>
        <w:t xml:space="preserve"> </w:t>
      </w:r>
      <w:bookmarkEnd w:id="34"/>
      <w:r>
        <w:rPr>
          <w:color w:val="0F4660"/>
          <w:spacing w:val="-2"/>
        </w:rPr>
        <w:t>Banner</w:t>
      </w:r>
    </w:p>
    <w:p w14:paraId="745EEA8F" w14:textId="77777777" w:rsidR="00905444" w:rsidRDefault="00192BF2">
      <w:pPr>
        <w:pStyle w:val="BodyText"/>
        <w:spacing w:before="82"/>
        <w:ind w:left="720" w:right="902"/>
      </w:pPr>
      <w:r>
        <w:rPr>
          <w:w w:val="105"/>
        </w:rPr>
        <w:t>All</w:t>
      </w:r>
      <w:r>
        <w:rPr>
          <w:spacing w:val="-5"/>
          <w:w w:val="105"/>
        </w:rPr>
        <w:t xml:space="preserve"> </w:t>
      </w:r>
      <w:r>
        <w:rPr>
          <w:w w:val="105"/>
        </w:rPr>
        <w:t>systems</w:t>
      </w:r>
      <w:r>
        <w:rPr>
          <w:spacing w:val="-8"/>
          <w:w w:val="105"/>
        </w:rPr>
        <w:t xml:space="preserve"> </w:t>
      </w:r>
      <w:r>
        <w:rPr>
          <w:w w:val="105"/>
        </w:rPr>
        <w:t>containing</w:t>
      </w:r>
      <w:r>
        <w:rPr>
          <w:spacing w:val="-6"/>
          <w:w w:val="105"/>
        </w:rPr>
        <w:t xml:space="preserve"> </w:t>
      </w:r>
      <w:r>
        <w:rPr>
          <w:w w:val="105"/>
        </w:rPr>
        <w:t>CDPH</w:t>
      </w:r>
      <w:r>
        <w:rPr>
          <w:spacing w:val="-6"/>
          <w:w w:val="105"/>
        </w:rPr>
        <w:t xml:space="preserve"> </w:t>
      </w:r>
      <w:r>
        <w:rPr>
          <w:w w:val="105"/>
        </w:rPr>
        <w:t>information</w:t>
      </w:r>
      <w:r>
        <w:rPr>
          <w:spacing w:val="-3"/>
          <w:w w:val="105"/>
        </w:rPr>
        <w:t xml:space="preserve"> </w:t>
      </w:r>
      <w:r>
        <w:rPr>
          <w:w w:val="105"/>
        </w:rPr>
        <w:t>must</w:t>
      </w:r>
      <w:r>
        <w:rPr>
          <w:spacing w:val="-1"/>
          <w:w w:val="105"/>
        </w:rPr>
        <w:t xml:space="preserve"> </w:t>
      </w:r>
      <w:r>
        <w:rPr>
          <w:w w:val="105"/>
        </w:rPr>
        <w:t>display</w:t>
      </w:r>
      <w:r>
        <w:rPr>
          <w:spacing w:val="-5"/>
          <w:w w:val="105"/>
        </w:rPr>
        <w:t xml:space="preserve"> </w:t>
      </w:r>
      <w:r>
        <w:rPr>
          <w:w w:val="105"/>
        </w:rPr>
        <w:t>a</w:t>
      </w:r>
      <w:r>
        <w:rPr>
          <w:spacing w:val="-3"/>
          <w:w w:val="105"/>
        </w:rPr>
        <w:t xml:space="preserve"> </w:t>
      </w:r>
      <w:r>
        <w:rPr>
          <w:w w:val="105"/>
        </w:rPr>
        <w:t>login</w:t>
      </w:r>
      <w:r>
        <w:rPr>
          <w:spacing w:val="-5"/>
          <w:w w:val="105"/>
        </w:rPr>
        <w:t xml:space="preserve"> </w:t>
      </w:r>
      <w:r>
        <w:rPr>
          <w:w w:val="105"/>
        </w:rPr>
        <w:t>warning</w:t>
      </w:r>
      <w:r>
        <w:rPr>
          <w:spacing w:val="-3"/>
          <w:w w:val="105"/>
        </w:rPr>
        <w:t xml:space="preserve"> </w:t>
      </w:r>
      <w:r>
        <w:rPr>
          <w:w w:val="105"/>
        </w:rPr>
        <w:t>banner</w:t>
      </w:r>
      <w:r>
        <w:rPr>
          <w:spacing w:val="-3"/>
          <w:w w:val="105"/>
        </w:rPr>
        <w:t xml:space="preserve"> </w:t>
      </w:r>
      <w:r>
        <w:rPr>
          <w:w w:val="105"/>
        </w:rPr>
        <w:t>stating</w:t>
      </w:r>
      <w:r>
        <w:rPr>
          <w:spacing w:val="-6"/>
          <w:w w:val="105"/>
        </w:rPr>
        <w:t xml:space="preserve"> </w:t>
      </w:r>
      <w:r>
        <w:rPr>
          <w:w w:val="105"/>
        </w:rPr>
        <w:t xml:space="preserve">that information is classified, activity is logged, and system use is for business purposes only. </w:t>
      </w:r>
      <w:proofErr w:type="gramStart"/>
      <w:r>
        <w:rPr>
          <w:w w:val="105"/>
        </w:rPr>
        <w:t>User</w:t>
      </w:r>
      <w:proofErr w:type="gramEnd"/>
      <w:r>
        <w:rPr>
          <w:spacing w:val="40"/>
          <w:w w:val="105"/>
        </w:rPr>
        <w:t xml:space="preserve"> </w:t>
      </w:r>
      <w:r>
        <w:rPr>
          <w:w w:val="105"/>
        </w:rPr>
        <w:t>must</w:t>
      </w:r>
      <w:r>
        <w:rPr>
          <w:spacing w:val="-1"/>
          <w:w w:val="105"/>
        </w:rPr>
        <w:t xml:space="preserve"> </w:t>
      </w:r>
      <w:r>
        <w:rPr>
          <w:w w:val="105"/>
        </w:rPr>
        <w:t>be</w:t>
      </w:r>
      <w:r>
        <w:rPr>
          <w:spacing w:val="-7"/>
          <w:w w:val="105"/>
        </w:rPr>
        <w:t xml:space="preserve"> </w:t>
      </w:r>
      <w:r>
        <w:rPr>
          <w:w w:val="105"/>
        </w:rPr>
        <w:t>directed</w:t>
      </w:r>
      <w:r>
        <w:rPr>
          <w:spacing w:val="-3"/>
          <w:w w:val="105"/>
        </w:rPr>
        <w:t xml:space="preserve"> </w:t>
      </w:r>
      <w:r>
        <w:rPr>
          <w:w w:val="105"/>
        </w:rPr>
        <w:t>to</w:t>
      </w:r>
      <w:r>
        <w:rPr>
          <w:spacing w:val="-1"/>
          <w:w w:val="105"/>
        </w:rPr>
        <w:t xml:space="preserve"> </w:t>
      </w:r>
      <w:r>
        <w:rPr>
          <w:w w:val="105"/>
        </w:rPr>
        <w:t>log</w:t>
      </w:r>
      <w:r>
        <w:rPr>
          <w:spacing w:val="-5"/>
          <w:w w:val="105"/>
        </w:rPr>
        <w:t xml:space="preserve"> </w:t>
      </w:r>
      <w:r>
        <w:rPr>
          <w:w w:val="105"/>
        </w:rPr>
        <w:t>off</w:t>
      </w:r>
      <w:r>
        <w:rPr>
          <w:spacing w:val="-6"/>
          <w:w w:val="105"/>
        </w:rPr>
        <w:t xml:space="preserve"> </w:t>
      </w:r>
      <w:r>
        <w:rPr>
          <w:w w:val="105"/>
        </w:rPr>
        <w:t>the</w:t>
      </w:r>
      <w:r>
        <w:rPr>
          <w:spacing w:val="-2"/>
          <w:w w:val="105"/>
        </w:rPr>
        <w:t xml:space="preserve"> </w:t>
      </w:r>
      <w:r>
        <w:rPr>
          <w:w w:val="105"/>
        </w:rPr>
        <w:t>system</w:t>
      </w:r>
      <w:r>
        <w:rPr>
          <w:spacing w:val="-6"/>
          <w:w w:val="105"/>
        </w:rPr>
        <w:t xml:space="preserve"> </w:t>
      </w:r>
      <w:r>
        <w:rPr>
          <w:w w:val="105"/>
        </w:rPr>
        <w:t>if</w:t>
      </w:r>
      <w:r>
        <w:rPr>
          <w:spacing w:val="-3"/>
          <w:w w:val="105"/>
        </w:rPr>
        <w:t xml:space="preserve"> </w:t>
      </w:r>
      <w:r>
        <w:rPr>
          <w:w w:val="105"/>
        </w:rPr>
        <w:t>they</w:t>
      </w:r>
      <w:r>
        <w:rPr>
          <w:spacing w:val="-1"/>
          <w:w w:val="105"/>
        </w:rPr>
        <w:t xml:space="preserve"> </w:t>
      </w:r>
      <w:r>
        <w:rPr>
          <w:w w:val="105"/>
        </w:rPr>
        <w:t>do</w:t>
      </w:r>
      <w:r>
        <w:rPr>
          <w:spacing w:val="-3"/>
          <w:w w:val="105"/>
        </w:rPr>
        <w:t xml:space="preserve"> </w:t>
      </w:r>
      <w:r>
        <w:rPr>
          <w:w w:val="105"/>
        </w:rPr>
        <w:t>not</w:t>
      </w:r>
      <w:r>
        <w:rPr>
          <w:spacing w:val="-3"/>
          <w:w w:val="105"/>
        </w:rPr>
        <w:t xml:space="preserve"> </w:t>
      </w:r>
      <w:r>
        <w:rPr>
          <w:w w:val="105"/>
        </w:rPr>
        <w:t>agree</w:t>
      </w:r>
      <w:r>
        <w:rPr>
          <w:spacing w:val="-5"/>
          <w:w w:val="105"/>
        </w:rPr>
        <w:t xml:space="preserve"> </w:t>
      </w:r>
      <w:r>
        <w:rPr>
          <w:w w:val="105"/>
        </w:rPr>
        <w:t>and</w:t>
      </w:r>
      <w:r>
        <w:rPr>
          <w:spacing w:val="-1"/>
          <w:w w:val="105"/>
        </w:rPr>
        <w:t xml:space="preserve"> </w:t>
      </w:r>
      <w:r>
        <w:rPr>
          <w:w w:val="105"/>
        </w:rPr>
        <w:t>comply</w:t>
      </w:r>
      <w:r>
        <w:rPr>
          <w:spacing w:val="-1"/>
          <w:w w:val="105"/>
        </w:rPr>
        <w:t xml:space="preserve"> </w:t>
      </w:r>
      <w:r>
        <w:rPr>
          <w:w w:val="105"/>
        </w:rPr>
        <w:t xml:space="preserve">with these </w:t>
      </w:r>
      <w:r>
        <w:rPr>
          <w:spacing w:val="-2"/>
          <w:w w:val="105"/>
        </w:rPr>
        <w:t>requirements.</w:t>
      </w:r>
    </w:p>
    <w:p w14:paraId="745EEA90" w14:textId="77777777" w:rsidR="00905444" w:rsidRDefault="00905444">
      <w:pPr>
        <w:pStyle w:val="BodyText"/>
      </w:pPr>
    </w:p>
    <w:p w14:paraId="745EEA91" w14:textId="77777777" w:rsidR="00905444" w:rsidRDefault="00192BF2">
      <w:pPr>
        <w:pStyle w:val="BodyText"/>
        <w:ind w:left="720" w:right="693"/>
      </w:pPr>
      <w:r>
        <w:t>The</w:t>
      </w:r>
      <w:r>
        <w:rPr>
          <w:spacing w:val="30"/>
        </w:rPr>
        <w:t xml:space="preserve"> </w:t>
      </w:r>
      <w:r>
        <w:t>following</w:t>
      </w:r>
      <w:r>
        <w:rPr>
          <w:spacing w:val="23"/>
        </w:rPr>
        <w:t xml:space="preserve"> </w:t>
      </w:r>
      <w:r>
        <w:t>warning</w:t>
      </w:r>
      <w:r>
        <w:rPr>
          <w:spacing w:val="32"/>
        </w:rPr>
        <w:t xml:space="preserve"> </w:t>
      </w:r>
      <w:r>
        <w:t>banner</w:t>
      </w:r>
      <w:r>
        <w:rPr>
          <w:spacing w:val="32"/>
        </w:rPr>
        <w:t xml:space="preserve"> </w:t>
      </w:r>
      <w:r>
        <w:t>must</w:t>
      </w:r>
      <w:r>
        <w:rPr>
          <w:spacing w:val="25"/>
        </w:rPr>
        <w:t xml:space="preserve"> </w:t>
      </w:r>
      <w:r>
        <w:t>be</w:t>
      </w:r>
      <w:r>
        <w:rPr>
          <w:spacing w:val="34"/>
        </w:rPr>
        <w:t xml:space="preserve"> </w:t>
      </w:r>
      <w:r>
        <w:t>used</w:t>
      </w:r>
      <w:r>
        <w:rPr>
          <w:spacing w:val="28"/>
        </w:rPr>
        <w:t xml:space="preserve"> </w:t>
      </w:r>
      <w:r>
        <w:t>for</w:t>
      </w:r>
      <w:r>
        <w:rPr>
          <w:spacing w:val="27"/>
        </w:rPr>
        <w:t xml:space="preserve"> </w:t>
      </w:r>
      <w:r>
        <w:t>all</w:t>
      </w:r>
      <w:r>
        <w:rPr>
          <w:spacing w:val="34"/>
        </w:rPr>
        <w:t xml:space="preserve"> </w:t>
      </w:r>
      <w:r>
        <w:t>access</w:t>
      </w:r>
      <w:r>
        <w:rPr>
          <w:spacing w:val="27"/>
        </w:rPr>
        <w:t xml:space="preserve"> </w:t>
      </w:r>
      <w:r>
        <w:t>points</w:t>
      </w:r>
      <w:r>
        <w:rPr>
          <w:spacing w:val="27"/>
        </w:rPr>
        <w:t xml:space="preserve"> </w:t>
      </w:r>
      <w:r>
        <w:t>(such</w:t>
      </w:r>
      <w:r>
        <w:rPr>
          <w:spacing w:val="32"/>
        </w:rPr>
        <w:t xml:space="preserve"> </w:t>
      </w:r>
      <w:r>
        <w:t>as</w:t>
      </w:r>
      <w:r>
        <w:rPr>
          <w:spacing w:val="30"/>
        </w:rPr>
        <w:t xml:space="preserve"> </w:t>
      </w:r>
      <w:r>
        <w:t>desktops,</w:t>
      </w:r>
      <w:r>
        <w:rPr>
          <w:spacing w:val="27"/>
        </w:rPr>
        <w:t xml:space="preserve"> </w:t>
      </w:r>
      <w:r>
        <w:t xml:space="preserve">laptops, </w:t>
      </w:r>
      <w:r>
        <w:rPr>
          <w:spacing w:val="-2"/>
          <w:w w:val="110"/>
        </w:rPr>
        <w:t>web</w:t>
      </w:r>
      <w:r>
        <w:rPr>
          <w:spacing w:val="75"/>
          <w:w w:val="110"/>
        </w:rPr>
        <w:t xml:space="preserve"> </w:t>
      </w:r>
      <w:r>
        <w:rPr>
          <w:spacing w:val="-2"/>
          <w:w w:val="110"/>
        </w:rPr>
        <w:t>applications,</w:t>
      </w:r>
      <w:r>
        <w:rPr>
          <w:spacing w:val="-11"/>
          <w:w w:val="110"/>
        </w:rPr>
        <w:t xml:space="preserve"> </w:t>
      </w:r>
      <w:r>
        <w:rPr>
          <w:spacing w:val="-2"/>
          <w:w w:val="110"/>
        </w:rPr>
        <w:t>mainframe</w:t>
      </w:r>
      <w:r>
        <w:rPr>
          <w:spacing w:val="-9"/>
          <w:w w:val="110"/>
        </w:rPr>
        <w:t xml:space="preserve"> </w:t>
      </w:r>
      <w:r>
        <w:rPr>
          <w:spacing w:val="-2"/>
          <w:w w:val="110"/>
        </w:rPr>
        <w:t>applications,</w:t>
      </w:r>
      <w:r>
        <w:rPr>
          <w:spacing w:val="-13"/>
          <w:w w:val="110"/>
        </w:rPr>
        <w:t xml:space="preserve"> </w:t>
      </w:r>
      <w:r>
        <w:rPr>
          <w:spacing w:val="-2"/>
          <w:w w:val="110"/>
        </w:rPr>
        <w:t>servers,</w:t>
      </w:r>
      <w:r>
        <w:rPr>
          <w:spacing w:val="-11"/>
          <w:w w:val="110"/>
        </w:rPr>
        <w:t xml:space="preserve"> </w:t>
      </w:r>
      <w:r>
        <w:rPr>
          <w:spacing w:val="-2"/>
          <w:w w:val="110"/>
        </w:rPr>
        <w:t>and</w:t>
      </w:r>
      <w:r>
        <w:rPr>
          <w:spacing w:val="-8"/>
          <w:w w:val="110"/>
        </w:rPr>
        <w:t xml:space="preserve"> </w:t>
      </w:r>
      <w:r>
        <w:rPr>
          <w:spacing w:val="-2"/>
          <w:w w:val="110"/>
        </w:rPr>
        <w:t>network</w:t>
      </w:r>
      <w:r>
        <w:rPr>
          <w:spacing w:val="-11"/>
          <w:w w:val="110"/>
        </w:rPr>
        <w:t xml:space="preserve"> </w:t>
      </w:r>
      <w:r>
        <w:rPr>
          <w:spacing w:val="-2"/>
          <w:w w:val="110"/>
        </w:rPr>
        <w:t>devices):</w:t>
      </w:r>
    </w:p>
    <w:p w14:paraId="745EEA92" w14:textId="77777777" w:rsidR="00905444" w:rsidRDefault="00192BF2">
      <w:pPr>
        <w:pStyle w:val="BodyText"/>
        <w:spacing w:before="5"/>
        <w:rPr>
          <w:sz w:val="18"/>
        </w:rPr>
      </w:pPr>
      <w:r>
        <w:rPr>
          <w:noProof/>
          <w:sz w:val="18"/>
        </w:rPr>
        <mc:AlternateContent>
          <mc:Choice Requires="wps">
            <w:drawing>
              <wp:anchor distT="0" distB="0" distL="0" distR="0" simplePos="0" relativeHeight="487588864" behindDoc="1" locked="0" layoutInCell="1" allowOverlap="1" wp14:anchorId="745EECDB" wp14:editId="745EECDC">
                <wp:simplePos x="0" y="0"/>
                <wp:positionH relativeFrom="page">
                  <wp:posOffset>1342644</wp:posOffset>
                </wp:positionH>
                <wp:positionV relativeFrom="paragraph">
                  <wp:posOffset>164291</wp:posOffset>
                </wp:positionV>
                <wp:extent cx="5242560" cy="123888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2560" cy="1238885"/>
                        </a:xfrm>
                        <a:prstGeom prst="rect">
                          <a:avLst/>
                        </a:prstGeom>
                        <a:ln w="12192">
                          <a:solidFill>
                            <a:srgbClr val="0B445E"/>
                          </a:solidFill>
                          <a:prstDash val="solid"/>
                        </a:ln>
                      </wps:spPr>
                      <wps:txbx>
                        <w:txbxContent>
                          <w:p w14:paraId="745EED57" w14:textId="77777777" w:rsidR="00905444" w:rsidRDefault="00192BF2">
                            <w:pPr>
                              <w:ind w:left="93" w:right="140"/>
                              <w:jc w:val="both"/>
                              <w:rPr>
                                <w:b/>
                              </w:rPr>
                            </w:pPr>
                            <w:r>
                              <w:rPr>
                                <w:b/>
                                <w:w w:val="110"/>
                              </w:rPr>
                              <w:t>WARNING:</w:t>
                            </w:r>
                            <w:r>
                              <w:rPr>
                                <w:b/>
                                <w:spacing w:val="-8"/>
                                <w:w w:val="110"/>
                              </w:rPr>
                              <w:t xml:space="preserve"> </w:t>
                            </w:r>
                            <w:r>
                              <w:rPr>
                                <w:b/>
                                <w:w w:val="110"/>
                              </w:rPr>
                              <w:t>This</w:t>
                            </w:r>
                            <w:r>
                              <w:rPr>
                                <w:b/>
                                <w:spacing w:val="-11"/>
                                <w:w w:val="110"/>
                              </w:rPr>
                              <w:t xml:space="preserve"> </w:t>
                            </w:r>
                            <w:r>
                              <w:rPr>
                                <w:b/>
                                <w:w w:val="110"/>
                              </w:rPr>
                              <w:t>is</w:t>
                            </w:r>
                            <w:r>
                              <w:rPr>
                                <w:b/>
                                <w:spacing w:val="-11"/>
                                <w:w w:val="110"/>
                              </w:rPr>
                              <w:t xml:space="preserve"> </w:t>
                            </w:r>
                            <w:r>
                              <w:rPr>
                                <w:b/>
                                <w:w w:val="110"/>
                              </w:rPr>
                              <w:t>a</w:t>
                            </w:r>
                            <w:r>
                              <w:rPr>
                                <w:b/>
                                <w:spacing w:val="-11"/>
                                <w:w w:val="110"/>
                              </w:rPr>
                              <w:t xml:space="preserve"> </w:t>
                            </w:r>
                            <w:r>
                              <w:rPr>
                                <w:b/>
                                <w:w w:val="110"/>
                              </w:rPr>
                              <w:t>State</w:t>
                            </w:r>
                            <w:r>
                              <w:rPr>
                                <w:b/>
                                <w:spacing w:val="-12"/>
                                <w:w w:val="110"/>
                              </w:rPr>
                              <w:t xml:space="preserve"> </w:t>
                            </w:r>
                            <w:r>
                              <w:rPr>
                                <w:b/>
                                <w:w w:val="110"/>
                              </w:rPr>
                              <w:t>of</w:t>
                            </w:r>
                            <w:r>
                              <w:rPr>
                                <w:b/>
                                <w:spacing w:val="-11"/>
                                <w:w w:val="110"/>
                              </w:rPr>
                              <w:t xml:space="preserve"> </w:t>
                            </w:r>
                            <w:r>
                              <w:rPr>
                                <w:b/>
                                <w:w w:val="110"/>
                              </w:rPr>
                              <w:t>California</w:t>
                            </w:r>
                            <w:r>
                              <w:rPr>
                                <w:b/>
                                <w:spacing w:val="-11"/>
                                <w:w w:val="110"/>
                              </w:rPr>
                              <w:t xml:space="preserve"> </w:t>
                            </w:r>
                            <w:r>
                              <w:rPr>
                                <w:b/>
                                <w:w w:val="110"/>
                              </w:rPr>
                              <w:t>computer</w:t>
                            </w:r>
                            <w:r>
                              <w:rPr>
                                <w:b/>
                                <w:spacing w:val="-12"/>
                                <w:w w:val="110"/>
                              </w:rPr>
                              <w:t xml:space="preserve"> </w:t>
                            </w:r>
                            <w:r>
                              <w:rPr>
                                <w:b/>
                                <w:w w:val="110"/>
                              </w:rPr>
                              <w:t>system</w:t>
                            </w:r>
                            <w:r>
                              <w:rPr>
                                <w:b/>
                                <w:spacing w:val="-10"/>
                                <w:w w:val="110"/>
                              </w:rPr>
                              <w:t xml:space="preserve"> </w:t>
                            </w:r>
                            <w:r>
                              <w:rPr>
                                <w:b/>
                                <w:w w:val="110"/>
                              </w:rPr>
                              <w:t>that</w:t>
                            </w:r>
                            <w:r>
                              <w:rPr>
                                <w:b/>
                                <w:spacing w:val="-11"/>
                                <w:w w:val="110"/>
                              </w:rPr>
                              <w:t xml:space="preserve"> </w:t>
                            </w:r>
                            <w:r>
                              <w:rPr>
                                <w:b/>
                                <w:w w:val="110"/>
                              </w:rPr>
                              <w:t>is</w:t>
                            </w:r>
                            <w:r>
                              <w:rPr>
                                <w:b/>
                                <w:spacing w:val="-9"/>
                                <w:w w:val="110"/>
                              </w:rPr>
                              <w:t xml:space="preserve"> </w:t>
                            </w:r>
                            <w:r>
                              <w:rPr>
                                <w:b/>
                                <w:w w:val="110"/>
                              </w:rPr>
                              <w:t>for</w:t>
                            </w:r>
                            <w:r>
                              <w:rPr>
                                <w:b/>
                                <w:spacing w:val="-10"/>
                                <w:w w:val="110"/>
                              </w:rPr>
                              <w:t xml:space="preserve"> </w:t>
                            </w:r>
                            <w:r>
                              <w:rPr>
                                <w:b/>
                                <w:w w:val="110"/>
                              </w:rPr>
                              <w:t>official</w:t>
                            </w:r>
                            <w:r>
                              <w:rPr>
                                <w:b/>
                                <w:spacing w:val="9"/>
                                <w:w w:val="110"/>
                              </w:rPr>
                              <w:t xml:space="preserve"> </w:t>
                            </w:r>
                            <w:r>
                              <w:rPr>
                                <w:b/>
                                <w:w w:val="110"/>
                              </w:rPr>
                              <w:t>use</w:t>
                            </w:r>
                            <w:r>
                              <w:rPr>
                                <w:b/>
                                <w:spacing w:val="-7"/>
                                <w:w w:val="110"/>
                              </w:rPr>
                              <w:t xml:space="preserve"> </w:t>
                            </w:r>
                            <w:r>
                              <w:rPr>
                                <w:b/>
                                <w:w w:val="110"/>
                              </w:rPr>
                              <w:t>by authorized</w:t>
                            </w:r>
                            <w:r>
                              <w:rPr>
                                <w:b/>
                                <w:spacing w:val="-14"/>
                                <w:w w:val="110"/>
                              </w:rPr>
                              <w:t xml:space="preserve"> </w:t>
                            </w:r>
                            <w:r>
                              <w:rPr>
                                <w:b/>
                                <w:w w:val="110"/>
                              </w:rPr>
                              <w:t>users</w:t>
                            </w:r>
                            <w:r>
                              <w:rPr>
                                <w:b/>
                                <w:spacing w:val="-14"/>
                                <w:w w:val="110"/>
                              </w:rPr>
                              <w:t xml:space="preserve"> </w:t>
                            </w:r>
                            <w:r>
                              <w:rPr>
                                <w:b/>
                                <w:w w:val="110"/>
                              </w:rPr>
                              <w:t>and</w:t>
                            </w:r>
                            <w:r>
                              <w:rPr>
                                <w:b/>
                                <w:spacing w:val="-14"/>
                                <w:w w:val="110"/>
                              </w:rPr>
                              <w:t xml:space="preserve"> </w:t>
                            </w:r>
                            <w:r>
                              <w:rPr>
                                <w:b/>
                                <w:w w:val="110"/>
                              </w:rPr>
                              <w:t>is</w:t>
                            </w:r>
                            <w:r>
                              <w:rPr>
                                <w:b/>
                                <w:spacing w:val="-13"/>
                                <w:w w:val="110"/>
                              </w:rPr>
                              <w:t xml:space="preserve"> </w:t>
                            </w:r>
                            <w:r>
                              <w:rPr>
                                <w:b/>
                                <w:w w:val="110"/>
                              </w:rPr>
                              <w:t>subject</w:t>
                            </w:r>
                            <w:r>
                              <w:rPr>
                                <w:b/>
                                <w:spacing w:val="-14"/>
                                <w:w w:val="110"/>
                              </w:rPr>
                              <w:t xml:space="preserve"> </w:t>
                            </w:r>
                            <w:r>
                              <w:rPr>
                                <w:b/>
                                <w:w w:val="110"/>
                              </w:rPr>
                              <w:t>to</w:t>
                            </w:r>
                            <w:r>
                              <w:rPr>
                                <w:b/>
                                <w:spacing w:val="-14"/>
                                <w:w w:val="110"/>
                              </w:rPr>
                              <w:t xml:space="preserve"> </w:t>
                            </w:r>
                            <w:r>
                              <w:rPr>
                                <w:b/>
                                <w:w w:val="110"/>
                              </w:rPr>
                              <w:t>being</w:t>
                            </w:r>
                            <w:r>
                              <w:rPr>
                                <w:b/>
                                <w:spacing w:val="-13"/>
                                <w:w w:val="110"/>
                              </w:rPr>
                              <w:t xml:space="preserve"> </w:t>
                            </w:r>
                            <w:r>
                              <w:rPr>
                                <w:b/>
                                <w:w w:val="110"/>
                              </w:rPr>
                              <w:t>monitored</w:t>
                            </w:r>
                            <w:r>
                              <w:rPr>
                                <w:b/>
                                <w:spacing w:val="-14"/>
                                <w:w w:val="110"/>
                              </w:rPr>
                              <w:t xml:space="preserve"> </w:t>
                            </w:r>
                            <w:r>
                              <w:rPr>
                                <w:b/>
                                <w:w w:val="110"/>
                              </w:rPr>
                              <w:t>and/or</w:t>
                            </w:r>
                            <w:r>
                              <w:rPr>
                                <w:b/>
                                <w:spacing w:val="-14"/>
                                <w:w w:val="110"/>
                              </w:rPr>
                              <w:t xml:space="preserve"> </w:t>
                            </w:r>
                            <w:r>
                              <w:rPr>
                                <w:b/>
                                <w:w w:val="110"/>
                              </w:rPr>
                              <w:t>restricted</w:t>
                            </w:r>
                            <w:r>
                              <w:rPr>
                                <w:b/>
                                <w:spacing w:val="-13"/>
                                <w:w w:val="110"/>
                              </w:rPr>
                              <w:t xml:space="preserve"> </w:t>
                            </w:r>
                            <w:r>
                              <w:rPr>
                                <w:b/>
                                <w:w w:val="110"/>
                              </w:rPr>
                              <w:t>at</w:t>
                            </w:r>
                            <w:r>
                              <w:rPr>
                                <w:b/>
                                <w:spacing w:val="-14"/>
                                <w:w w:val="110"/>
                              </w:rPr>
                              <w:t xml:space="preserve"> </w:t>
                            </w:r>
                            <w:r>
                              <w:rPr>
                                <w:b/>
                                <w:w w:val="110"/>
                              </w:rPr>
                              <w:t>any</w:t>
                            </w:r>
                            <w:r>
                              <w:rPr>
                                <w:b/>
                                <w:spacing w:val="-14"/>
                                <w:w w:val="110"/>
                              </w:rPr>
                              <w:t xml:space="preserve"> </w:t>
                            </w:r>
                            <w:r>
                              <w:rPr>
                                <w:b/>
                                <w:w w:val="110"/>
                              </w:rPr>
                              <w:t>time. Unauthorized or improper use of this system may result in</w:t>
                            </w:r>
                            <w:r>
                              <w:rPr>
                                <w:b/>
                                <w:spacing w:val="40"/>
                                <w:w w:val="110"/>
                              </w:rPr>
                              <w:t xml:space="preserve"> </w:t>
                            </w:r>
                            <w:r>
                              <w:rPr>
                                <w:b/>
                                <w:w w:val="110"/>
                              </w:rPr>
                              <w:t>administrative disciplinary action and/or civil and criminal penalties. By</w:t>
                            </w:r>
                            <w:r>
                              <w:rPr>
                                <w:b/>
                                <w:spacing w:val="30"/>
                                <w:w w:val="110"/>
                              </w:rPr>
                              <w:t xml:space="preserve"> </w:t>
                            </w:r>
                            <w:r>
                              <w:rPr>
                                <w:b/>
                                <w:w w:val="110"/>
                              </w:rPr>
                              <w:t>continuing to use this system you indicate your awareness of and consent to</w:t>
                            </w:r>
                            <w:r>
                              <w:rPr>
                                <w:b/>
                                <w:spacing w:val="40"/>
                                <w:w w:val="110"/>
                              </w:rPr>
                              <w:t xml:space="preserve"> </w:t>
                            </w:r>
                            <w:r>
                              <w:rPr>
                                <w:b/>
                                <w:w w:val="110"/>
                              </w:rPr>
                              <w:t>these terms and conditions of use.</w:t>
                            </w:r>
                          </w:p>
                        </w:txbxContent>
                      </wps:txbx>
                      <wps:bodyPr wrap="square" lIns="0" tIns="0" rIns="0" bIns="0" rtlCol="0">
                        <a:noAutofit/>
                      </wps:bodyPr>
                    </wps:wsp>
                  </a:graphicData>
                </a:graphic>
              </wp:anchor>
            </w:drawing>
          </mc:Choice>
          <mc:Fallback>
            <w:pict>
              <v:shapetype w14:anchorId="745EECDB" id="_x0000_t202" coordsize="21600,21600" o:spt="202" path="m,l,21600r21600,l21600,xe">
                <v:stroke joinstyle="miter"/>
                <v:path gradientshapeok="t" o:connecttype="rect"/>
              </v:shapetype>
              <v:shape id="Textbox 15" o:spid="_x0000_s1026" type="#_x0000_t202" style="position:absolute;margin-left:105.7pt;margin-top:12.95pt;width:412.8pt;height:97.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" filled="f" strokecolor="#0b445e" strokeweight=".96pt">
                <v:path arrowok="t"/>
                <v:textbox inset="0,0,0,0">
                  <w:txbxContent>
                    <w:p w14:paraId="745EED57" w14:textId="77777777" w:rsidR="00905444" w:rsidRDefault="00192BF2">
                      <w:pPr>
                        <w:ind w:left="93" w:right="140"/>
                        <w:jc w:val="both"/>
                        <w:rPr>
                          <w:b/>
                        </w:rPr>
                      </w:pPr>
                      <w:r>
                        <w:rPr>
                          <w:b/>
                          <w:w w:val="110"/>
                        </w:rPr>
                        <w:t>WARNING:</w:t>
                      </w:r>
                      <w:r>
                        <w:rPr>
                          <w:b/>
                          <w:spacing w:val="-8"/>
                          <w:w w:val="110"/>
                        </w:rPr>
                        <w:t xml:space="preserve"> </w:t>
                      </w:r>
                      <w:r>
                        <w:rPr>
                          <w:b/>
                          <w:w w:val="110"/>
                        </w:rPr>
                        <w:t>This</w:t>
                      </w:r>
                      <w:r>
                        <w:rPr>
                          <w:b/>
                          <w:spacing w:val="-11"/>
                          <w:w w:val="110"/>
                        </w:rPr>
                        <w:t xml:space="preserve"> </w:t>
                      </w:r>
                      <w:r>
                        <w:rPr>
                          <w:b/>
                          <w:w w:val="110"/>
                        </w:rPr>
                        <w:t>is</w:t>
                      </w:r>
                      <w:r>
                        <w:rPr>
                          <w:b/>
                          <w:spacing w:val="-11"/>
                          <w:w w:val="110"/>
                        </w:rPr>
                        <w:t xml:space="preserve"> </w:t>
                      </w:r>
                      <w:r>
                        <w:rPr>
                          <w:b/>
                          <w:w w:val="110"/>
                        </w:rPr>
                        <w:t>a</w:t>
                      </w:r>
                      <w:r>
                        <w:rPr>
                          <w:b/>
                          <w:spacing w:val="-11"/>
                          <w:w w:val="110"/>
                        </w:rPr>
                        <w:t xml:space="preserve"> </w:t>
                      </w:r>
                      <w:r>
                        <w:rPr>
                          <w:b/>
                          <w:w w:val="110"/>
                        </w:rPr>
                        <w:t>State</w:t>
                      </w:r>
                      <w:r>
                        <w:rPr>
                          <w:b/>
                          <w:spacing w:val="-12"/>
                          <w:w w:val="110"/>
                        </w:rPr>
                        <w:t xml:space="preserve"> </w:t>
                      </w:r>
                      <w:r>
                        <w:rPr>
                          <w:b/>
                          <w:w w:val="110"/>
                        </w:rPr>
                        <w:t>of</w:t>
                      </w:r>
                      <w:r>
                        <w:rPr>
                          <w:b/>
                          <w:spacing w:val="-11"/>
                          <w:w w:val="110"/>
                        </w:rPr>
                        <w:t xml:space="preserve"> </w:t>
                      </w:r>
                      <w:r>
                        <w:rPr>
                          <w:b/>
                          <w:w w:val="110"/>
                        </w:rPr>
                        <w:t>California</w:t>
                      </w:r>
                      <w:r>
                        <w:rPr>
                          <w:b/>
                          <w:spacing w:val="-11"/>
                          <w:w w:val="110"/>
                        </w:rPr>
                        <w:t xml:space="preserve"> </w:t>
                      </w:r>
                      <w:r>
                        <w:rPr>
                          <w:b/>
                          <w:w w:val="110"/>
                        </w:rPr>
                        <w:t>computer</w:t>
                      </w:r>
                      <w:r>
                        <w:rPr>
                          <w:b/>
                          <w:spacing w:val="-12"/>
                          <w:w w:val="110"/>
                        </w:rPr>
                        <w:t xml:space="preserve"> </w:t>
                      </w:r>
                      <w:r>
                        <w:rPr>
                          <w:b/>
                          <w:w w:val="110"/>
                        </w:rPr>
                        <w:t>system</w:t>
                      </w:r>
                      <w:r>
                        <w:rPr>
                          <w:b/>
                          <w:spacing w:val="-10"/>
                          <w:w w:val="110"/>
                        </w:rPr>
                        <w:t xml:space="preserve"> </w:t>
                      </w:r>
                      <w:r>
                        <w:rPr>
                          <w:b/>
                          <w:w w:val="110"/>
                        </w:rPr>
                        <w:t>that</w:t>
                      </w:r>
                      <w:r>
                        <w:rPr>
                          <w:b/>
                          <w:spacing w:val="-11"/>
                          <w:w w:val="110"/>
                        </w:rPr>
                        <w:t xml:space="preserve"> </w:t>
                      </w:r>
                      <w:r>
                        <w:rPr>
                          <w:b/>
                          <w:w w:val="110"/>
                        </w:rPr>
                        <w:t>is</w:t>
                      </w:r>
                      <w:r>
                        <w:rPr>
                          <w:b/>
                          <w:spacing w:val="-9"/>
                          <w:w w:val="110"/>
                        </w:rPr>
                        <w:t xml:space="preserve"> </w:t>
                      </w:r>
                      <w:r>
                        <w:rPr>
                          <w:b/>
                          <w:w w:val="110"/>
                        </w:rPr>
                        <w:t>for</w:t>
                      </w:r>
                      <w:r>
                        <w:rPr>
                          <w:b/>
                          <w:spacing w:val="-10"/>
                          <w:w w:val="110"/>
                        </w:rPr>
                        <w:t xml:space="preserve"> </w:t>
                      </w:r>
                      <w:r>
                        <w:rPr>
                          <w:b/>
                          <w:w w:val="110"/>
                        </w:rPr>
                        <w:t>official</w:t>
                      </w:r>
                      <w:r>
                        <w:rPr>
                          <w:b/>
                          <w:spacing w:val="9"/>
                          <w:w w:val="110"/>
                        </w:rPr>
                        <w:t xml:space="preserve"> </w:t>
                      </w:r>
                      <w:r>
                        <w:rPr>
                          <w:b/>
                          <w:w w:val="110"/>
                        </w:rPr>
                        <w:t>use</w:t>
                      </w:r>
                      <w:r>
                        <w:rPr>
                          <w:b/>
                          <w:spacing w:val="-7"/>
                          <w:w w:val="110"/>
                        </w:rPr>
                        <w:t xml:space="preserve"> </w:t>
                      </w:r>
                      <w:r>
                        <w:rPr>
                          <w:b/>
                          <w:w w:val="110"/>
                        </w:rPr>
                        <w:t>by authorized</w:t>
                      </w:r>
                      <w:r>
                        <w:rPr>
                          <w:b/>
                          <w:spacing w:val="-14"/>
                          <w:w w:val="110"/>
                        </w:rPr>
                        <w:t xml:space="preserve"> </w:t>
                      </w:r>
                      <w:r>
                        <w:rPr>
                          <w:b/>
                          <w:w w:val="110"/>
                        </w:rPr>
                        <w:t>users</w:t>
                      </w:r>
                      <w:r>
                        <w:rPr>
                          <w:b/>
                          <w:spacing w:val="-14"/>
                          <w:w w:val="110"/>
                        </w:rPr>
                        <w:t xml:space="preserve"> </w:t>
                      </w:r>
                      <w:r>
                        <w:rPr>
                          <w:b/>
                          <w:w w:val="110"/>
                        </w:rPr>
                        <w:t>and</w:t>
                      </w:r>
                      <w:r>
                        <w:rPr>
                          <w:b/>
                          <w:spacing w:val="-14"/>
                          <w:w w:val="110"/>
                        </w:rPr>
                        <w:t xml:space="preserve"> </w:t>
                      </w:r>
                      <w:r>
                        <w:rPr>
                          <w:b/>
                          <w:w w:val="110"/>
                        </w:rPr>
                        <w:t>is</w:t>
                      </w:r>
                      <w:r>
                        <w:rPr>
                          <w:b/>
                          <w:spacing w:val="-13"/>
                          <w:w w:val="110"/>
                        </w:rPr>
                        <w:t xml:space="preserve"> </w:t>
                      </w:r>
                      <w:r>
                        <w:rPr>
                          <w:b/>
                          <w:w w:val="110"/>
                        </w:rPr>
                        <w:t>subject</w:t>
                      </w:r>
                      <w:r>
                        <w:rPr>
                          <w:b/>
                          <w:spacing w:val="-14"/>
                          <w:w w:val="110"/>
                        </w:rPr>
                        <w:t xml:space="preserve"> </w:t>
                      </w:r>
                      <w:r>
                        <w:rPr>
                          <w:b/>
                          <w:w w:val="110"/>
                        </w:rPr>
                        <w:t>to</w:t>
                      </w:r>
                      <w:r>
                        <w:rPr>
                          <w:b/>
                          <w:spacing w:val="-14"/>
                          <w:w w:val="110"/>
                        </w:rPr>
                        <w:t xml:space="preserve"> </w:t>
                      </w:r>
                      <w:r>
                        <w:rPr>
                          <w:b/>
                          <w:w w:val="110"/>
                        </w:rPr>
                        <w:t>being</w:t>
                      </w:r>
                      <w:r>
                        <w:rPr>
                          <w:b/>
                          <w:spacing w:val="-13"/>
                          <w:w w:val="110"/>
                        </w:rPr>
                        <w:t xml:space="preserve"> </w:t>
                      </w:r>
                      <w:r>
                        <w:rPr>
                          <w:b/>
                          <w:w w:val="110"/>
                        </w:rPr>
                        <w:t>monitored</w:t>
                      </w:r>
                      <w:r>
                        <w:rPr>
                          <w:b/>
                          <w:spacing w:val="-14"/>
                          <w:w w:val="110"/>
                        </w:rPr>
                        <w:t xml:space="preserve"> </w:t>
                      </w:r>
                      <w:r>
                        <w:rPr>
                          <w:b/>
                          <w:w w:val="110"/>
                        </w:rPr>
                        <w:t>and/or</w:t>
                      </w:r>
                      <w:r>
                        <w:rPr>
                          <w:b/>
                          <w:spacing w:val="-14"/>
                          <w:w w:val="110"/>
                        </w:rPr>
                        <w:t xml:space="preserve"> </w:t>
                      </w:r>
                      <w:r>
                        <w:rPr>
                          <w:b/>
                          <w:w w:val="110"/>
                        </w:rPr>
                        <w:t>restricted</w:t>
                      </w:r>
                      <w:r>
                        <w:rPr>
                          <w:b/>
                          <w:spacing w:val="-13"/>
                          <w:w w:val="110"/>
                        </w:rPr>
                        <w:t xml:space="preserve"> </w:t>
                      </w:r>
                      <w:r>
                        <w:rPr>
                          <w:b/>
                          <w:w w:val="110"/>
                        </w:rPr>
                        <w:t>at</w:t>
                      </w:r>
                      <w:r>
                        <w:rPr>
                          <w:b/>
                          <w:spacing w:val="-14"/>
                          <w:w w:val="110"/>
                        </w:rPr>
                        <w:t xml:space="preserve"> </w:t>
                      </w:r>
                      <w:r>
                        <w:rPr>
                          <w:b/>
                          <w:w w:val="110"/>
                        </w:rPr>
                        <w:t>any</w:t>
                      </w:r>
                      <w:r>
                        <w:rPr>
                          <w:b/>
                          <w:spacing w:val="-14"/>
                          <w:w w:val="110"/>
                        </w:rPr>
                        <w:t xml:space="preserve"> </w:t>
                      </w:r>
                      <w:r>
                        <w:rPr>
                          <w:b/>
                          <w:w w:val="110"/>
                        </w:rPr>
                        <w:t>time. Unauthorized or improper use of this system may result in</w:t>
                      </w:r>
                      <w:r>
                        <w:rPr>
                          <w:b/>
                          <w:spacing w:val="40"/>
                          <w:w w:val="110"/>
                        </w:rPr>
                        <w:t xml:space="preserve"> </w:t>
                      </w:r>
                      <w:r>
                        <w:rPr>
                          <w:b/>
                          <w:w w:val="110"/>
                        </w:rPr>
                        <w:t>administrative disciplinary action and/or civil and criminal penalties. By</w:t>
                      </w:r>
                      <w:r>
                        <w:rPr>
                          <w:b/>
                          <w:spacing w:val="30"/>
                          <w:w w:val="110"/>
                        </w:rPr>
                        <w:t xml:space="preserve"> </w:t>
                      </w:r>
                      <w:r>
                        <w:rPr>
                          <w:b/>
                          <w:w w:val="110"/>
                        </w:rPr>
                        <w:t>continuing to use this system you indicate your awareness of and consent to</w:t>
                      </w:r>
                      <w:r>
                        <w:rPr>
                          <w:b/>
                          <w:spacing w:val="40"/>
                          <w:w w:val="110"/>
                        </w:rPr>
                        <w:t xml:space="preserve"> </w:t>
                      </w:r>
                      <w:r>
                        <w:rPr>
                          <w:b/>
                          <w:w w:val="110"/>
                        </w:rPr>
                        <w:t>these terms and conditions of use.</w:t>
                      </w:r>
                    </w:p>
                  </w:txbxContent>
                </v:textbox>
                <w10:wrap type="topAndBottom" anchorx="page"/>
              </v:shape>
            </w:pict>
          </mc:Fallback>
        </mc:AlternateContent>
      </w:r>
    </w:p>
    <w:p w14:paraId="745EEA93" w14:textId="77777777" w:rsidR="00905444" w:rsidRDefault="00192BF2">
      <w:pPr>
        <w:pStyle w:val="BodyText"/>
        <w:ind w:left="1137" w:right="902" w:firstLine="174"/>
      </w:pPr>
      <w:r>
        <w:rPr>
          <w:w w:val="105"/>
        </w:rPr>
        <w:t>LOG</w:t>
      </w:r>
      <w:r>
        <w:rPr>
          <w:spacing w:val="40"/>
          <w:w w:val="105"/>
        </w:rPr>
        <w:t xml:space="preserve"> </w:t>
      </w:r>
      <w:r>
        <w:rPr>
          <w:w w:val="105"/>
        </w:rPr>
        <w:t>OFF</w:t>
      </w:r>
      <w:r>
        <w:rPr>
          <w:spacing w:val="40"/>
          <w:w w:val="105"/>
        </w:rPr>
        <w:t xml:space="preserve"> </w:t>
      </w:r>
      <w:r>
        <w:rPr>
          <w:w w:val="105"/>
        </w:rPr>
        <w:t>IMMEDIATELY,</w:t>
      </w:r>
      <w:r>
        <w:rPr>
          <w:spacing w:val="40"/>
          <w:w w:val="105"/>
        </w:rPr>
        <w:t xml:space="preserve"> </w:t>
      </w:r>
      <w:r>
        <w:rPr>
          <w:w w:val="105"/>
        </w:rPr>
        <w:t>if</w:t>
      </w:r>
      <w:r>
        <w:rPr>
          <w:spacing w:val="40"/>
          <w:w w:val="105"/>
        </w:rPr>
        <w:t xml:space="preserve"> </w:t>
      </w:r>
      <w:r>
        <w:rPr>
          <w:w w:val="105"/>
        </w:rPr>
        <w:t>you</w:t>
      </w:r>
      <w:r>
        <w:rPr>
          <w:spacing w:val="40"/>
          <w:w w:val="105"/>
        </w:rPr>
        <w:t xml:space="preserve"> </w:t>
      </w:r>
      <w:r>
        <w:rPr>
          <w:w w:val="105"/>
        </w:rPr>
        <w:t>do</w:t>
      </w:r>
      <w:r>
        <w:rPr>
          <w:spacing w:val="40"/>
          <w:w w:val="105"/>
        </w:rPr>
        <w:t xml:space="preserve"> </w:t>
      </w:r>
      <w:r>
        <w:rPr>
          <w:w w:val="105"/>
        </w:rPr>
        <w:t>not</w:t>
      </w:r>
      <w:r>
        <w:rPr>
          <w:spacing w:val="40"/>
          <w:w w:val="105"/>
        </w:rPr>
        <w:t xml:space="preserve"> </w:t>
      </w:r>
      <w:r>
        <w:rPr>
          <w:w w:val="105"/>
        </w:rPr>
        <w:t>agree</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conditions</w:t>
      </w:r>
      <w:r>
        <w:rPr>
          <w:spacing w:val="40"/>
          <w:w w:val="105"/>
        </w:rPr>
        <w:t xml:space="preserve"> </w:t>
      </w:r>
      <w:r>
        <w:rPr>
          <w:w w:val="105"/>
        </w:rPr>
        <w:t>stated</w:t>
      </w:r>
      <w:r>
        <w:rPr>
          <w:spacing w:val="40"/>
          <w:w w:val="105"/>
        </w:rPr>
        <w:t xml:space="preserve"> </w:t>
      </w:r>
      <w:r>
        <w:rPr>
          <w:w w:val="105"/>
        </w:rPr>
        <w:t>in</w:t>
      </w:r>
      <w:r>
        <w:rPr>
          <w:spacing w:val="40"/>
          <w:w w:val="105"/>
        </w:rPr>
        <w:t xml:space="preserve"> </w:t>
      </w:r>
      <w:r>
        <w:rPr>
          <w:w w:val="105"/>
        </w:rPr>
        <w:t>this</w:t>
      </w:r>
      <w:r>
        <w:rPr>
          <w:spacing w:val="80"/>
          <w:w w:val="105"/>
        </w:rPr>
        <w:t xml:space="preserve"> </w:t>
      </w:r>
      <w:r>
        <w:rPr>
          <w:spacing w:val="-2"/>
          <w:w w:val="105"/>
        </w:rPr>
        <w:t>warning.</w:t>
      </w:r>
    </w:p>
    <w:p w14:paraId="745EEA94" w14:textId="77777777" w:rsidR="00905444" w:rsidRDefault="00905444">
      <w:pPr>
        <w:pStyle w:val="BodyText"/>
        <w:spacing w:before="97"/>
      </w:pPr>
    </w:p>
    <w:p w14:paraId="745EEA95" w14:textId="77777777" w:rsidR="00905444" w:rsidRDefault="00192BF2">
      <w:pPr>
        <w:pStyle w:val="Heading3"/>
        <w:numPr>
          <w:ilvl w:val="0"/>
          <w:numId w:val="8"/>
        </w:numPr>
        <w:tabs>
          <w:tab w:val="left" w:pos="1077"/>
        </w:tabs>
        <w:ind w:left="1077" w:hanging="358"/>
      </w:pPr>
      <w:bookmarkStart w:id="35" w:name="_TOC_250035"/>
      <w:r>
        <w:rPr>
          <w:color w:val="0F4660"/>
          <w:w w:val="105"/>
        </w:rPr>
        <w:t>Layered</w:t>
      </w:r>
      <w:r>
        <w:rPr>
          <w:color w:val="0F4660"/>
          <w:spacing w:val="1"/>
          <w:w w:val="105"/>
        </w:rPr>
        <w:t xml:space="preserve"> </w:t>
      </w:r>
      <w:r>
        <w:rPr>
          <w:color w:val="0F4660"/>
          <w:w w:val="105"/>
        </w:rPr>
        <w:t>Application</w:t>
      </w:r>
      <w:r>
        <w:rPr>
          <w:color w:val="0F4660"/>
          <w:spacing w:val="3"/>
          <w:w w:val="105"/>
        </w:rPr>
        <w:t xml:space="preserve"> </w:t>
      </w:r>
      <w:bookmarkEnd w:id="35"/>
      <w:r>
        <w:rPr>
          <w:color w:val="0F4660"/>
          <w:spacing w:val="-2"/>
          <w:w w:val="105"/>
        </w:rPr>
        <w:t>Design</w:t>
      </w:r>
    </w:p>
    <w:p w14:paraId="745EEA96" w14:textId="77777777" w:rsidR="00905444" w:rsidRDefault="00192BF2">
      <w:pPr>
        <w:pStyle w:val="BodyText"/>
        <w:spacing w:before="83"/>
        <w:ind w:left="720" w:right="595"/>
      </w:pPr>
      <w:r>
        <w:rPr>
          <w:w w:val="105"/>
        </w:rPr>
        <w:t>Systems/Applications</w:t>
      </w:r>
      <w:r>
        <w:rPr>
          <w:spacing w:val="-4"/>
          <w:w w:val="105"/>
        </w:rPr>
        <w:t xml:space="preserve"> </w:t>
      </w:r>
      <w:r>
        <w:rPr>
          <w:w w:val="105"/>
        </w:rPr>
        <w:t>must</w:t>
      </w:r>
      <w:r>
        <w:rPr>
          <w:spacing w:val="-3"/>
          <w:w w:val="105"/>
        </w:rPr>
        <w:t xml:space="preserve"> </w:t>
      </w:r>
      <w:r>
        <w:rPr>
          <w:w w:val="105"/>
        </w:rPr>
        <w:t>be</w:t>
      </w:r>
      <w:r>
        <w:rPr>
          <w:spacing w:val="-4"/>
          <w:w w:val="105"/>
        </w:rPr>
        <w:t xml:space="preserve"> </w:t>
      </w:r>
      <w:r>
        <w:rPr>
          <w:w w:val="105"/>
        </w:rPr>
        <w:t>segmented</w:t>
      </w:r>
      <w:r>
        <w:rPr>
          <w:spacing w:val="-3"/>
          <w:w w:val="105"/>
        </w:rPr>
        <w:t xml:space="preserve"> </w:t>
      </w:r>
      <w:r>
        <w:rPr>
          <w:w w:val="105"/>
        </w:rPr>
        <w:t>into a layered</w:t>
      </w:r>
      <w:r>
        <w:rPr>
          <w:spacing w:val="-3"/>
          <w:w w:val="105"/>
        </w:rPr>
        <w:t xml:space="preserve"> </w:t>
      </w:r>
      <w:r>
        <w:rPr>
          <w:w w:val="105"/>
        </w:rPr>
        <w:t>application</w:t>
      </w:r>
      <w:r>
        <w:rPr>
          <w:spacing w:val="-5"/>
          <w:w w:val="105"/>
        </w:rPr>
        <w:t xml:space="preserve"> </w:t>
      </w:r>
      <w:r>
        <w:rPr>
          <w:w w:val="105"/>
        </w:rPr>
        <w:t>design</w:t>
      </w:r>
      <w:r>
        <w:rPr>
          <w:spacing w:val="-3"/>
          <w:w w:val="105"/>
        </w:rPr>
        <w:t xml:space="preserve"> </w:t>
      </w:r>
      <w:r>
        <w:rPr>
          <w:w w:val="105"/>
        </w:rPr>
        <w:t>separating,</w:t>
      </w:r>
      <w:r>
        <w:rPr>
          <w:spacing w:val="-4"/>
          <w:w w:val="105"/>
        </w:rPr>
        <w:t xml:space="preserve"> </w:t>
      </w:r>
      <w:r>
        <w:rPr>
          <w:w w:val="105"/>
        </w:rPr>
        <w:t>at a minimum, the Presentation, Application/Business Logic, and Data Access Logic, and Data Persistence/Database</w:t>
      </w:r>
      <w:r>
        <w:rPr>
          <w:spacing w:val="-9"/>
          <w:w w:val="105"/>
        </w:rPr>
        <w:t xml:space="preserve"> </w:t>
      </w:r>
      <w:r>
        <w:rPr>
          <w:w w:val="105"/>
        </w:rPr>
        <w:t>layers.</w:t>
      </w:r>
    </w:p>
    <w:p w14:paraId="745EEA97" w14:textId="77777777" w:rsidR="00905444" w:rsidRDefault="00905444">
      <w:pPr>
        <w:pStyle w:val="BodyText"/>
        <w:spacing w:before="10"/>
      </w:pPr>
    </w:p>
    <w:p w14:paraId="745EEA98" w14:textId="77777777" w:rsidR="00905444" w:rsidRDefault="00192BF2">
      <w:pPr>
        <w:pStyle w:val="BodyText"/>
        <w:ind w:left="720" w:right="902"/>
      </w:pPr>
      <w:r>
        <w:rPr>
          <w:w w:val="105"/>
        </w:rPr>
        <w:t>The Presentation, Application/Business Logic, and Data Access Logic layers must be separated</w:t>
      </w:r>
      <w:r>
        <w:rPr>
          <w:spacing w:val="80"/>
          <w:w w:val="105"/>
        </w:rPr>
        <w:t xml:space="preserve"> </w:t>
      </w:r>
      <w:r>
        <w:rPr>
          <w:w w:val="105"/>
        </w:rPr>
        <w:t>physically by a firewall regardless of physical implementation.</w:t>
      </w:r>
    </w:p>
    <w:p w14:paraId="745EEA99" w14:textId="77777777" w:rsidR="00905444" w:rsidRDefault="00905444">
      <w:pPr>
        <w:pStyle w:val="BodyText"/>
        <w:spacing w:before="9"/>
      </w:pPr>
    </w:p>
    <w:p w14:paraId="745EEA9A" w14:textId="77777777" w:rsidR="00905444" w:rsidRDefault="00192BF2">
      <w:pPr>
        <w:pStyle w:val="BodyText"/>
        <w:ind w:left="722"/>
      </w:pPr>
      <w:r>
        <w:rPr>
          <w:w w:val="105"/>
        </w:rPr>
        <w:t>Any</w:t>
      </w:r>
      <w:r>
        <w:rPr>
          <w:spacing w:val="-7"/>
          <w:w w:val="105"/>
        </w:rPr>
        <w:t xml:space="preserve"> </w:t>
      </w:r>
      <w:r>
        <w:rPr>
          <w:w w:val="105"/>
        </w:rPr>
        <w:t>system</w:t>
      </w:r>
      <w:r>
        <w:rPr>
          <w:spacing w:val="-5"/>
          <w:w w:val="105"/>
        </w:rPr>
        <w:t xml:space="preserve"> </w:t>
      </w:r>
      <w:r>
        <w:rPr>
          <w:w w:val="105"/>
        </w:rPr>
        <w:t>request</w:t>
      </w:r>
      <w:r>
        <w:rPr>
          <w:spacing w:val="-6"/>
          <w:w w:val="105"/>
        </w:rPr>
        <w:t xml:space="preserve"> </w:t>
      </w:r>
      <w:r>
        <w:rPr>
          <w:w w:val="105"/>
        </w:rPr>
        <w:t>made</w:t>
      </w:r>
      <w:r>
        <w:rPr>
          <w:spacing w:val="-6"/>
          <w:w w:val="105"/>
        </w:rPr>
        <w:t xml:space="preserve"> </w:t>
      </w:r>
      <w:r>
        <w:rPr>
          <w:w w:val="105"/>
        </w:rPr>
        <w:t>to</w:t>
      </w:r>
      <w:r>
        <w:rPr>
          <w:spacing w:val="-5"/>
          <w:w w:val="105"/>
        </w:rPr>
        <w:t xml:space="preserve"> </w:t>
      </w:r>
      <w:r>
        <w:rPr>
          <w:w w:val="105"/>
        </w:rPr>
        <w:t>the</w:t>
      </w:r>
      <w:r>
        <w:rPr>
          <w:spacing w:val="-5"/>
          <w:w w:val="105"/>
        </w:rPr>
        <w:t xml:space="preserve"> </w:t>
      </w:r>
      <w:r>
        <w:rPr>
          <w:w w:val="105"/>
        </w:rPr>
        <w:t>Business</w:t>
      </w:r>
      <w:r>
        <w:rPr>
          <w:spacing w:val="-6"/>
          <w:w w:val="105"/>
        </w:rPr>
        <w:t xml:space="preserve"> </w:t>
      </w:r>
      <w:r>
        <w:rPr>
          <w:w w:val="105"/>
        </w:rPr>
        <w:t>logic</w:t>
      </w:r>
      <w:r>
        <w:rPr>
          <w:spacing w:val="-8"/>
          <w:w w:val="105"/>
        </w:rPr>
        <w:t xml:space="preserve"> </w:t>
      </w:r>
      <w:r>
        <w:rPr>
          <w:w w:val="105"/>
        </w:rPr>
        <w:t>layer</w:t>
      </w:r>
      <w:r>
        <w:rPr>
          <w:spacing w:val="-7"/>
          <w:w w:val="105"/>
        </w:rPr>
        <w:t xml:space="preserve"> </w:t>
      </w:r>
      <w:r>
        <w:rPr>
          <w:w w:val="105"/>
        </w:rPr>
        <w:t>must</w:t>
      </w:r>
      <w:r>
        <w:rPr>
          <w:spacing w:val="-5"/>
          <w:w w:val="105"/>
        </w:rPr>
        <w:t xml:space="preserve"> </w:t>
      </w:r>
      <w:r>
        <w:rPr>
          <w:w w:val="105"/>
        </w:rPr>
        <w:t>be</w:t>
      </w:r>
      <w:r>
        <w:rPr>
          <w:spacing w:val="-8"/>
          <w:w w:val="105"/>
        </w:rPr>
        <w:t xml:space="preserve"> </w:t>
      </w:r>
      <w:r>
        <w:rPr>
          <w:spacing w:val="-2"/>
          <w:w w:val="105"/>
        </w:rPr>
        <w:t>authenticated.</w:t>
      </w:r>
    </w:p>
    <w:p w14:paraId="745EEA9B" w14:textId="77777777" w:rsidR="00905444" w:rsidRDefault="00905444">
      <w:pPr>
        <w:pStyle w:val="BodyText"/>
        <w:spacing w:before="58"/>
      </w:pPr>
    </w:p>
    <w:p w14:paraId="745EEA9C" w14:textId="77777777" w:rsidR="00905444" w:rsidRDefault="00192BF2">
      <w:pPr>
        <w:pStyle w:val="BodyText"/>
        <w:ind w:left="722" w:right="693"/>
      </w:pPr>
      <w:r>
        <w:rPr>
          <w:w w:val="105"/>
        </w:rPr>
        <w:t>The Data Access Logic Layer may take the form of stored procedures, database Application Programming Interface (API), Data Access Objects/Components, Data Access Middleware, Shared</w:t>
      </w:r>
      <w:r>
        <w:rPr>
          <w:spacing w:val="-5"/>
          <w:w w:val="105"/>
        </w:rPr>
        <w:t xml:space="preserve"> </w:t>
      </w:r>
      <w:r>
        <w:rPr>
          <w:w w:val="105"/>
        </w:rPr>
        <w:t>Data Services,</w:t>
      </w:r>
      <w:r>
        <w:rPr>
          <w:spacing w:val="-4"/>
          <w:w w:val="105"/>
        </w:rPr>
        <w:t xml:space="preserve"> </w:t>
      </w:r>
      <w:r>
        <w:rPr>
          <w:w w:val="105"/>
        </w:rPr>
        <w:t>or</w:t>
      </w:r>
      <w:r>
        <w:rPr>
          <w:spacing w:val="-1"/>
          <w:w w:val="105"/>
        </w:rPr>
        <w:t xml:space="preserve"> </w:t>
      </w:r>
      <w:r>
        <w:rPr>
          <w:w w:val="105"/>
        </w:rPr>
        <w:t>Secure Web Service.</w:t>
      </w:r>
      <w:r>
        <w:rPr>
          <w:spacing w:val="40"/>
          <w:w w:val="105"/>
        </w:rPr>
        <w:t xml:space="preserve"> </w:t>
      </w:r>
      <w:r>
        <w:rPr>
          <w:w w:val="105"/>
        </w:rPr>
        <w:t>Any system request made to the</w:t>
      </w:r>
      <w:r>
        <w:rPr>
          <w:spacing w:val="-1"/>
          <w:w w:val="105"/>
        </w:rPr>
        <w:t xml:space="preserve"> </w:t>
      </w:r>
      <w:r>
        <w:rPr>
          <w:w w:val="105"/>
        </w:rPr>
        <w:t>Data Access logic layer must be authenticated and authorized.</w:t>
      </w:r>
      <w:r>
        <w:rPr>
          <w:spacing w:val="40"/>
          <w:w w:val="105"/>
        </w:rPr>
        <w:t xml:space="preserve"> </w:t>
      </w:r>
      <w:r>
        <w:rPr>
          <w:w w:val="105"/>
        </w:rPr>
        <w:t>No direct access to the Data</w:t>
      </w:r>
    </w:p>
    <w:p w14:paraId="745EEA9D" w14:textId="77777777" w:rsidR="00905444" w:rsidRDefault="00905444">
      <w:pPr>
        <w:pStyle w:val="BodyText"/>
        <w:sectPr w:rsidR="00905444">
          <w:headerReference w:type="default" r:id="rId20"/>
          <w:footerReference w:type="default" r:id="rId21"/>
          <w:pgSz w:w="12240" w:h="15840"/>
          <w:pgMar w:top="1420" w:right="1080" w:bottom="1460" w:left="1080" w:header="308" w:footer="1275" w:gutter="0"/>
          <w:cols w:space="720"/>
        </w:sectPr>
      </w:pPr>
    </w:p>
    <w:p w14:paraId="745EEA9E" w14:textId="77777777" w:rsidR="00905444" w:rsidRDefault="00192BF2">
      <w:pPr>
        <w:pStyle w:val="BodyText"/>
        <w:spacing w:line="265" w:lineRule="exact"/>
        <w:ind w:left="720"/>
      </w:pPr>
      <w:r>
        <w:rPr>
          <w:w w:val="105"/>
        </w:rPr>
        <w:lastRenderedPageBreak/>
        <w:t>Persistence/Database</w:t>
      </w:r>
      <w:r>
        <w:rPr>
          <w:spacing w:val="-6"/>
          <w:w w:val="105"/>
        </w:rPr>
        <w:t xml:space="preserve"> </w:t>
      </w:r>
      <w:r>
        <w:rPr>
          <w:w w:val="105"/>
        </w:rPr>
        <w:t>layer</w:t>
      </w:r>
      <w:r>
        <w:rPr>
          <w:spacing w:val="-6"/>
          <w:w w:val="105"/>
        </w:rPr>
        <w:t xml:space="preserve"> </w:t>
      </w:r>
      <w:r>
        <w:rPr>
          <w:w w:val="105"/>
        </w:rPr>
        <w:t>will</w:t>
      </w:r>
      <w:r>
        <w:rPr>
          <w:spacing w:val="-4"/>
          <w:w w:val="105"/>
        </w:rPr>
        <w:t xml:space="preserve"> </w:t>
      </w:r>
      <w:r>
        <w:rPr>
          <w:w w:val="105"/>
        </w:rPr>
        <w:t>be</w:t>
      </w:r>
      <w:r>
        <w:rPr>
          <w:spacing w:val="-4"/>
          <w:w w:val="105"/>
        </w:rPr>
        <w:t xml:space="preserve"> </w:t>
      </w:r>
      <w:r>
        <w:rPr>
          <w:w w:val="105"/>
        </w:rPr>
        <w:t>permitted,</w:t>
      </w:r>
      <w:r>
        <w:rPr>
          <w:spacing w:val="-5"/>
          <w:w w:val="105"/>
        </w:rPr>
        <w:t xml:space="preserve"> </w:t>
      </w:r>
      <w:r>
        <w:rPr>
          <w:w w:val="105"/>
        </w:rPr>
        <w:t>except</w:t>
      </w:r>
      <w:r>
        <w:rPr>
          <w:spacing w:val="-5"/>
          <w:w w:val="105"/>
        </w:rPr>
        <w:t xml:space="preserve"> </w:t>
      </w:r>
      <w:r>
        <w:rPr>
          <w:w w:val="105"/>
        </w:rPr>
        <w:t>through</w:t>
      </w:r>
      <w:r>
        <w:rPr>
          <w:spacing w:val="-2"/>
          <w:w w:val="105"/>
        </w:rPr>
        <w:t xml:space="preserve"> </w:t>
      </w:r>
      <w:r>
        <w:rPr>
          <w:w w:val="105"/>
        </w:rPr>
        <w:t>the</w:t>
      </w:r>
      <w:r>
        <w:rPr>
          <w:spacing w:val="-3"/>
          <w:w w:val="105"/>
        </w:rPr>
        <w:t xml:space="preserve"> </w:t>
      </w:r>
      <w:r>
        <w:rPr>
          <w:w w:val="105"/>
        </w:rPr>
        <w:t>Data</w:t>
      </w:r>
      <w:r>
        <w:rPr>
          <w:spacing w:val="-2"/>
          <w:w w:val="105"/>
        </w:rPr>
        <w:t xml:space="preserve"> </w:t>
      </w:r>
      <w:r>
        <w:rPr>
          <w:w w:val="105"/>
        </w:rPr>
        <w:t>Access</w:t>
      </w:r>
      <w:r>
        <w:rPr>
          <w:spacing w:val="-4"/>
          <w:w w:val="105"/>
        </w:rPr>
        <w:t xml:space="preserve"> </w:t>
      </w:r>
      <w:r>
        <w:rPr>
          <w:w w:val="105"/>
        </w:rPr>
        <w:t>logic</w:t>
      </w:r>
      <w:r>
        <w:rPr>
          <w:spacing w:val="-2"/>
          <w:w w:val="105"/>
        </w:rPr>
        <w:t xml:space="preserve"> layer.</w:t>
      </w:r>
    </w:p>
    <w:p w14:paraId="745EEA9F" w14:textId="77777777" w:rsidR="00905444" w:rsidRDefault="00192BF2">
      <w:pPr>
        <w:pStyle w:val="BodyText"/>
        <w:spacing w:before="228"/>
        <w:ind w:left="720" w:right="595"/>
      </w:pPr>
      <w:r>
        <w:rPr>
          <w:w w:val="105"/>
        </w:rPr>
        <w:t>All calls to the Data Persistence/Database layer</w:t>
      </w:r>
      <w:r>
        <w:rPr>
          <w:spacing w:val="-3"/>
          <w:w w:val="105"/>
        </w:rPr>
        <w:t xml:space="preserve"> </w:t>
      </w:r>
      <w:r>
        <w:rPr>
          <w:w w:val="105"/>
        </w:rPr>
        <w:t>will be</w:t>
      </w:r>
      <w:r>
        <w:rPr>
          <w:spacing w:val="-3"/>
          <w:w w:val="105"/>
        </w:rPr>
        <w:t xml:space="preserve"> </w:t>
      </w:r>
      <w:r>
        <w:rPr>
          <w:w w:val="105"/>
        </w:rPr>
        <w:t>made through</w:t>
      </w:r>
      <w:r>
        <w:rPr>
          <w:spacing w:val="-2"/>
          <w:w w:val="105"/>
        </w:rPr>
        <w:t xml:space="preserve"> </w:t>
      </w:r>
      <w:r>
        <w:rPr>
          <w:w w:val="105"/>
        </w:rPr>
        <w:t>the Data Access logic layer</w:t>
      </w:r>
      <w:r>
        <w:rPr>
          <w:spacing w:val="80"/>
          <w:w w:val="105"/>
        </w:rPr>
        <w:t xml:space="preserve"> </w:t>
      </w:r>
      <w:r>
        <w:rPr>
          <w:w w:val="105"/>
        </w:rPr>
        <w:t xml:space="preserve">as a trusted sub-system that utilizes a single database access account to all </w:t>
      </w:r>
      <w:r>
        <w:rPr>
          <w:spacing w:val="-2"/>
          <w:w w:val="105"/>
        </w:rPr>
        <w:t>transactions.</w:t>
      </w:r>
    </w:p>
    <w:p w14:paraId="745EEAA0" w14:textId="77777777" w:rsidR="00905444" w:rsidRDefault="00905444">
      <w:pPr>
        <w:pStyle w:val="BodyText"/>
        <w:spacing w:before="11"/>
      </w:pPr>
    </w:p>
    <w:p w14:paraId="745EEAA1" w14:textId="77777777" w:rsidR="00905444" w:rsidRDefault="00192BF2">
      <w:pPr>
        <w:pStyle w:val="BodyText"/>
        <w:spacing w:before="1"/>
        <w:ind w:left="720" w:right="576"/>
      </w:pPr>
      <w:r>
        <w:rPr>
          <w:w w:val="105"/>
        </w:rPr>
        <w:t>The Data Access Logic Layer must take the form of stored procedures, database API, Data Access</w:t>
      </w:r>
      <w:r>
        <w:rPr>
          <w:spacing w:val="30"/>
          <w:w w:val="105"/>
        </w:rPr>
        <w:t xml:space="preserve"> </w:t>
      </w:r>
      <w:r>
        <w:rPr>
          <w:w w:val="105"/>
        </w:rPr>
        <w:t>Objects/Components,</w:t>
      </w:r>
      <w:r>
        <w:rPr>
          <w:spacing w:val="30"/>
          <w:w w:val="105"/>
        </w:rPr>
        <w:t xml:space="preserve"> </w:t>
      </w:r>
      <w:r>
        <w:rPr>
          <w:w w:val="105"/>
        </w:rPr>
        <w:t>Data</w:t>
      </w:r>
      <w:r>
        <w:rPr>
          <w:spacing w:val="24"/>
          <w:w w:val="105"/>
        </w:rPr>
        <w:t xml:space="preserve"> </w:t>
      </w:r>
      <w:r>
        <w:rPr>
          <w:w w:val="105"/>
        </w:rPr>
        <w:t>Access</w:t>
      </w:r>
      <w:r>
        <w:rPr>
          <w:spacing w:val="26"/>
          <w:w w:val="105"/>
        </w:rPr>
        <w:t xml:space="preserve"> </w:t>
      </w:r>
      <w:r>
        <w:rPr>
          <w:w w:val="105"/>
        </w:rPr>
        <w:t>Middleware,</w:t>
      </w:r>
      <w:r>
        <w:rPr>
          <w:spacing w:val="26"/>
          <w:w w:val="105"/>
        </w:rPr>
        <w:t xml:space="preserve"> </w:t>
      </w:r>
      <w:r>
        <w:rPr>
          <w:w w:val="105"/>
        </w:rPr>
        <w:t>Shared</w:t>
      </w:r>
      <w:r>
        <w:rPr>
          <w:spacing w:val="24"/>
          <w:w w:val="105"/>
        </w:rPr>
        <w:t xml:space="preserve"> </w:t>
      </w:r>
      <w:r>
        <w:rPr>
          <w:w w:val="105"/>
        </w:rPr>
        <w:t>Data</w:t>
      </w:r>
      <w:r>
        <w:rPr>
          <w:spacing w:val="32"/>
          <w:w w:val="105"/>
        </w:rPr>
        <w:t xml:space="preserve"> </w:t>
      </w:r>
      <w:r>
        <w:rPr>
          <w:w w:val="105"/>
        </w:rPr>
        <w:t>Services,</w:t>
      </w:r>
      <w:r>
        <w:rPr>
          <w:spacing w:val="30"/>
          <w:w w:val="105"/>
        </w:rPr>
        <w:t xml:space="preserve"> </w:t>
      </w:r>
      <w:r>
        <w:rPr>
          <w:w w:val="105"/>
        </w:rPr>
        <w:t>or</w:t>
      </w:r>
      <w:r>
        <w:rPr>
          <w:spacing w:val="26"/>
          <w:w w:val="105"/>
        </w:rPr>
        <w:t xml:space="preserve"> </w:t>
      </w:r>
      <w:r>
        <w:rPr>
          <w:w w:val="105"/>
        </w:rPr>
        <w:t>Secure Web</w:t>
      </w:r>
      <w:r>
        <w:rPr>
          <w:spacing w:val="80"/>
          <w:w w:val="105"/>
        </w:rPr>
        <w:t xml:space="preserve"> </w:t>
      </w:r>
      <w:r>
        <w:rPr>
          <w:w w:val="105"/>
        </w:rPr>
        <w:t>Service. System requests</w:t>
      </w:r>
      <w:r>
        <w:rPr>
          <w:spacing w:val="-1"/>
          <w:w w:val="105"/>
        </w:rPr>
        <w:t xml:space="preserve"> </w:t>
      </w:r>
      <w:r>
        <w:rPr>
          <w:w w:val="105"/>
        </w:rPr>
        <w:t>made to the Business logic</w:t>
      </w:r>
      <w:r>
        <w:rPr>
          <w:spacing w:val="-1"/>
          <w:w w:val="105"/>
        </w:rPr>
        <w:t xml:space="preserve"> </w:t>
      </w:r>
      <w:r>
        <w:rPr>
          <w:w w:val="105"/>
        </w:rPr>
        <w:t>and Data Access logic layers must be</w:t>
      </w:r>
      <w:r>
        <w:rPr>
          <w:spacing w:val="40"/>
          <w:w w:val="105"/>
        </w:rPr>
        <w:t xml:space="preserve"> </w:t>
      </w:r>
      <w:r>
        <w:rPr>
          <w:w w:val="105"/>
        </w:rPr>
        <w:t>authenticated and authorized.</w:t>
      </w:r>
    </w:p>
    <w:p w14:paraId="745EEAA2" w14:textId="77777777" w:rsidR="00905444" w:rsidRDefault="00905444">
      <w:pPr>
        <w:pStyle w:val="BodyText"/>
        <w:spacing w:before="9"/>
      </w:pPr>
    </w:p>
    <w:p w14:paraId="745EEAA3" w14:textId="77777777" w:rsidR="00905444" w:rsidRDefault="00192BF2">
      <w:pPr>
        <w:pStyle w:val="BodyText"/>
        <w:ind w:left="722"/>
      </w:pPr>
      <w:r>
        <w:rPr>
          <w:w w:val="105"/>
        </w:rPr>
        <w:t>If</w:t>
      </w:r>
      <w:r>
        <w:rPr>
          <w:spacing w:val="-6"/>
          <w:w w:val="105"/>
        </w:rPr>
        <w:t xml:space="preserve"> </w:t>
      </w:r>
      <w:r>
        <w:rPr>
          <w:w w:val="105"/>
        </w:rPr>
        <w:t>vendor-provided</w:t>
      </w:r>
      <w:r>
        <w:rPr>
          <w:spacing w:val="-4"/>
          <w:w w:val="105"/>
        </w:rPr>
        <w:t xml:space="preserve"> </w:t>
      </w:r>
      <w:r>
        <w:rPr>
          <w:w w:val="105"/>
        </w:rPr>
        <w:t>commercial</w:t>
      </w:r>
      <w:r>
        <w:rPr>
          <w:spacing w:val="-4"/>
          <w:w w:val="105"/>
        </w:rPr>
        <w:t xml:space="preserve"> </w:t>
      </w:r>
      <w:r>
        <w:rPr>
          <w:w w:val="105"/>
        </w:rPr>
        <w:t>off-the-shelf</w:t>
      </w:r>
      <w:r>
        <w:rPr>
          <w:spacing w:val="-6"/>
          <w:w w:val="105"/>
        </w:rPr>
        <w:t xml:space="preserve"> </w:t>
      </w:r>
      <w:r>
        <w:rPr>
          <w:w w:val="105"/>
        </w:rPr>
        <w:t>(COTS)</w:t>
      </w:r>
      <w:r>
        <w:rPr>
          <w:spacing w:val="-4"/>
          <w:w w:val="105"/>
        </w:rPr>
        <w:t xml:space="preserve"> </w:t>
      </w:r>
      <w:r>
        <w:rPr>
          <w:w w:val="105"/>
        </w:rPr>
        <w:t>packages,</w:t>
      </w:r>
      <w:r>
        <w:rPr>
          <w:spacing w:val="-2"/>
          <w:w w:val="105"/>
        </w:rPr>
        <w:t xml:space="preserve"> </w:t>
      </w:r>
      <w:r>
        <w:rPr>
          <w:w w:val="105"/>
        </w:rPr>
        <w:t>or</w:t>
      </w:r>
      <w:r>
        <w:rPr>
          <w:spacing w:val="-5"/>
          <w:w w:val="105"/>
        </w:rPr>
        <w:t xml:space="preserve"> </w:t>
      </w:r>
      <w:r>
        <w:rPr>
          <w:w w:val="105"/>
        </w:rPr>
        <w:t>components where</w:t>
      </w:r>
      <w:r>
        <w:rPr>
          <w:spacing w:val="-5"/>
          <w:w w:val="105"/>
        </w:rPr>
        <w:t xml:space="preserve"> </w:t>
      </w:r>
      <w:r>
        <w:rPr>
          <w:w w:val="105"/>
        </w:rPr>
        <w:t>physical separation of layers is not possible, then CDPH ISO approval is required.</w:t>
      </w:r>
    </w:p>
    <w:p w14:paraId="745EEAA4" w14:textId="77777777" w:rsidR="00905444" w:rsidRDefault="00192BF2">
      <w:pPr>
        <w:pStyle w:val="BodyText"/>
        <w:spacing w:before="4"/>
        <w:rPr>
          <w:sz w:val="20"/>
        </w:rPr>
      </w:pPr>
      <w:r>
        <w:rPr>
          <w:noProof/>
          <w:sz w:val="20"/>
        </w:rPr>
        <w:drawing>
          <wp:anchor distT="0" distB="0" distL="0" distR="0" simplePos="0" relativeHeight="487589376" behindDoc="1" locked="0" layoutInCell="1" allowOverlap="1" wp14:anchorId="745EECDD" wp14:editId="745EECDE">
            <wp:simplePos x="0" y="0"/>
            <wp:positionH relativeFrom="page">
              <wp:posOffset>1953767</wp:posOffset>
            </wp:positionH>
            <wp:positionV relativeFrom="paragraph">
              <wp:posOffset>173339</wp:posOffset>
            </wp:positionV>
            <wp:extent cx="4129525" cy="22669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129525" cy="2266950"/>
                    </a:xfrm>
                    <a:prstGeom prst="rect">
                      <a:avLst/>
                    </a:prstGeom>
                  </pic:spPr>
                </pic:pic>
              </a:graphicData>
            </a:graphic>
          </wp:anchor>
        </w:drawing>
      </w:r>
    </w:p>
    <w:p w14:paraId="745EEAA5" w14:textId="77777777" w:rsidR="00905444" w:rsidRDefault="00905444">
      <w:pPr>
        <w:pStyle w:val="BodyText"/>
      </w:pPr>
    </w:p>
    <w:p w14:paraId="745EEAA6" w14:textId="77777777" w:rsidR="00905444" w:rsidRDefault="00905444">
      <w:pPr>
        <w:pStyle w:val="BodyText"/>
        <w:spacing w:before="133"/>
      </w:pPr>
    </w:p>
    <w:p w14:paraId="745EEAA7" w14:textId="77777777" w:rsidR="00905444" w:rsidRDefault="00192BF2">
      <w:pPr>
        <w:pStyle w:val="Heading3"/>
        <w:numPr>
          <w:ilvl w:val="0"/>
          <w:numId w:val="8"/>
        </w:numPr>
        <w:tabs>
          <w:tab w:val="left" w:pos="1077"/>
        </w:tabs>
        <w:ind w:left="1077" w:hanging="358"/>
      </w:pPr>
      <w:bookmarkStart w:id="36" w:name="_TOC_250034"/>
      <w:r>
        <w:rPr>
          <w:color w:val="0F4660"/>
          <w:w w:val="105"/>
        </w:rPr>
        <w:t>Application</w:t>
      </w:r>
      <w:r>
        <w:rPr>
          <w:color w:val="0F4660"/>
          <w:spacing w:val="8"/>
          <w:w w:val="105"/>
        </w:rPr>
        <w:t xml:space="preserve"> </w:t>
      </w:r>
      <w:r>
        <w:rPr>
          <w:color w:val="0F4660"/>
          <w:w w:val="105"/>
        </w:rPr>
        <w:t>Container</w:t>
      </w:r>
      <w:r>
        <w:rPr>
          <w:color w:val="0F4660"/>
          <w:spacing w:val="12"/>
          <w:w w:val="105"/>
        </w:rPr>
        <w:t xml:space="preserve"> </w:t>
      </w:r>
      <w:bookmarkEnd w:id="36"/>
      <w:r>
        <w:rPr>
          <w:color w:val="0F4660"/>
          <w:spacing w:val="-2"/>
          <w:w w:val="105"/>
        </w:rPr>
        <w:t>Security</w:t>
      </w:r>
    </w:p>
    <w:p w14:paraId="745EEAA8" w14:textId="77777777" w:rsidR="00905444" w:rsidRDefault="00192BF2">
      <w:pPr>
        <w:pStyle w:val="BodyText"/>
        <w:spacing w:before="80"/>
        <w:ind w:left="720" w:right="576"/>
      </w:pPr>
      <w:r>
        <w:rPr>
          <w:w w:val="105"/>
        </w:rPr>
        <w:t>In application container technologies, sets of containers that work together to compose an application are referred to as microservices, this enhances flexibility and scalability.</w:t>
      </w:r>
      <w:r>
        <w:rPr>
          <w:spacing w:val="40"/>
          <w:w w:val="105"/>
        </w:rPr>
        <w:t xml:space="preserve"> </w:t>
      </w:r>
      <w:r>
        <w:rPr>
          <w:w w:val="105"/>
        </w:rPr>
        <w:t xml:space="preserve">When adopting application container technologies in </w:t>
      </w:r>
      <w:proofErr w:type="gramStart"/>
      <w:r>
        <w:rPr>
          <w:w w:val="105"/>
        </w:rPr>
        <w:t>a microservices</w:t>
      </w:r>
      <w:proofErr w:type="gramEnd"/>
      <w:r>
        <w:rPr>
          <w:w w:val="105"/>
        </w:rPr>
        <w:t xml:space="preserve"> architecture, as opposed to monolithic architecture, project/program must comply with </w:t>
      </w:r>
      <w:r>
        <w:rPr>
          <w:color w:val="467885"/>
          <w:w w:val="105"/>
          <w:u w:val="single" w:color="467885"/>
        </w:rPr>
        <w:t>NIST SP800-190 Application</w:t>
      </w:r>
      <w:r>
        <w:rPr>
          <w:color w:val="467885"/>
          <w:w w:val="105"/>
        </w:rPr>
        <w:t xml:space="preserve"> </w:t>
      </w:r>
      <w:r>
        <w:rPr>
          <w:color w:val="467885"/>
          <w:w w:val="105"/>
          <w:u w:val="single" w:color="467885"/>
        </w:rPr>
        <w:t>Container Security Guide</w:t>
      </w:r>
      <w:r>
        <w:rPr>
          <w:w w:val="105"/>
        </w:rPr>
        <w:t>, to remediate specific security risks related to application container technologies, such as images, registry, orchestrator, container, and host OS.</w:t>
      </w:r>
    </w:p>
    <w:p w14:paraId="745EEAA9" w14:textId="77777777" w:rsidR="00905444" w:rsidRDefault="00905444">
      <w:pPr>
        <w:pStyle w:val="BodyText"/>
        <w:spacing w:before="161"/>
      </w:pPr>
    </w:p>
    <w:p w14:paraId="745EEAAA" w14:textId="77777777" w:rsidR="00905444" w:rsidRDefault="00192BF2">
      <w:pPr>
        <w:pStyle w:val="Heading3"/>
        <w:numPr>
          <w:ilvl w:val="0"/>
          <w:numId w:val="8"/>
        </w:numPr>
        <w:tabs>
          <w:tab w:val="left" w:pos="1077"/>
        </w:tabs>
        <w:ind w:left="1077" w:hanging="358"/>
      </w:pPr>
      <w:bookmarkStart w:id="37" w:name="_TOC_250033"/>
      <w:r>
        <w:rPr>
          <w:color w:val="0F4660"/>
          <w:w w:val="105"/>
        </w:rPr>
        <w:t>Web</w:t>
      </w:r>
      <w:r>
        <w:rPr>
          <w:color w:val="0F4660"/>
          <w:spacing w:val="-7"/>
          <w:w w:val="105"/>
        </w:rPr>
        <w:t xml:space="preserve"> </w:t>
      </w:r>
      <w:r>
        <w:rPr>
          <w:color w:val="0F4660"/>
          <w:w w:val="105"/>
        </w:rPr>
        <w:t>Application</w:t>
      </w:r>
      <w:r>
        <w:rPr>
          <w:color w:val="0F4660"/>
          <w:spacing w:val="-7"/>
          <w:w w:val="105"/>
        </w:rPr>
        <w:t xml:space="preserve"> </w:t>
      </w:r>
      <w:r>
        <w:rPr>
          <w:color w:val="0F4660"/>
          <w:w w:val="105"/>
        </w:rPr>
        <w:t>Firewall</w:t>
      </w:r>
      <w:r>
        <w:rPr>
          <w:color w:val="0F4660"/>
          <w:spacing w:val="-9"/>
          <w:w w:val="105"/>
        </w:rPr>
        <w:t xml:space="preserve"> </w:t>
      </w:r>
      <w:bookmarkEnd w:id="37"/>
      <w:r>
        <w:rPr>
          <w:color w:val="0F4660"/>
          <w:spacing w:val="-2"/>
          <w:w w:val="105"/>
        </w:rPr>
        <w:t>(WAF)</w:t>
      </w:r>
    </w:p>
    <w:p w14:paraId="745EEAAB" w14:textId="77777777" w:rsidR="00905444" w:rsidRDefault="00192BF2">
      <w:pPr>
        <w:pStyle w:val="BodyText"/>
        <w:spacing w:before="80"/>
        <w:ind w:left="720" w:right="693"/>
      </w:pPr>
      <w:r>
        <w:rPr>
          <w:w w:val="105"/>
        </w:rPr>
        <w:t>Public-facing applications must leverage F5 Silverline web application firewall to defend against cybersecurity attacks such as Distributed Denial of Service (DDoS) and web exploits.</w:t>
      </w:r>
    </w:p>
    <w:p w14:paraId="745EEAAC" w14:textId="77777777" w:rsidR="00905444" w:rsidRDefault="00905444">
      <w:pPr>
        <w:pStyle w:val="BodyText"/>
      </w:pPr>
    </w:p>
    <w:p w14:paraId="745EEAAD" w14:textId="77777777" w:rsidR="00905444" w:rsidRDefault="00192BF2">
      <w:pPr>
        <w:pStyle w:val="BodyText"/>
        <w:ind w:left="720"/>
      </w:pPr>
      <w:r>
        <w:rPr>
          <w:w w:val="105"/>
        </w:rPr>
        <w:t>Project/Program</w:t>
      </w:r>
      <w:r>
        <w:rPr>
          <w:spacing w:val="-1"/>
          <w:w w:val="105"/>
        </w:rPr>
        <w:t xml:space="preserve"> </w:t>
      </w:r>
      <w:r>
        <w:rPr>
          <w:w w:val="105"/>
        </w:rPr>
        <w:t>is</w:t>
      </w:r>
      <w:r>
        <w:rPr>
          <w:spacing w:val="-3"/>
          <w:w w:val="105"/>
        </w:rPr>
        <w:t xml:space="preserve"> </w:t>
      </w:r>
      <w:r>
        <w:rPr>
          <w:w w:val="105"/>
        </w:rPr>
        <w:t>fully</w:t>
      </w:r>
      <w:r>
        <w:rPr>
          <w:spacing w:val="-3"/>
          <w:w w:val="105"/>
        </w:rPr>
        <w:t xml:space="preserve"> </w:t>
      </w:r>
      <w:r>
        <w:rPr>
          <w:w w:val="105"/>
        </w:rPr>
        <w:t>responsible</w:t>
      </w:r>
      <w:r>
        <w:rPr>
          <w:spacing w:val="-3"/>
          <w:w w:val="105"/>
        </w:rPr>
        <w:t xml:space="preserve"> </w:t>
      </w:r>
      <w:r>
        <w:rPr>
          <w:w w:val="105"/>
        </w:rPr>
        <w:t>for</w:t>
      </w:r>
      <w:r>
        <w:rPr>
          <w:spacing w:val="-6"/>
          <w:w w:val="105"/>
        </w:rPr>
        <w:t xml:space="preserve"> </w:t>
      </w:r>
      <w:r>
        <w:rPr>
          <w:w w:val="105"/>
        </w:rPr>
        <w:t>the</w:t>
      </w:r>
      <w:r>
        <w:rPr>
          <w:spacing w:val="-2"/>
          <w:w w:val="105"/>
        </w:rPr>
        <w:t xml:space="preserve"> </w:t>
      </w:r>
      <w:r>
        <w:rPr>
          <w:w w:val="105"/>
        </w:rPr>
        <w:t>associated</w:t>
      </w:r>
      <w:r>
        <w:rPr>
          <w:spacing w:val="-2"/>
          <w:w w:val="105"/>
        </w:rPr>
        <w:t xml:space="preserve"> </w:t>
      </w:r>
      <w:r>
        <w:rPr>
          <w:w w:val="105"/>
        </w:rPr>
        <w:t>cost</w:t>
      </w:r>
      <w:r>
        <w:rPr>
          <w:spacing w:val="-3"/>
          <w:w w:val="105"/>
        </w:rPr>
        <w:t xml:space="preserve"> </w:t>
      </w:r>
      <w:r>
        <w:rPr>
          <w:w w:val="105"/>
        </w:rPr>
        <w:t>of</w:t>
      </w:r>
      <w:r>
        <w:rPr>
          <w:spacing w:val="1"/>
          <w:w w:val="105"/>
        </w:rPr>
        <w:t xml:space="preserve"> </w:t>
      </w:r>
      <w:r>
        <w:rPr>
          <w:w w:val="105"/>
        </w:rPr>
        <w:t>the</w:t>
      </w:r>
      <w:r>
        <w:rPr>
          <w:spacing w:val="-1"/>
          <w:w w:val="105"/>
        </w:rPr>
        <w:t xml:space="preserve"> </w:t>
      </w:r>
      <w:r>
        <w:rPr>
          <w:w w:val="105"/>
        </w:rPr>
        <w:t>F5</w:t>
      </w:r>
      <w:r>
        <w:rPr>
          <w:spacing w:val="-5"/>
          <w:w w:val="105"/>
        </w:rPr>
        <w:t xml:space="preserve"> </w:t>
      </w:r>
      <w:r>
        <w:rPr>
          <w:w w:val="105"/>
        </w:rPr>
        <w:t>Silverline</w:t>
      </w:r>
      <w:r>
        <w:rPr>
          <w:spacing w:val="-4"/>
          <w:w w:val="105"/>
        </w:rPr>
        <w:t xml:space="preserve"> WAF.</w:t>
      </w:r>
    </w:p>
    <w:p w14:paraId="745EEAAE" w14:textId="77777777" w:rsidR="00905444" w:rsidRDefault="00905444">
      <w:pPr>
        <w:pStyle w:val="BodyText"/>
        <w:sectPr w:rsidR="00905444">
          <w:pgSz w:w="12240" w:h="15840"/>
          <w:pgMar w:top="1440" w:right="1080" w:bottom="1460" w:left="1080" w:header="308" w:footer="1275" w:gutter="0"/>
          <w:cols w:space="720"/>
        </w:sectPr>
      </w:pPr>
    </w:p>
    <w:p w14:paraId="745EEAAF" w14:textId="77777777" w:rsidR="00905444" w:rsidRDefault="00192BF2">
      <w:pPr>
        <w:pStyle w:val="Heading3"/>
        <w:numPr>
          <w:ilvl w:val="0"/>
          <w:numId w:val="8"/>
        </w:numPr>
        <w:tabs>
          <w:tab w:val="left" w:pos="1077"/>
        </w:tabs>
        <w:spacing w:line="339" w:lineRule="exact"/>
        <w:ind w:left="1077" w:hanging="358"/>
      </w:pPr>
      <w:bookmarkStart w:id="38" w:name="_TOC_250032"/>
      <w:r>
        <w:rPr>
          <w:color w:val="0F4660"/>
        </w:rPr>
        <w:lastRenderedPageBreak/>
        <w:t>Enrollment</w:t>
      </w:r>
      <w:r>
        <w:rPr>
          <w:color w:val="0F4660"/>
          <w:spacing w:val="31"/>
        </w:rPr>
        <w:t xml:space="preserve"> </w:t>
      </w:r>
      <w:r>
        <w:rPr>
          <w:color w:val="0F4660"/>
        </w:rPr>
        <w:t>and</w:t>
      </w:r>
      <w:r>
        <w:rPr>
          <w:color w:val="0F4660"/>
          <w:spacing w:val="27"/>
        </w:rPr>
        <w:t xml:space="preserve"> </w:t>
      </w:r>
      <w:r>
        <w:rPr>
          <w:color w:val="0F4660"/>
        </w:rPr>
        <w:t>Identity</w:t>
      </w:r>
      <w:r>
        <w:rPr>
          <w:color w:val="0F4660"/>
          <w:spacing w:val="32"/>
        </w:rPr>
        <w:t xml:space="preserve"> </w:t>
      </w:r>
      <w:bookmarkEnd w:id="38"/>
      <w:r>
        <w:rPr>
          <w:color w:val="0F4660"/>
          <w:spacing w:val="-2"/>
        </w:rPr>
        <w:t>Proofing</w:t>
      </w:r>
    </w:p>
    <w:p w14:paraId="745EEAB0" w14:textId="77777777" w:rsidR="00905444" w:rsidRDefault="00192BF2">
      <w:pPr>
        <w:pStyle w:val="BodyText"/>
        <w:spacing w:before="80"/>
        <w:ind w:left="720" w:right="389"/>
      </w:pPr>
      <w:r>
        <w:rPr>
          <w:w w:val="105"/>
        </w:rPr>
        <w:t xml:space="preserve">Enrollment and identity proofing of applicants that wish to gain access to public-facing systems/applications must comply with Identity Assurance Level (IAL) 2, in accordance with </w:t>
      </w:r>
      <w:r>
        <w:rPr>
          <w:color w:val="467885"/>
          <w:w w:val="105"/>
          <w:u w:val="single" w:color="467885"/>
        </w:rPr>
        <w:t>NIST SP800-63A Digital Identity Guidelines</w:t>
      </w:r>
      <w:r>
        <w:rPr>
          <w:w w:val="105"/>
        </w:rPr>
        <w:t>.</w:t>
      </w:r>
      <w:r>
        <w:rPr>
          <w:spacing w:val="40"/>
          <w:w w:val="105"/>
        </w:rPr>
        <w:t xml:space="preserve"> </w:t>
      </w:r>
      <w:r>
        <w:rPr>
          <w:w w:val="105"/>
        </w:rPr>
        <w:t>IAL 2 requires evidence(s) supports the real-world existence</w:t>
      </w:r>
      <w:r>
        <w:rPr>
          <w:spacing w:val="-6"/>
          <w:w w:val="105"/>
        </w:rPr>
        <w:t xml:space="preserve"> </w:t>
      </w:r>
      <w:r>
        <w:rPr>
          <w:w w:val="105"/>
        </w:rPr>
        <w:t>of</w:t>
      </w:r>
      <w:r>
        <w:rPr>
          <w:spacing w:val="-2"/>
          <w:w w:val="105"/>
        </w:rPr>
        <w:t xml:space="preserve"> </w:t>
      </w:r>
      <w:r>
        <w:rPr>
          <w:w w:val="105"/>
        </w:rPr>
        <w:t>the</w:t>
      </w:r>
      <w:r>
        <w:rPr>
          <w:spacing w:val="-1"/>
          <w:w w:val="105"/>
        </w:rPr>
        <w:t xml:space="preserve"> </w:t>
      </w:r>
      <w:r>
        <w:rPr>
          <w:w w:val="105"/>
        </w:rPr>
        <w:t>claimed</w:t>
      </w:r>
      <w:r>
        <w:rPr>
          <w:spacing w:val="-2"/>
          <w:w w:val="105"/>
        </w:rPr>
        <w:t xml:space="preserve"> </w:t>
      </w:r>
      <w:r>
        <w:rPr>
          <w:w w:val="105"/>
        </w:rPr>
        <w:t>identity</w:t>
      </w:r>
      <w:r>
        <w:rPr>
          <w:spacing w:val="-2"/>
          <w:w w:val="105"/>
        </w:rPr>
        <w:t xml:space="preserve"> </w:t>
      </w:r>
      <w:r>
        <w:rPr>
          <w:w w:val="105"/>
        </w:rPr>
        <w:t>and</w:t>
      </w:r>
      <w:r>
        <w:rPr>
          <w:spacing w:val="-2"/>
          <w:w w:val="105"/>
        </w:rPr>
        <w:t xml:space="preserve"> </w:t>
      </w:r>
      <w:r>
        <w:rPr>
          <w:w w:val="105"/>
        </w:rPr>
        <w:t>verifies that</w:t>
      </w:r>
      <w:r>
        <w:rPr>
          <w:spacing w:val="-4"/>
          <w:w w:val="105"/>
        </w:rPr>
        <w:t xml:space="preserve"> </w:t>
      </w:r>
      <w:r>
        <w:rPr>
          <w:w w:val="105"/>
        </w:rPr>
        <w:t>the</w:t>
      </w:r>
      <w:r>
        <w:rPr>
          <w:spacing w:val="-1"/>
          <w:w w:val="105"/>
        </w:rPr>
        <w:t xml:space="preserve"> </w:t>
      </w:r>
      <w:r>
        <w:rPr>
          <w:w w:val="105"/>
        </w:rPr>
        <w:t>applicant is</w:t>
      </w:r>
      <w:r>
        <w:rPr>
          <w:spacing w:val="-3"/>
          <w:w w:val="105"/>
        </w:rPr>
        <w:t xml:space="preserve"> </w:t>
      </w:r>
      <w:r>
        <w:rPr>
          <w:w w:val="105"/>
        </w:rPr>
        <w:t>appropriately</w:t>
      </w:r>
      <w:r>
        <w:rPr>
          <w:spacing w:val="-2"/>
          <w:w w:val="105"/>
        </w:rPr>
        <w:t xml:space="preserve"> </w:t>
      </w:r>
      <w:r>
        <w:rPr>
          <w:w w:val="105"/>
        </w:rPr>
        <w:t>associated</w:t>
      </w:r>
      <w:r>
        <w:rPr>
          <w:spacing w:val="-2"/>
          <w:w w:val="105"/>
        </w:rPr>
        <w:t xml:space="preserve"> </w:t>
      </w:r>
      <w:r>
        <w:rPr>
          <w:w w:val="105"/>
        </w:rPr>
        <w:t>with this real-world identity.</w:t>
      </w:r>
      <w:r>
        <w:rPr>
          <w:spacing w:val="40"/>
          <w:w w:val="105"/>
        </w:rPr>
        <w:t xml:space="preserve"> </w:t>
      </w:r>
      <w:r>
        <w:rPr>
          <w:w w:val="105"/>
        </w:rPr>
        <w:t>IAL 2 introduces the need for unsupervised remote or physically present identity proofing.</w:t>
      </w:r>
    </w:p>
    <w:p w14:paraId="745EEAB1" w14:textId="77777777" w:rsidR="00905444" w:rsidRDefault="00192BF2">
      <w:pPr>
        <w:pStyle w:val="BodyText"/>
        <w:spacing w:before="2"/>
        <w:rPr>
          <w:sz w:val="20"/>
        </w:rPr>
      </w:pPr>
      <w:r>
        <w:rPr>
          <w:noProof/>
          <w:sz w:val="20"/>
        </w:rPr>
        <w:drawing>
          <wp:anchor distT="0" distB="0" distL="0" distR="0" simplePos="0" relativeHeight="487589888" behindDoc="1" locked="0" layoutInCell="1" allowOverlap="1" wp14:anchorId="745EECDF" wp14:editId="745EECE0">
            <wp:simplePos x="0" y="0"/>
            <wp:positionH relativeFrom="page">
              <wp:posOffset>1143000</wp:posOffset>
            </wp:positionH>
            <wp:positionV relativeFrom="paragraph">
              <wp:posOffset>172141</wp:posOffset>
            </wp:positionV>
            <wp:extent cx="5887324" cy="272005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887324" cy="2720054"/>
                    </a:xfrm>
                    <a:prstGeom prst="rect">
                      <a:avLst/>
                    </a:prstGeom>
                  </pic:spPr>
                </pic:pic>
              </a:graphicData>
            </a:graphic>
          </wp:anchor>
        </w:drawing>
      </w:r>
    </w:p>
    <w:p w14:paraId="745EEAB2" w14:textId="77777777" w:rsidR="00905444" w:rsidRDefault="00905444">
      <w:pPr>
        <w:pStyle w:val="BodyText"/>
        <w:spacing w:before="132"/>
      </w:pPr>
    </w:p>
    <w:p w14:paraId="745EEAB3" w14:textId="77777777" w:rsidR="00905444" w:rsidRDefault="00192BF2">
      <w:pPr>
        <w:pStyle w:val="Heading3"/>
        <w:numPr>
          <w:ilvl w:val="0"/>
          <w:numId w:val="8"/>
        </w:numPr>
        <w:tabs>
          <w:tab w:val="left" w:pos="1077"/>
        </w:tabs>
        <w:ind w:left="1077" w:hanging="358"/>
      </w:pPr>
      <w:bookmarkStart w:id="39" w:name="_TOC_250031"/>
      <w:r>
        <w:rPr>
          <w:color w:val="0F4660"/>
        </w:rPr>
        <w:t>Multi-factor</w:t>
      </w:r>
      <w:r>
        <w:rPr>
          <w:color w:val="0F4660"/>
          <w:spacing w:val="34"/>
        </w:rPr>
        <w:t xml:space="preserve"> </w:t>
      </w:r>
      <w:bookmarkEnd w:id="39"/>
      <w:r>
        <w:rPr>
          <w:color w:val="0F4660"/>
          <w:spacing w:val="-2"/>
        </w:rPr>
        <w:t>Authentication</w:t>
      </w:r>
    </w:p>
    <w:p w14:paraId="745EEAB4" w14:textId="77777777" w:rsidR="00905444" w:rsidRDefault="00192BF2">
      <w:pPr>
        <w:pStyle w:val="BodyText"/>
        <w:spacing w:before="80"/>
        <w:ind w:left="720" w:right="598"/>
        <w:jc w:val="both"/>
      </w:pPr>
      <w:r>
        <w:rPr>
          <w:w w:val="105"/>
        </w:rPr>
        <w:t>[This section has been superseded by the Multi-Factor Authentication (MFA) policy #44 – Effective</w:t>
      </w:r>
      <w:r>
        <w:rPr>
          <w:spacing w:val="37"/>
          <w:w w:val="105"/>
        </w:rPr>
        <w:t xml:space="preserve"> </w:t>
      </w:r>
      <w:r>
        <w:rPr>
          <w:w w:val="105"/>
        </w:rPr>
        <w:t>October</w:t>
      </w:r>
      <w:r>
        <w:rPr>
          <w:spacing w:val="33"/>
          <w:w w:val="105"/>
        </w:rPr>
        <w:t xml:space="preserve"> </w:t>
      </w:r>
      <w:r>
        <w:rPr>
          <w:w w:val="105"/>
        </w:rPr>
        <w:t>1</w:t>
      </w:r>
      <w:r>
        <w:rPr>
          <w:w w:val="105"/>
          <w:vertAlign w:val="superscript"/>
        </w:rPr>
        <w:t>st</w:t>
      </w:r>
      <w:r>
        <w:rPr>
          <w:w w:val="105"/>
        </w:rPr>
        <w:t>,</w:t>
      </w:r>
      <w:r>
        <w:rPr>
          <w:spacing w:val="30"/>
          <w:w w:val="105"/>
        </w:rPr>
        <w:t xml:space="preserve"> </w:t>
      </w:r>
      <w:r>
        <w:rPr>
          <w:w w:val="105"/>
        </w:rPr>
        <w:t>2025,</w:t>
      </w:r>
      <w:r>
        <w:rPr>
          <w:spacing w:val="30"/>
          <w:w w:val="105"/>
        </w:rPr>
        <w:t xml:space="preserve"> </w:t>
      </w:r>
      <w:r>
        <w:rPr>
          <w:w w:val="105"/>
        </w:rPr>
        <w:t>the</w:t>
      </w:r>
      <w:r>
        <w:rPr>
          <w:spacing w:val="37"/>
          <w:w w:val="105"/>
        </w:rPr>
        <w:t xml:space="preserve"> </w:t>
      </w:r>
      <w:r>
        <w:rPr>
          <w:w w:val="105"/>
        </w:rPr>
        <w:t>requirements</w:t>
      </w:r>
      <w:r>
        <w:rPr>
          <w:spacing w:val="33"/>
          <w:w w:val="105"/>
        </w:rPr>
        <w:t xml:space="preserve"> </w:t>
      </w:r>
      <w:r>
        <w:rPr>
          <w:w w:val="105"/>
        </w:rPr>
        <w:t>previously</w:t>
      </w:r>
      <w:r>
        <w:rPr>
          <w:spacing w:val="39"/>
          <w:w w:val="105"/>
        </w:rPr>
        <w:t xml:space="preserve"> </w:t>
      </w:r>
      <w:r>
        <w:rPr>
          <w:w w:val="105"/>
        </w:rPr>
        <w:t>described</w:t>
      </w:r>
      <w:r>
        <w:rPr>
          <w:spacing w:val="32"/>
          <w:w w:val="105"/>
        </w:rPr>
        <w:t xml:space="preserve"> </w:t>
      </w:r>
      <w:r>
        <w:rPr>
          <w:w w:val="105"/>
        </w:rPr>
        <w:t>here</w:t>
      </w:r>
      <w:r>
        <w:rPr>
          <w:spacing w:val="37"/>
          <w:w w:val="105"/>
        </w:rPr>
        <w:t xml:space="preserve"> </w:t>
      </w:r>
      <w:r>
        <w:rPr>
          <w:w w:val="105"/>
        </w:rPr>
        <w:t>are</w:t>
      </w:r>
      <w:r>
        <w:rPr>
          <w:spacing w:val="37"/>
          <w:w w:val="105"/>
        </w:rPr>
        <w:t xml:space="preserve"> </w:t>
      </w:r>
      <w:r>
        <w:rPr>
          <w:w w:val="105"/>
        </w:rPr>
        <w:t>now</w:t>
      </w:r>
      <w:r>
        <w:rPr>
          <w:spacing w:val="35"/>
          <w:w w:val="105"/>
        </w:rPr>
        <w:t xml:space="preserve"> </w:t>
      </w:r>
      <w:r>
        <w:rPr>
          <w:w w:val="105"/>
        </w:rPr>
        <w:t>covered in detail in the new policy.]</w:t>
      </w:r>
    </w:p>
    <w:p w14:paraId="745EEAB5" w14:textId="77777777" w:rsidR="00905444" w:rsidRDefault="00192BF2">
      <w:pPr>
        <w:pStyle w:val="BodyText"/>
        <w:spacing w:before="1"/>
        <w:ind w:left="720" w:right="389" w:firstLine="1"/>
      </w:pPr>
      <w:r>
        <w:rPr>
          <w:w w:val="105"/>
        </w:rPr>
        <w:t xml:space="preserve">To access systems/applications that store, process, or transmit confidential, sensitive, and/or personal information, it must comply with SIMM 5360-C Multi-factor Authentication (MFA) Standard and </w:t>
      </w:r>
      <w:r>
        <w:rPr>
          <w:color w:val="467885"/>
          <w:w w:val="105"/>
          <w:u w:val="single" w:color="467885"/>
        </w:rPr>
        <w:t>NIST SP800-63B Digital Identity Guidelines</w:t>
      </w:r>
      <w:r>
        <w:rPr>
          <w:w w:val="105"/>
        </w:rPr>
        <w:t>.</w:t>
      </w:r>
      <w:r>
        <w:rPr>
          <w:spacing w:val="40"/>
          <w:w w:val="105"/>
        </w:rPr>
        <w:t xml:space="preserve"> </w:t>
      </w:r>
      <w:r>
        <w:rPr>
          <w:w w:val="105"/>
        </w:rPr>
        <w:t>The</w:t>
      </w:r>
      <w:r>
        <w:rPr>
          <w:spacing w:val="-1"/>
          <w:w w:val="105"/>
        </w:rPr>
        <w:t xml:space="preserve"> </w:t>
      </w:r>
      <w:r>
        <w:rPr>
          <w:w w:val="105"/>
        </w:rPr>
        <w:t>SIMM 5350-C provides</w:t>
      </w:r>
      <w:r>
        <w:rPr>
          <w:spacing w:val="-3"/>
          <w:w w:val="105"/>
        </w:rPr>
        <w:t xml:space="preserve"> </w:t>
      </w:r>
      <w:r>
        <w:rPr>
          <w:w w:val="105"/>
        </w:rPr>
        <w:t>steps</w:t>
      </w:r>
      <w:r>
        <w:rPr>
          <w:spacing w:val="-3"/>
          <w:w w:val="105"/>
        </w:rPr>
        <w:t xml:space="preserve"> </w:t>
      </w:r>
      <w:r>
        <w:rPr>
          <w:w w:val="105"/>
        </w:rPr>
        <w:t>for determining the Authenticator Assurance Level (AAL), and a set of permitted authenticator types for each AAL (0-3).</w:t>
      </w:r>
      <w:r>
        <w:rPr>
          <w:spacing w:val="40"/>
          <w:w w:val="105"/>
        </w:rPr>
        <w:t xml:space="preserve"> </w:t>
      </w:r>
      <w:r>
        <w:rPr>
          <w:b/>
          <w:w w:val="105"/>
        </w:rPr>
        <w:t>Note</w:t>
      </w:r>
      <w:r>
        <w:rPr>
          <w:w w:val="105"/>
        </w:rPr>
        <w:t>: MFA requirement does not apply to AAL 0.</w:t>
      </w:r>
    </w:p>
    <w:p w14:paraId="745EEAB6" w14:textId="77777777" w:rsidR="00905444" w:rsidRDefault="00192BF2">
      <w:pPr>
        <w:pStyle w:val="BodyText"/>
        <w:spacing w:before="267"/>
        <w:ind w:left="720" w:right="576"/>
      </w:pPr>
      <w:r>
        <w:rPr>
          <w:w w:val="105"/>
        </w:rPr>
        <w:t>All</w:t>
      </w:r>
      <w:r>
        <w:rPr>
          <w:spacing w:val="-1"/>
          <w:w w:val="105"/>
        </w:rPr>
        <w:t xml:space="preserve"> </w:t>
      </w:r>
      <w:r>
        <w:rPr>
          <w:w w:val="105"/>
        </w:rPr>
        <w:t>CDPH employees and contractors are required to leverage FIDO authentication.</w:t>
      </w:r>
      <w:r>
        <w:rPr>
          <w:spacing w:val="40"/>
          <w:w w:val="105"/>
        </w:rPr>
        <w:t xml:space="preserve"> </w:t>
      </w:r>
      <w:r>
        <w:rPr>
          <w:w w:val="105"/>
        </w:rPr>
        <w:t>The FIDO authentication is AAL 3 compliance.</w:t>
      </w:r>
      <w:r>
        <w:rPr>
          <w:spacing w:val="40"/>
          <w:w w:val="105"/>
        </w:rPr>
        <w:t xml:space="preserve"> </w:t>
      </w:r>
      <w:r>
        <w:rPr>
          <w:w w:val="105"/>
        </w:rPr>
        <w:t>FIDO certified devices such as YubiKeys and Windows Hello for Business (</w:t>
      </w:r>
      <w:proofErr w:type="spellStart"/>
      <w:r>
        <w:rPr>
          <w:w w:val="105"/>
        </w:rPr>
        <w:t>WHfB</w:t>
      </w:r>
      <w:proofErr w:type="spellEnd"/>
      <w:r>
        <w:rPr>
          <w:w w:val="105"/>
        </w:rPr>
        <w:t>) are the mechanism for user authentication in the Department.</w:t>
      </w:r>
    </w:p>
    <w:p w14:paraId="745EEAB7" w14:textId="77777777" w:rsidR="00905444" w:rsidRDefault="00905444">
      <w:pPr>
        <w:pStyle w:val="BodyText"/>
      </w:pPr>
    </w:p>
    <w:p w14:paraId="745EEAB8" w14:textId="77777777" w:rsidR="00905444" w:rsidRDefault="00192BF2">
      <w:pPr>
        <w:pStyle w:val="BodyText"/>
        <w:ind w:left="720" w:right="784"/>
      </w:pPr>
      <w:r>
        <w:rPr>
          <w:w w:val="105"/>
        </w:rPr>
        <w:t>Where</w:t>
      </w:r>
      <w:r>
        <w:rPr>
          <w:spacing w:val="-3"/>
          <w:w w:val="105"/>
        </w:rPr>
        <w:t xml:space="preserve"> </w:t>
      </w:r>
      <w:r>
        <w:rPr>
          <w:w w:val="105"/>
        </w:rPr>
        <w:t>necessary,</w:t>
      </w:r>
      <w:r>
        <w:rPr>
          <w:spacing w:val="-3"/>
          <w:w w:val="105"/>
        </w:rPr>
        <w:t xml:space="preserve"> </w:t>
      </w:r>
      <w:r>
        <w:rPr>
          <w:w w:val="105"/>
        </w:rPr>
        <w:t>Project/Program is fully responsible for the associated hardware cost for FIDO2-certified devices (e.g., YubiKeys).</w:t>
      </w:r>
    </w:p>
    <w:p w14:paraId="745EEAB9" w14:textId="77777777" w:rsidR="00905444" w:rsidRDefault="00905444">
      <w:pPr>
        <w:pStyle w:val="BodyText"/>
      </w:pPr>
    </w:p>
    <w:p w14:paraId="745EEABA" w14:textId="77777777" w:rsidR="00905444" w:rsidRDefault="00192BF2">
      <w:pPr>
        <w:tabs>
          <w:tab w:val="left" w:pos="2349"/>
          <w:tab w:val="left" w:pos="4778"/>
        </w:tabs>
        <w:spacing w:after="28"/>
        <w:ind w:right="281"/>
        <w:jc w:val="center"/>
        <w:rPr>
          <w:b/>
          <w:sz w:val="20"/>
        </w:rPr>
      </w:pPr>
      <w:r>
        <w:rPr>
          <w:b/>
          <w:w w:val="105"/>
          <w:sz w:val="20"/>
        </w:rPr>
        <w:t>AAL</w:t>
      </w:r>
      <w:r>
        <w:rPr>
          <w:b/>
          <w:spacing w:val="-3"/>
          <w:w w:val="105"/>
          <w:sz w:val="20"/>
        </w:rPr>
        <w:t xml:space="preserve"> </w:t>
      </w:r>
      <w:r>
        <w:rPr>
          <w:b/>
          <w:spacing w:val="-10"/>
          <w:w w:val="105"/>
          <w:sz w:val="20"/>
        </w:rPr>
        <w:t>1</w:t>
      </w:r>
      <w:r>
        <w:rPr>
          <w:b/>
          <w:sz w:val="20"/>
        </w:rPr>
        <w:tab/>
      </w:r>
      <w:r>
        <w:rPr>
          <w:b/>
          <w:w w:val="105"/>
          <w:sz w:val="20"/>
        </w:rPr>
        <w:t>AAL</w:t>
      </w:r>
      <w:r>
        <w:rPr>
          <w:b/>
          <w:spacing w:val="-1"/>
          <w:w w:val="105"/>
          <w:sz w:val="20"/>
        </w:rPr>
        <w:t xml:space="preserve"> </w:t>
      </w:r>
      <w:r>
        <w:rPr>
          <w:b/>
          <w:spacing w:val="-10"/>
          <w:w w:val="105"/>
          <w:sz w:val="20"/>
        </w:rPr>
        <w:t>2</w:t>
      </w:r>
      <w:r>
        <w:rPr>
          <w:b/>
          <w:sz w:val="20"/>
        </w:rPr>
        <w:tab/>
      </w:r>
      <w:r>
        <w:rPr>
          <w:b/>
          <w:w w:val="105"/>
          <w:sz w:val="20"/>
        </w:rPr>
        <w:t>AAL</w:t>
      </w:r>
      <w:r>
        <w:rPr>
          <w:b/>
          <w:spacing w:val="-1"/>
          <w:w w:val="105"/>
          <w:sz w:val="20"/>
        </w:rPr>
        <w:t xml:space="preserve"> </w:t>
      </w:r>
      <w:r>
        <w:rPr>
          <w:b/>
          <w:spacing w:val="-10"/>
          <w:w w:val="105"/>
          <w:sz w:val="20"/>
        </w:rPr>
        <w:t>3</w:t>
      </w:r>
    </w:p>
    <w:tbl>
      <w:tblPr>
        <w:tblW w:w="0" w:type="auto"/>
        <w:tblInd w:w="725" w:type="dxa"/>
        <w:tblBorders>
          <w:top w:val="single" w:sz="18" w:space="0" w:color="D76CCA"/>
          <w:left w:val="single" w:sz="18" w:space="0" w:color="D76CCA"/>
          <w:bottom w:val="single" w:sz="18" w:space="0" w:color="D76CCA"/>
          <w:right w:val="single" w:sz="18" w:space="0" w:color="D76CCA"/>
          <w:insideH w:val="single" w:sz="18" w:space="0" w:color="D76CCA"/>
          <w:insideV w:val="single" w:sz="18" w:space="0" w:color="D76CCA"/>
        </w:tblBorders>
        <w:tblLayout w:type="fixed"/>
        <w:tblCellMar>
          <w:left w:w="0" w:type="dxa"/>
          <w:right w:w="0" w:type="dxa"/>
        </w:tblCellMar>
        <w:tblLook w:val="01E0" w:firstRow="1" w:lastRow="1" w:firstColumn="1" w:lastColumn="1" w:noHBand="0" w:noVBand="0"/>
      </w:tblPr>
      <w:tblGrid>
        <w:gridCol w:w="1441"/>
        <w:gridCol w:w="2340"/>
        <w:gridCol w:w="2431"/>
        <w:gridCol w:w="2701"/>
      </w:tblGrid>
      <w:tr w:rsidR="00905444" w14:paraId="745EEAC1" w14:textId="77777777">
        <w:trPr>
          <w:trHeight w:val="723"/>
        </w:trPr>
        <w:tc>
          <w:tcPr>
            <w:tcW w:w="1441" w:type="dxa"/>
            <w:tcBorders>
              <w:left w:val="nil"/>
              <w:bottom w:val="single" w:sz="4" w:space="0" w:color="D76CCA"/>
              <w:right w:val="single" w:sz="4" w:space="0" w:color="D76CCA"/>
            </w:tcBorders>
            <w:shd w:val="clear" w:color="auto" w:fill="F1CEEC"/>
          </w:tcPr>
          <w:p w14:paraId="745EEABB" w14:textId="77777777" w:rsidR="00905444" w:rsidRDefault="00192BF2">
            <w:pPr>
              <w:pStyle w:val="TableParagraph"/>
              <w:ind w:left="110" w:right="130"/>
              <w:rPr>
                <w:b/>
                <w:sz w:val="20"/>
              </w:rPr>
            </w:pPr>
            <w:r>
              <w:rPr>
                <w:b/>
                <w:spacing w:val="-2"/>
                <w:w w:val="110"/>
                <w:sz w:val="20"/>
              </w:rPr>
              <w:t xml:space="preserve">Permitted </w:t>
            </w:r>
            <w:proofErr w:type="spellStart"/>
            <w:r>
              <w:rPr>
                <w:b/>
                <w:spacing w:val="-2"/>
                <w:w w:val="110"/>
                <w:sz w:val="20"/>
              </w:rPr>
              <w:t>Authenticato</w:t>
            </w:r>
            <w:proofErr w:type="spellEnd"/>
          </w:p>
          <w:p w14:paraId="745EEABC" w14:textId="77777777" w:rsidR="00905444" w:rsidRDefault="00192BF2">
            <w:pPr>
              <w:pStyle w:val="TableParagraph"/>
              <w:spacing w:line="225" w:lineRule="exact"/>
              <w:ind w:left="110"/>
              <w:rPr>
                <w:b/>
                <w:sz w:val="20"/>
              </w:rPr>
            </w:pPr>
            <w:r>
              <w:rPr>
                <w:b/>
                <w:w w:val="105"/>
                <w:sz w:val="20"/>
              </w:rPr>
              <w:t>r</w:t>
            </w:r>
            <w:r>
              <w:rPr>
                <w:b/>
                <w:spacing w:val="-8"/>
                <w:w w:val="105"/>
                <w:sz w:val="20"/>
              </w:rPr>
              <w:t xml:space="preserve"> </w:t>
            </w:r>
            <w:r>
              <w:rPr>
                <w:b/>
                <w:spacing w:val="-2"/>
                <w:w w:val="110"/>
                <w:sz w:val="20"/>
              </w:rPr>
              <w:t>Types</w:t>
            </w:r>
          </w:p>
        </w:tc>
        <w:tc>
          <w:tcPr>
            <w:tcW w:w="2340" w:type="dxa"/>
            <w:tcBorders>
              <w:left w:val="single" w:sz="4" w:space="0" w:color="D76CCA"/>
              <w:bottom w:val="single" w:sz="4" w:space="0" w:color="D76CCA"/>
              <w:right w:val="single" w:sz="4" w:space="0" w:color="D76CCA"/>
            </w:tcBorders>
            <w:shd w:val="clear" w:color="auto" w:fill="F1CEEC"/>
          </w:tcPr>
          <w:p w14:paraId="745EEABD" w14:textId="77777777" w:rsidR="00905444" w:rsidRDefault="00192BF2">
            <w:pPr>
              <w:pStyle w:val="TableParagraph"/>
              <w:numPr>
                <w:ilvl w:val="0"/>
                <w:numId w:val="7"/>
              </w:numPr>
              <w:tabs>
                <w:tab w:val="left" w:pos="464"/>
              </w:tabs>
              <w:spacing w:line="237" w:lineRule="exact"/>
              <w:ind w:hanging="360"/>
              <w:rPr>
                <w:sz w:val="20"/>
              </w:rPr>
            </w:pPr>
            <w:r>
              <w:rPr>
                <w:sz w:val="20"/>
              </w:rPr>
              <w:t>Memorized</w:t>
            </w:r>
            <w:r>
              <w:rPr>
                <w:spacing w:val="17"/>
                <w:sz w:val="20"/>
              </w:rPr>
              <w:t xml:space="preserve"> </w:t>
            </w:r>
            <w:r>
              <w:rPr>
                <w:spacing w:val="-2"/>
                <w:sz w:val="20"/>
              </w:rPr>
              <w:t>Secret</w:t>
            </w:r>
          </w:p>
          <w:p w14:paraId="745EEABE" w14:textId="77777777" w:rsidR="00905444" w:rsidRDefault="00192BF2">
            <w:pPr>
              <w:pStyle w:val="TableParagraph"/>
              <w:numPr>
                <w:ilvl w:val="0"/>
                <w:numId w:val="7"/>
              </w:numPr>
              <w:tabs>
                <w:tab w:val="left" w:pos="464"/>
              </w:tabs>
              <w:spacing w:before="3"/>
              <w:ind w:hanging="360"/>
              <w:rPr>
                <w:sz w:val="20"/>
              </w:rPr>
            </w:pPr>
            <w:r>
              <w:rPr>
                <w:spacing w:val="2"/>
                <w:sz w:val="20"/>
              </w:rPr>
              <w:t>Look-Up</w:t>
            </w:r>
            <w:r>
              <w:rPr>
                <w:spacing w:val="29"/>
                <w:sz w:val="20"/>
              </w:rPr>
              <w:t xml:space="preserve"> </w:t>
            </w:r>
            <w:r>
              <w:rPr>
                <w:spacing w:val="-2"/>
                <w:sz w:val="20"/>
              </w:rPr>
              <w:t>Secret</w:t>
            </w:r>
          </w:p>
        </w:tc>
        <w:tc>
          <w:tcPr>
            <w:tcW w:w="2431" w:type="dxa"/>
            <w:tcBorders>
              <w:left w:val="single" w:sz="4" w:space="0" w:color="D76CCA"/>
              <w:bottom w:val="single" w:sz="4" w:space="0" w:color="D76CCA"/>
              <w:right w:val="single" w:sz="4" w:space="0" w:color="D76CCA"/>
            </w:tcBorders>
            <w:shd w:val="clear" w:color="auto" w:fill="F1CEEC"/>
          </w:tcPr>
          <w:p w14:paraId="745EEABF" w14:textId="77777777" w:rsidR="00905444" w:rsidRDefault="00192BF2">
            <w:pPr>
              <w:pStyle w:val="TableParagraph"/>
              <w:tabs>
                <w:tab w:val="left" w:pos="464"/>
              </w:tabs>
              <w:ind w:left="464" w:right="492" w:hanging="360"/>
              <w:rPr>
                <w:sz w:val="20"/>
              </w:rPr>
            </w:pPr>
            <w:r>
              <w:rPr>
                <w:spacing w:val="-10"/>
                <w:w w:val="105"/>
                <w:sz w:val="20"/>
              </w:rPr>
              <w:t>-</w:t>
            </w:r>
            <w:r>
              <w:rPr>
                <w:sz w:val="20"/>
              </w:rPr>
              <w:tab/>
            </w:r>
            <w:r>
              <w:rPr>
                <w:w w:val="105"/>
                <w:sz w:val="20"/>
              </w:rPr>
              <w:t>Multi-Factor</w:t>
            </w:r>
            <w:r>
              <w:rPr>
                <w:spacing w:val="-12"/>
                <w:w w:val="105"/>
                <w:sz w:val="20"/>
              </w:rPr>
              <w:t xml:space="preserve"> </w:t>
            </w:r>
            <w:r>
              <w:rPr>
                <w:w w:val="105"/>
                <w:sz w:val="20"/>
              </w:rPr>
              <w:t xml:space="preserve">OTP </w:t>
            </w:r>
            <w:r>
              <w:rPr>
                <w:spacing w:val="-2"/>
                <w:w w:val="105"/>
                <w:sz w:val="20"/>
              </w:rPr>
              <w:t>Device</w:t>
            </w:r>
          </w:p>
        </w:tc>
        <w:tc>
          <w:tcPr>
            <w:tcW w:w="2701" w:type="dxa"/>
            <w:tcBorders>
              <w:left w:val="single" w:sz="4" w:space="0" w:color="D76CCA"/>
              <w:bottom w:val="single" w:sz="4" w:space="0" w:color="D76CCA"/>
              <w:right w:val="nil"/>
            </w:tcBorders>
            <w:shd w:val="clear" w:color="auto" w:fill="F1CEEC"/>
          </w:tcPr>
          <w:p w14:paraId="745EEAC0" w14:textId="77777777" w:rsidR="00905444" w:rsidRDefault="00192BF2">
            <w:pPr>
              <w:pStyle w:val="TableParagraph"/>
              <w:tabs>
                <w:tab w:val="left" w:pos="462"/>
              </w:tabs>
              <w:ind w:left="462" w:right="369" w:hanging="361"/>
              <w:rPr>
                <w:sz w:val="20"/>
              </w:rPr>
            </w:pPr>
            <w:r>
              <w:rPr>
                <w:spacing w:val="-10"/>
                <w:w w:val="105"/>
                <w:sz w:val="20"/>
              </w:rPr>
              <w:t>-</w:t>
            </w:r>
            <w:r>
              <w:rPr>
                <w:sz w:val="20"/>
              </w:rPr>
              <w:tab/>
            </w:r>
            <w:r>
              <w:rPr>
                <w:spacing w:val="-2"/>
                <w:w w:val="105"/>
                <w:sz w:val="20"/>
              </w:rPr>
              <w:t xml:space="preserve">Multi-Factor </w:t>
            </w:r>
            <w:r>
              <w:rPr>
                <w:w w:val="105"/>
                <w:sz w:val="20"/>
              </w:rPr>
              <w:t>Cryptographic</w:t>
            </w:r>
            <w:r>
              <w:rPr>
                <w:spacing w:val="-6"/>
                <w:w w:val="105"/>
                <w:sz w:val="20"/>
              </w:rPr>
              <w:t xml:space="preserve"> </w:t>
            </w:r>
            <w:r>
              <w:rPr>
                <w:w w:val="105"/>
                <w:sz w:val="20"/>
              </w:rPr>
              <w:t>Device</w:t>
            </w:r>
          </w:p>
        </w:tc>
      </w:tr>
    </w:tbl>
    <w:p w14:paraId="745EEAC2" w14:textId="77777777" w:rsidR="00905444" w:rsidRDefault="00905444">
      <w:pPr>
        <w:pStyle w:val="TableParagraph"/>
        <w:rPr>
          <w:sz w:val="20"/>
        </w:rPr>
        <w:sectPr w:rsidR="00905444">
          <w:pgSz w:w="12240" w:h="15840"/>
          <w:pgMar w:top="1440" w:right="1080" w:bottom="1460" w:left="1080" w:header="308" w:footer="1275" w:gutter="0"/>
          <w:cols w:space="720"/>
        </w:sectPr>
      </w:pPr>
    </w:p>
    <w:p w14:paraId="745EEAC3" w14:textId="77777777" w:rsidR="00905444" w:rsidRDefault="00192BF2">
      <w:pPr>
        <w:tabs>
          <w:tab w:val="left" w:pos="2349"/>
          <w:tab w:val="left" w:pos="4778"/>
        </w:tabs>
        <w:spacing w:after="26" w:line="243" w:lineRule="exact"/>
        <w:ind w:right="281"/>
        <w:jc w:val="center"/>
        <w:rPr>
          <w:b/>
          <w:sz w:val="20"/>
        </w:rPr>
      </w:pPr>
      <w:r>
        <w:rPr>
          <w:b/>
          <w:w w:val="105"/>
          <w:sz w:val="20"/>
        </w:rPr>
        <w:lastRenderedPageBreak/>
        <w:t>AAL</w:t>
      </w:r>
      <w:r>
        <w:rPr>
          <w:b/>
          <w:spacing w:val="-3"/>
          <w:w w:val="105"/>
          <w:sz w:val="20"/>
        </w:rPr>
        <w:t xml:space="preserve"> </w:t>
      </w:r>
      <w:r>
        <w:rPr>
          <w:b/>
          <w:spacing w:val="-10"/>
          <w:w w:val="105"/>
          <w:sz w:val="20"/>
        </w:rPr>
        <w:t>1</w:t>
      </w:r>
      <w:r>
        <w:rPr>
          <w:b/>
          <w:sz w:val="20"/>
        </w:rPr>
        <w:tab/>
      </w:r>
      <w:r>
        <w:rPr>
          <w:b/>
          <w:w w:val="105"/>
          <w:sz w:val="20"/>
        </w:rPr>
        <w:t>AAL</w:t>
      </w:r>
      <w:r>
        <w:rPr>
          <w:b/>
          <w:spacing w:val="-1"/>
          <w:w w:val="105"/>
          <w:sz w:val="20"/>
        </w:rPr>
        <w:t xml:space="preserve"> </w:t>
      </w:r>
      <w:r>
        <w:rPr>
          <w:b/>
          <w:spacing w:val="-10"/>
          <w:w w:val="105"/>
          <w:sz w:val="20"/>
        </w:rPr>
        <w:t>2</w:t>
      </w:r>
      <w:r>
        <w:rPr>
          <w:b/>
          <w:sz w:val="20"/>
        </w:rPr>
        <w:tab/>
      </w:r>
      <w:r>
        <w:rPr>
          <w:b/>
          <w:w w:val="105"/>
          <w:sz w:val="20"/>
        </w:rPr>
        <w:t>AAL</w:t>
      </w:r>
      <w:r>
        <w:rPr>
          <w:b/>
          <w:spacing w:val="-1"/>
          <w:w w:val="105"/>
          <w:sz w:val="20"/>
        </w:rPr>
        <w:t xml:space="preserve"> </w:t>
      </w:r>
      <w:r>
        <w:rPr>
          <w:b/>
          <w:spacing w:val="-10"/>
          <w:w w:val="105"/>
          <w:sz w:val="20"/>
        </w:rPr>
        <w:t>3</w:t>
      </w:r>
    </w:p>
    <w:tbl>
      <w:tblPr>
        <w:tblW w:w="0" w:type="auto"/>
        <w:tblInd w:w="725" w:type="dxa"/>
        <w:tblBorders>
          <w:top w:val="single" w:sz="18" w:space="0" w:color="D76CCA"/>
          <w:left w:val="single" w:sz="18" w:space="0" w:color="D76CCA"/>
          <w:bottom w:val="single" w:sz="18" w:space="0" w:color="D76CCA"/>
          <w:right w:val="single" w:sz="18" w:space="0" w:color="D76CCA"/>
          <w:insideH w:val="single" w:sz="18" w:space="0" w:color="D76CCA"/>
          <w:insideV w:val="single" w:sz="18" w:space="0" w:color="D76CCA"/>
        </w:tblBorders>
        <w:tblLayout w:type="fixed"/>
        <w:tblCellMar>
          <w:left w:w="0" w:type="dxa"/>
          <w:right w:w="0" w:type="dxa"/>
        </w:tblCellMar>
        <w:tblLook w:val="01E0" w:firstRow="1" w:lastRow="1" w:firstColumn="1" w:lastColumn="1" w:noHBand="0" w:noVBand="0"/>
      </w:tblPr>
      <w:tblGrid>
        <w:gridCol w:w="1441"/>
        <w:gridCol w:w="2340"/>
        <w:gridCol w:w="2431"/>
        <w:gridCol w:w="2701"/>
      </w:tblGrid>
      <w:tr w:rsidR="00905444" w14:paraId="745EEADD" w14:textId="77777777">
        <w:trPr>
          <w:trHeight w:val="6813"/>
        </w:trPr>
        <w:tc>
          <w:tcPr>
            <w:tcW w:w="1441" w:type="dxa"/>
            <w:tcBorders>
              <w:left w:val="nil"/>
              <w:bottom w:val="single" w:sz="4" w:space="0" w:color="D76CCA"/>
              <w:right w:val="single" w:sz="4" w:space="0" w:color="D76CCA"/>
            </w:tcBorders>
            <w:shd w:val="clear" w:color="auto" w:fill="F1CEEC"/>
          </w:tcPr>
          <w:p w14:paraId="745EEAC4" w14:textId="77777777" w:rsidR="00905444" w:rsidRDefault="00905444">
            <w:pPr>
              <w:pStyle w:val="TableParagraph"/>
              <w:rPr>
                <w:rFonts w:ascii="Times New Roman"/>
                <w:sz w:val="20"/>
              </w:rPr>
            </w:pPr>
          </w:p>
        </w:tc>
        <w:tc>
          <w:tcPr>
            <w:tcW w:w="2340" w:type="dxa"/>
            <w:tcBorders>
              <w:left w:val="single" w:sz="4" w:space="0" w:color="D76CCA"/>
              <w:bottom w:val="single" w:sz="4" w:space="0" w:color="D76CCA"/>
              <w:right w:val="single" w:sz="4" w:space="0" w:color="D76CCA"/>
            </w:tcBorders>
            <w:shd w:val="clear" w:color="auto" w:fill="F1CEEC"/>
          </w:tcPr>
          <w:p w14:paraId="745EEAC5" w14:textId="77777777" w:rsidR="00905444" w:rsidRDefault="00192BF2">
            <w:pPr>
              <w:pStyle w:val="TableParagraph"/>
              <w:numPr>
                <w:ilvl w:val="0"/>
                <w:numId w:val="6"/>
              </w:numPr>
              <w:tabs>
                <w:tab w:val="left" w:pos="359"/>
              </w:tabs>
              <w:spacing w:line="211" w:lineRule="exact"/>
              <w:ind w:left="359" w:right="678" w:hanging="359"/>
              <w:jc w:val="center"/>
              <w:rPr>
                <w:sz w:val="20"/>
              </w:rPr>
            </w:pPr>
            <w:r>
              <w:rPr>
                <w:spacing w:val="-2"/>
                <w:w w:val="105"/>
                <w:sz w:val="20"/>
              </w:rPr>
              <w:t>Out-of-</w:t>
            </w:r>
            <w:r>
              <w:rPr>
                <w:spacing w:val="-4"/>
                <w:w w:val="105"/>
                <w:sz w:val="20"/>
              </w:rPr>
              <w:t>Band</w:t>
            </w:r>
          </w:p>
          <w:p w14:paraId="745EEAC6" w14:textId="77777777" w:rsidR="00905444" w:rsidRDefault="00192BF2">
            <w:pPr>
              <w:pStyle w:val="TableParagraph"/>
              <w:ind w:right="707"/>
              <w:jc w:val="center"/>
              <w:rPr>
                <w:sz w:val="20"/>
              </w:rPr>
            </w:pPr>
            <w:r>
              <w:rPr>
                <w:spacing w:val="-2"/>
                <w:w w:val="110"/>
                <w:sz w:val="20"/>
              </w:rPr>
              <w:t>Devices</w:t>
            </w:r>
          </w:p>
          <w:p w14:paraId="745EEAC7" w14:textId="77777777" w:rsidR="00905444" w:rsidRDefault="00192BF2">
            <w:pPr>
              <w:pStyle w:val="TableParagraph"/>
              <w:numPr>
                <w:ilvl w:val="0"/>
                <w:numId w:val="6"/>
              </w:numPr>
              <w:tabs>
                <w:tab w:val="left" w:pos="464"/>
              </w:tabs>
              <w:spacing w:before="3"/>
              <w:ind w:right="240"/>
              <w:rPr>
                <w:sz w:val="20"/>
              </w:rPr>
            </w:pPr>
            <w:r>
              <w:rPr>
                <w:spacing w:val="-2"/>
                <w:w w:val="110"/>
                <w:sz w:val="20"/>
              </w:rPr>
              <w:t>Single-Factor</w:t>
            </w:r>
            <w:r>
              <w:rPr>
                <w:spacing w:val="-13"/>
                <w:w w:val="110"/>
                <w:sz w:val="20"/>
              </w:rPr>
              <w:t xml:space="preserve"> </w:t>
            </w:r>
            <w:r>
              <w:rPr>
                <w:spacing w:val="-2"/>
                <w:w w:val="110"/>
                <w:sz w:val="20"/>
              </w:rPr>
              <w:t>One-</w:t>
            </w:r>
            <w:r>
              <w:rPr>
                <w:w w:val="110"/>
                <w:sz w:val="20"/>
              </w:rPr>
              <w:t>Time</w:t>
            </w:r>
            <w:r>
              <w:rPr>
                <w:spacing w:val="-10"/>
                <w:w w:val="110"/>
                <w:sz w:val="20"/>
              </w:rPr>
              <w:t xml:space="preserve"> </w:t>
            </w:r>
            <w:r>
              <w:rPr>
                <w:w w:val="110"/>
                <w:sz w:val="20"/>
              </w:rPr>
              <w:t>Password (OTP)</w:t>
            </w:r>
            <w:r>
              <w:rPr>
                <w:spacing w:val="-8"/>
                <w:w w:val="110"/>
                <w:sz w:val="20"/>
              </w:rPr>
              <w:t xml:space="preserve"> </w:t>
            </w:r>
            <w:r>
              <w:rPr>
                <w:w w:val="110"/>
                <w:sz w:val="20"/>
              </w:rPr>
              <w:t>Device</w:t>
            </w:r>
          </w:p>
          <w:p w14:paraId="745EEAC8" w14:textId="77777777" w:rsidR="00905444" w:rsidRDefault="00192BF2">
            <w:pPr>
              <w:pStyle w:val="TableParagraph"/>
              <w:numPr>
                <w:ilvl w:val="0"/>
                <w:numId w:val="6"/>
              </w:numPr>
              <w:tabs>
                <w:tab w:val="left" w:pos="464"/>
              </w:tabs>
              <w:spacing w:before="2"/>
              <w:ind w:right="404"/>
              <w:rPr>
                <w:sz w:val="20"/>
              </w:rPr>
            </w:pPr>
            <w:r>
              <w:rPr>
                <w:w w:val="105"/>
                <w:sz w:val="20"/>
              </w:rPr>
              <w:t>Multi-Factor</w:t>
            </w:r>
            <w:r>
              <w:rPr>
                <w:spacing w:val="-12"/>
                <w:w w:val="105"/>
                <w:sz w:val="20"/>
              </w:rPr>
              <w:t xml:space="preserve"> </w:t>
            </w:r>
            <w:r>
              <w:rPr>
                <w:w w:val="105"/>
                <w:sz w:val="20"/>
              </w:rPr>
              <w:t xml:space="preserve">OTP </w:t>
            </w:r>
            <w:r>
              <w:rPr>
                <w:spacing w:val="-2"/>
                <w:w w:val="105"/>
                <w:sz w:val="20"/>
              </w:rPr>
              <w:t>Device</w:t>
            </w:r>
          </w:p>
          <w:p w14:paraId="745EEAC9" w14:textId="77777777" w:rsidR="00905444" w:rsidRDefault="00192BF2">
            <w:pPr>
              <w:pStyle w:val="TableParagraph"/>
              <w:numPr>
                <w:ilvl w:val="0"/>
                <w:numId w:val="6"/>
              </w:numPr>
              <w:tabs>
                <w:tab w:val="left" w:pos="464"/>
              </w:tabs>
              <w:spacing w:before="4"/>
              <w:ind w:right="633"/>
              <w:rPr>
                <w:sz w:val="20"/>
              </w:rPr>
            </w:pPr>
            <w:r>
              <w:rPr>
                <w:spacing w:val="-2"/>
                <w:w w:val="105"/>
                <w:sz w:val="20"/>
              </w:rPr>
              <w:t>Single-Factor Cryptographic Software</w:t>
            </w:r>
          </w:p>
          <w:p w14:paraId="745EEACA" w14:textId="77777777" w:rsidR="00905444" w:rsidRDefault="00192BF2">
            <w:pPr>
              <w:pStyle w:val="TableParagraph"/>
              <w:numPr>
                <w:ilvl w:val="0"/>
                <w:numId w:val="6"/>
              </w:numPr>
              <w:tabs>
                <w:tab w:val="left" w:pos="464"/>
              </w:tabs>
              <w:spacing w:before="2"/>
              <w:ind w:right="633"/>
              <w:rPr>
                <w:sz w:val="20"/>
              </w:rPr>
            </w:pPr>
            <w:r>
              <w:rPr>
                <w:spacing w:val="-2"/>
                <w:w w:val="110"/>
                <w:sz w:val="20"/>
              </w:rPr>
              <w:t xml:space="preserve">Single-Factor </w:t>
            </w:r>
            <w:r>
              <w:rPr>
                <w:spacing w:val="-2"/>
                <w:sz w:val="20"/>
              </w:rPr>
              <w:t xml:space="preserve">Cryptographic </w:t>
            </w:r>
            <w:r>
              <w:rPr>
                <w:spacing w:val="-2"/>
                <w:w w:val="110"/>
                <w:sz w:val="20"/>
              </w:rPr>
              <w:t>Device</w:t>
            </w:r>
          </w:p>
          <w:p w14:paraId="745EEACB" w14:textId="77777777" w:rsidR="00905444" w:rsidRDefault="00192BF2">
            <w:pPr>
              <w:pStyle w:val="TableParagraph"/>
              <w:numPr>
                <w:ilvl w:val="0"/>
                <w:numId w:val="6"/>
              </w:numPr>
              <w:tabs>
                <w:tab w:val="left" w:pos="464"/>
              </w:tabs>
              <w:spacing w:before="2"/>
              <w:ind w:right="633"/>
              <w:rPr>
                <w:sz w:val="20"/>
              </w:rPr>
            </w:pPr>
            <w:r>
              <w:rPr>
                <w:spacing w:val="-2"/>
                <w:w w:val="105"/>
                <w:sz w:val="20"/>
              </w:rPr>
              <w:t>Multi-Factor Cryptographic Software</w:t>
            </w:r>
          </w:p>
          <w:p w14:paraId="745EEACC" w14:textId="77777777" w:rsidR="00905444" w:rsidRDefault="00192BF2">
            <w:pPr>
              <w:pStyle w:val="TableParagraph"/>
              <w:numPr>
                <w:ilvl w:val="0"/>
                <w:numId w:val="6"/>
              </w:numPr>
              <w:tabs>
                <w:tab w:val="left" w:pos="464"/>
              </w:tabs>
              <w:spacing w:before="2"/>
              <w:ind w:right="633"/>
              <w:rPr>
                <w:sz w:val="20"/>
              </w:rPr>
            </w:pPr>
            <w:r>
              <w:rPr>
                <w:spacing w:val="-2"/>
                <w:w w:val="105"/>
                <w:sz w:val="20"/>
              </w:rPr>
              <w:t>Multi-Factor Cryptographic Device</w:t>
            </w:r>
          </w:p>
        </w:tc>
        <w:tc>
          <w:tcPr>
            <w:tcW w:w="2431" w:type="dxa"/>
            <w:tcBorders>
              <w:left w:val="single" w:sz="4" w:space="0" w:color="D76CCA"/>
              <w:bottom w:val="single" w:sz="4" w:space="0" w:color="D76CCA"/>
              <w:right w:val="single" w:sz="4" w:space="0" w:color="D76CCA"/>
            </w:tcBorders>
            <w:shd w:val="clear" w:color="auto" w:fill="F1CEEC"/>
          </w:tcPr>
          <w:p w14:paraId="745EEACD" w14:textId="77777777" w:rsidR="00905444" w:rsidRDefault="00192BF2">
            <w:pPr>
              <w:pStyle w:val="TableParagraph"/>
              <w:numPr>
                <w:ilvl w:val="0"/>
                <w:numId w:val="5"/>
              </w:numPr>
              <w:tabs>
                <w:tab w:val="left" w:pos="464"/>
              </w:tabs>
              <w:spacing w:line="211" w:lineRule="exact"/>
              <w:rPr>
                <w:sz w:val="20"/>
              </w:rPr>
            </w:pPr>
            <w:r>
              <w:rPr>
                <w:sz w:val="20"/>
              </w:rPr>
              <w:t>Multi-</w:t>
            </w:r>
            <w:r>
              <w:rPr>
                <w:spacing w:val="-2"/>
                <w:sz w:val="20"/>
              </w:rPr>
              <w:t>Factor</w:t>
            </w:r>
          </w:p>
          <w:p w14:paraId="745EEACE" w14:textId="77777777" w:rsidR="00905444" w:rsidRDefault="00192BF2">
            <w:pPr>
              <w:pStyle w:val="TableParagraph"/>
              <w:ind w:left="464" w:right="46"/>
              <w:rPr>
                <w:sz w:val="20"/>
              </w:rPr>
            </w:pPr>
            <w:r>
              <w:rPr>
                <w:spacing w:val="-2"/>
                <w:w w:val="105"/>
                <w:sz w:val="20"/>
              </w:rPr>
              <w:t>Cryptographic Software</w:t>
            </w:r>
          </w:p>
          <w:p w14:paraId="745EEACF" w14:textId="77777777" w:rsidR="00905444" w:rsidRDefault="00192BF2">
            <w:pPr>
              <w:pStyle w:val="TableParagraph"/>
              <w:numPr>
                <w:ilvl w:val="0"/>
                <w:numId w:val="5"/>
              </w:numPr>
              <w:tabs>
                <w:tab w:val="left" w:pos="464"/>
              </w:tabs>
              <w:spacing w:before="2"/>
              <w:ind w:right="724"/>
              <w:rPr>
                <w:sz w:val="20"/>
              </w:rPr>
            </w:pPr>
            <w:r>
              <w:rPr>
                <w:spacing w:val="-2"/>
                <w:w w:val="105"/>
                <w:sz w:val="20"/>
              </w:rPr>
              <w:t>Multi-Factor Cryptographic Device</w:t>
            </w:r>
          </w:p>
          <w:p w14:paraId="745EEAD0" w14:textId="77777777" w:rsidR="00905444" w:rsidRDefault="00192BF2">
            <w:pPr>
              <w:pStyle w:val="TableParagraph"/>
              <w:numPr>
                <w:ilvl w:val="0"/>
                <w:numId w:val="5"/>
              </w:numPr>
              <w:tabs>
                <w:tab w:val="left" w:pos="464"/>
              </w:tabs>
              <w:spacing w:before="4"/>
              <w:rPr>
                <w:sz w:val="20"/>
              </w:rPr>
            </w:pPr>
            <w:r>
              <w:rPr>
                <w:sz w:val="20"/>
              </w:rPr>
              <w:t>Memorized</w:t>
            </w:r>
            <w:r>
              <w:rPr>
                <w:spacing w:val="17"/>
                <w:sz w:val="20"/>
              </w:rPr>
              <w:t xml:space="preserve"> </w:t>
            </w:r>
            <w:r>
              <w:rPr>
                <w:spacing w:val="-2"/>
                <w:sz w:val="20"/>
              </w:rPr>
              <w:t>Secret</w:t>
            </w:r>
          </w:p>
          <w:p w14:paraId="745EEAD1" w14:textId="77777777" w:rsidR="00905444" w:rsidRDefault="00192BF2">
            <w:pPr>
              <w:pStyle w:val="TableParagraph"/>
              <w:spacing w:before="243"/>
              <w:ind w:left="104"/>
              <w:rPr>
                <w:sz w:val="20"/>
              </w:rPr>
            </w:pPr>
            <w:r>
              <w:rPr>
                <w:b/>
                <w:spacing w:val="-2"/>
                <w:w w:val="115"/>
                <w:sz w:val="20"/>
              </w:rPr>
              <w:t>plus</w:t>
            </w:r>
            <w:r>
              <w:rPr>
                <w:spacing w:val="-2"/>
                <w:w w:val="115"/>
                <w:sz w:val="20"/>
              </w:rPr>
              <w:t>:</w:t>
            </w:r>
          </w:p>
          <w:p w14:paraId="745EEAD2" w14:textId="77777777" w:rsidR="00905444" w:rsidRDefault="00192BF2">
            <w:pPr>
              <w:pStyle w:val="TableParagraph"/>
              <w:numPr>
                <w:ilvl w:val="0"/>
                <w:numId w:val="5"/>
              </w:numPr>
              <w:tabs>
                <w:tab w:val="left" w:pos="464"/>
              </w:tabs>
              <w:spacing w:before="3"/>
              <w:rPr>
                <w:sz w:val="20"/>
              </w:rPr>
            </w:pPr>
            <w:r>
              <w:rPr>
                <w:spacing w:val="2"/>
                <w:sz w:val="20"/>
              </w:rPr>
              <w:t>Look-Up</w:t>
            </w:r>
            <w:r>
              <w:rPr>
                <w:spacing w:val="29"/>
                <w:sz w:val="20"/>
              </w:rPr>
              <w:t xml:space="preserve"> </w:t>
            </w:r>
            <w:r>
              <w:rPr>
                <w:spacing w:val="-2"/>
                <w:sz w:val="20"/>
              </w:rPr>
              <w:t>Secret</w:t>
            </w:r>
          </w:p>
          <w:p w14:paraId="745EEAD3" w14:textId="77777777" w:rsidR="00905444" w:rsidRDefault="00192BF2">
            <w:pPr>
              <w:pStyle w:val="TableParagraph"/>
              <w:numPr>
                <w:ilvl w:val="0"/>
                <w:numId w:val="5"/>
              </w:numPr>
              <w:tabs>
                <w:tab w:val="left" w:pos="464"/>
              </w:tabs>
              <w:spacing w:before="3"/>
              <w:rPr>
                <w:sz w:val="20"/>
              </w:rPr>
            </w:pPr>
            <w:r>
              <w:rPr>
                <w:spacing w:val="4"/>
                <w:sz w:val="20"/>
              </w:rPr>
              <w:t>Out-of-Band</w:t>
            </w:r>
            <w:r>
              <w:rPr>
                <w:spacing w:val="12"/>
                <w:sz w:val="20"/>
              </w:rPr>
              <w:t xml:space="preserve"> </w:t>
            </w:r>
            <w:r>
              <w:rPr>
                <w:spacing w:val="-2"/>
                <w:sz w:val="20"/>
              </w:rPr>
              <w:t>Device</w:t>
            </w:r>
          </w:p>
          <w:p w14:paraId="745EEAD4" w14:textId="77777777" w:rsidR="00905444" w:rsidRDefault="00192BF2">
            <w:pPr>
              <w:pStyle w:val="TableParagraph"/>
              <w:numPr>
                <w:ilvl w:val="0"/>
                <w:numId w:val="5"/>
              </w:numPr>
              <w:tabs>
                <w:tab w:val="left" w:pos="464"/>
              </w:tabs>
              <w:spacing w:before="3"/>
              <w:ind w:right="402"/>
              <w:rPr>
                <w:sz w:val="20"/>
              </w:rPr>
            </w:pPr>
            <w:r>
              <w:rPr>
                <w:spacing w:val="-2"/>
                <w:w w:val="110"/>
                <w:sz w:val="20"/>
              </w:rPr>
              <w:t>Single-Factor</w:t>
            </w:r>
            <w:r>
              <w:rPr>
                <w:spacing w:val="-13"/>
                <w:w w:val="110"/>
                <w:sz w:val="20"/>
              </w:rPr>
              <w:t xml:space="preserve"> </w:t>
            </w:r>
            <w:r>
              <w:rPr>
                <w:spacing w:val="-2"/>
                <w:w w:val="110"/>
                <w:sz w:val="20"/>
              </w:rPr>
              <w:t>OTP Device</w:t>
            </w:r>
          </w:p>
          <w:p w14:paraId="745EEAD5" w14:textId="77777777" w:rsidR="00905444" w:rsidRDefault="00192BF2">
            <w:pPr>
              <w:pStyle w:val="TableParagraph"/>
              <w:numPr>
                <w:ilvl w:val="0"/>
                <w:numId w:val="5"/>
              </w:numPr>
              <w:tabs>
                <w:tab w:val="left" w:pos="464"/>
              </w:tabs>
              <w:spacing w:before="4"/>
              <w:ind w:right="724"/>
              <w:rPr>
                <w:sz w:val="20"/>
              </w:rPr>
            </w:pPr>
            <w:r>
              <w:rPr>
                <w:spacing w:val="-2"/>
                <w:w w:val="105"/>
                <w:sz w:val="20"/>
              </w:rPr>
              <w:t>Single-Factor Cryptographic Software</w:t>
            </w:r>
          </w:p>
          <w:p w14:paraId="745EEAD6" w14:textId="77777777" w:rsidR="00905444" w:rsidRDefault="00192BF2">
            <w:pPr>
              <w:pStyle w:val="TableParagraph"/>
              <w:numPr>
                <w:ilvl w:val="0"/>
                <w:numId w:val="5"/>
              </w:numPr>
              <w:tabs>
                <w:tab w:val="left" w:pos="464"/>
              </w:tabs>
              <w:spacing w:before="2"/>
              <w:ind w:right="724"/>
              <w:rPr>
                <w:sz w:val="20"/>
              </w:rPr>
            </w:pPr>
            <w:r>
              <w:rPr>
                <w:spacing w:val="-2"/>
                <w:w w:val="110"/>
                <w:sz w:val="20"/>
              </w:rPr>
              <w:t xml:space="preserve">Single-Factor </w:t>
            </w:r>
            <w:r>
              <w:rPr>
                <w:spacing w:val="-2"/>
                <w:sz w:val="20"/>
              </w:rPr>
              <w:t xml:space="preserve">Cryptographic </w:t>
            </w:r>
            <w:r>
              <w:rPr>
                <w:spacing w:val="-2"/>
                <w:w w:val="110"/>
                <w:sz w:val="20"/>
              </w:rPr>
              <w:t>Device</w:t>
            </w:r>
          </w:p>
        </w:tc>
        <w:tc>
          <w:tcPr>
            <w:tcW w:w="2701" w:type="dxa"/>
            <w:tcBorders>
              <w:left w:val="single" w:sz="4" w:space="0" w:color="D76CCA"/>
              <w:bottom w:val="single" w:sz="4" w:space="0" w:color="D76CCA"/>
              <w:right w:val="nil"/>
            </w:tcBorders>
            <w:shd w:val="clear" w:color="auto" w:fill="F1CEEC"/>
          </w:tcPr>
          <w:p w14:paraId="745EEAD7" w14:textId="77777777" w:rsidR="00905444" w:rsidRDefault="00192BF2">
            <w:pPr>
              <w:pStyle w:val="TableParagraph"/>
              <w:numPr>
                <w:ilvl w:val="0"/>
                <w:numId w:val="4"/>
              </w:numPr>
              <w:tabs>
                <w:tab w:val="left" w:pos="462"/>
              </w:tabs>
              <w:spacing w:line="211" w:lineRule="exact"/>
              <w:ind w:hanging="360"/>
              <w:rPr>
                <w:sz w:val="20"/>
              </w:rPr>
            </w:pPr>
            <w:r>
              <w:rPr>
                <w:w w:val="105"/>
                <w:sz w:val="20"/>
              </w:rPr>
              <w:t>Single-</w:t>
            </w:r>
            <w:r>
              <w:rPr>
                <w:spacing w:val="-2"/>
                <w:w w:val="110"/>
                <w:sz w:val="20"/>
              </w:rPr>
              <w:t>Factor</w:t>
            </w:r>
          </w:p>
          <w:p w14:paraId="745EEAD8" w14:textId="77777777" w:rsidR="00905444" w:rsidRDefault="00192BF2">
            <w:pPr>
              <w:pStyle w:val="TableParagraph"/>
              <w:ind w:left="462" w:right="122"/>
              <w:rPr>
                <w:sz w:val="20"/>
              </w:rPr>
            </w:pPr>
            <w:r>
              <w:rPr>
                <w:w w:val="105"/>
                <w:sz w:val="20"/>
              </w:rPr>
              <w:t>Cryptographic</w:t>
            </w:r>
            <w:r>
              <w:rPr>
                <w:spacing w:val="-6"/>
                <w:w w:val="105"/>
                <w:sz w:val="20"/>
              </w:rPr>
              <w:t xml:space="preserve"> </w:t>
            </w:r>
            <w:r>
              <w:rPr>
                <w:w w:val="105"/>
                <w:sz w:val="20"/>
              </w:rPr>
              <w:t>Device used</w:t>
            </w:r>
            <w:r>
              <w:rPr>
                <w:spacing w:val="-7"/>
                <w:w w:val="105"/>
                <w:sz w:val="20"/>
              </w:rPr>
              <w:t xml:space="preserve"> </w:t>
            </w:r>
            <w:r>
              <w:rPr>
                <w:w w:val="105"/>
                <w:sz w:val="20"/>
              </w:rPr>
              <w:t>in</w:t>
            </w:r>
            <w:r>
              <w:rPr>
                <w:spacing w:val="-10"/>
                <w:w w:val="105"/>
                <w:sz w:val="20"/>
              </w:rPr>
              <w:t xml:space="preserve"> </w:t>
            </w:r>
            <w:r>
              <w:rPr>
                <w:w w:val="105"/>
                <w:sz w:val="20"/>
              </w:rPr>
              <w:t>conjunction</w:t>
            </w:r>
            <w:r>
              <w:rPr>
                <w:spacing w:val="-8"/>
                <w:w w:val="105"/>
                <w:sz w:val="20"/>
              </w:rPr>
              <w:t xml:space="preserve"> </w:t>
            </w:r>
            <w:r>
              <w:rPr>
                <w:w w:val="105"/>
                <w:sz w:val="20"/>
              </w:rPr>
              <w:t>with Memorized</w:t>
            </w:r>
            <w:r>
              <w:rPr>
                <w:spacing w:val="-8"/>
                <w:w w:val="105"/>
                <w:sz w:val="20"/>
              </w:rPr>
              <w:t xml:space="preserve"> </w:t>
            </w:r>
            <w:r>
              <w:rPr>
                <w:w w:val="105"/>
                <w:sz w:val="20"/>
              </w:rPr>
              <w:t>Secret</w:t>
            </w:r>
          </w:p>
          <w:p w14:paraId="745EEAD9" w14:textId="77777777" w:rsidR="00905444" w:rsidRDefault="00192BF2">
            <w:pPr>
              <w:pStyle w:val="TableParagraph"/>
              <w:numPr>
                <w:ilvl w:val="0"/>
                <w:numId w:val="4"/>
              </w:numPr>
              <w:tabs>
                <w:tab w:val="left" w:pos="462"/>
              </w:tabs>
              <w:spacing w:before="2"/>
              <w:ind w:right="122"/>
              <w:rPr>
                <w:sz w:val="20"/>
              </w:rPr>
            </w:pPr>
            <w:r>
              <w:rPr>
                <w:w w:val="105"/>
                <w:sz w:val="20"/>
              </w:rPr>
              <w:t>Multi-Factor OTP device (software or hardware) used</w:t>
            </w:r>
            <w:r>
              <w:rPr>
                <w:spacing w:val="-7"/>
                <w:w w:val="105"/>
                <w:sz w:val="20"/>
              </w:rPr>
              <w:t xml:space="preserve"> </w:t>
            </w:r>
            <w:r>
              <w:rPr>
                <w:w w:val="105"/>
                <w:sz w:val="20"/>
              </w:rPr>
              <w:t>in</w:t>
            </w:r>
            <w:r>
              <w:rPr>
                <w:spacing w:val="-10"/>
                <w:w w:val="105"/>
                <w:sz w:val="20"/>
              </w:rPr>
              <w:t xml:space="preserve"> </w:t>
            </w:r>
            <w:r>
              <w:rPr>
                <w:w w:val="105"/>
                <w:sz w:val="20"/>
              </w:rPr>
              <w:t>conjunction</w:t>
            </w:r>
            <w:r>
              <w:rPr>
                <w:spacing w:val="-8"/>
                <w:w w:val="105"/>
                <w:sz w:val="20"/>
              </w:rPr>
              <w:t xml:space="preserve"> </w:t>
            </w:r>
            <w:r>
              <w:rPr>
                <w:w w:val="105"/>
                <w:sz w:val="20"/>
              </w:rPr>
              <w:t>with a</w:t>
            </w:r>
            <w:r>
              <w:rPr>
                <w:spacing w:val="-6"/>
                <w:w w:val="105"/>
                <w:sz w:val="20"/>
              </w:rPr>
              <w:t xml:space="preserve"> </w:t>
            </w:r>
            <w:r>
              <w:rPr>
                <w:w w:val="105"/>
                <w:sz w:val="20"/>
              </w:rPr>
              <w:t>Single-Factor Cryptographic</w:t>
            </w:r>
            <w:r>
              <w:rPr>
                <w:spacing w:val="-6"/>
                <w:w w:val="105"/>
                <w:sz w:val="20"/>
              </w:rPr>
              <w:t xml:space="preserve"> </w:t>
            </w:r>
            <w:r>
              <w:rPr>
                <w:w w:val="105"/>
                <w:sz w:val="20"/>
              </w:rPr>
              <w:t>Device</w:t>
            </w:r>
          </w:p>
          <w:p w14:paraId="745EEADA" w14:textId="77777777" w:rsidR="00905444" w:rsidRDefault="00192BF2">
            <w:pPr>
              <w:pStyle w:val="TableParagraph"/>
              <w:numPr>
                <w:ilvl w:val="0"/>
                <w:numId w:val="4"/>
              </w:numPr>
              <w:tabs>
                <w:tab w:val="left" w:pos="462"/>
              </w:tabs>
              <w:spacing w:before="4"/>
              <w:ind w:right="159"/>
              <w:rPr>
                <w:sz w:val="20"/>
              </w:rPr>
            </w:pPr>
            <w:r>
              <w:rPr>
                <w:w w:val="105"/>
                <w:sz w:val="20"/>
              </w:rPr>
              <w:t>Multi-Factor</w:t>
            </w:r>
            <w:r>
              <w:rPr>
                <w:spacing w:val="-12"/>
                <w:w w:val="105"/>
                <w:sz w:val="20"/>
              </w:rPr>
              <w:t xml:space="preserve"> </w:t>
            </w:r>
            <w:r>
              <w:rPr>
                <w:w w:val="105"/>
                <w:sz w:val="20"/>
              </w:rPr>
              <w:t>OTP</w:t>
            </w:r>
            <w:r>
              <w:rPr>
                <w:spacing w:val="-11"/>
                <w:w w:val="105"/>
                <w:sz w:val="20"/>
              </w:rPr>
              <w:t xml:space="preserve"> </w:t>
            </w:r>
            <w:r>
              <w:rPr>
                <w:w w:val="105"/>
                <w:sz w:val="20"/>
              </w:rPr>
              <w:t xml:space="preserve">device (hardware only) used in conjunction with a </w:t>
            </w:r>
            <w:r>
              <w:rPr>
                <w:spacing w:val="-2"/>
                <w:w w:val="105"/>
                <w:sz w:val="20"/>
              </w:rPr>
              <w:t xml:space="preserve">Single-Factor </w:t>
            </w:r>
            <w:r>
              <w:rPr>
                <w:w w:val="105"/>
                <w:sz w:val="20"/>
              </w:rPr>
              <w:t>Cryptographic</w:t>
            </w:r>
            <w:r>
              <w:rPr>
                <w:spacing w:val="9"/>
                <w:w w:val="105"/>
                <w:sz w:val="20"/>
              </w:rPr>
              <w:t xml:space="preserve"> </w:t>
            </w:r>
            <w:r>
              <w:rPr>
                <w:spacing w:val="-2"/>
                <w:w w:val="105"/>
                <w:sz w:val="20"/>
              </w:rPr>
              <w:t>Software</w:t>
            </w:r>
          </w:p>
          <w:p w14:paraId="745EEADB" w14:textId="77777777" w:rsidR="00905444" w:rsidRDefault="00192BF2">
            <w:pPr>
              <w:pStyle w:val="TableParagraph"/>
              <w:numPr>
                <w:ilvl w:val="0"/>
                <w:numId w:val="4"/>
              </w:numPr>
              <w:tabs>
                <w:tab w:val="left" w:pos="462"/>
              </w:tabs>
              <w:spacing w:before="3"/>
              <w:ind w:right="122"/>
              <w:rPr>
                <w:sz w:val="20"/>
              </w:rPr>
            </w:pPr>
            <w:r>
              <w:rPr>
                <w:w w:val="105"/>
                <w:sz w:val="20"/>
              </w:rPr>
              <w:t>Single-Factor</w:t>
            </w:r>
            <w:r>
              <w:rPr>
                <w:spacing w:val="-10"/>
                <w:w w:val="105"/>
                <w:sz w:val="20"/>
              </w:rPr>
              <w:t xml:space="preserve"> </w:t>
            </w:r>
            <w:r>
              <w:rPr>
                <w:w w:val="105"/>
                <w:sz w:val="20"/>
              </w:rPr>
              <w:t>OTP</w:t>
            </w:r>
            <w:r>
              <w:rPr>
                <w:spacing w:val="80"/>
                <w:w w:val="105"/>
                <w:sz w:val="20"/>
              </w:rPr>
              <w:t xml:space="preserve"> </w:t>
            </w:r>
            <w:r>
              <w:rPr>
                <w:w w:val="105"/>
                <w:sz w:val="20"/>
              </w:rPr>
              <w:t>device (hardware only) used</w:t>
            </w:r>
            <w:r>
              <w:rPr>
                <w:spacing w:val="-7"/>
                <w:w w:val="105"/>
                <w:sz w:val="20"/>
              </w:rPr>
              <w:t xml:space="preserve"> </w:t>
            </w:r>
            <w:r>
              <w:rPr>
                <w:w w:val="105"/>
                <w:sz w:val="20"/>
              </w:rPr>
              <w:t>in</w:t>
            </w:r>
            <w:r>
              <w:rPr>
                <w:spacing w:val="-10"/>
                <w:w w:val="105"/>
                <w:sz w:val="20"/>
              </w:rPr>
              <w:t xml:space="preserve"> </w:t>
            </w:r>
            <w:r>
              <w:rPr>
                <w:w w:val="105"/>
                <w:sz w:val="20"/>
              </w:rPr>
              <w:t>conjunction</w:t>
            </w:r>
            <w:r>
              <w:rPr>
                <w:spacing w:val="-8"/>
                <w:w w:val="105"/>
                <w:sz w:val="20"/>
              </w:rPr>
              <w:t xml:space="preserve"> </w:t>
            </w:r>
            <w:r>
              <w:rPr>
                <w:w w:val="105"/>
                <w:sz w:val="20"/>
              </w:rPr>
              <w:t>with a</w:t>
            </w:r>
            <w:r>
              <w:rPr>
                <w:spacing w:val="-6"/>
                <w:w w:val="105"/>
                <w:sz w:val="20"/>
              </w:rPr>
              <w:t xml:space="preserve"> </w:t>
            </w:r>
            <w:r>
              <w:rPr>
                <w:w w:val="105"/>
                <w:sz w:val="20"/>
              </w:rPr>
              <w:t>Multi-Factor Cryptographic</w:t>
            </w:r>
            <w:r>
              <w:rPr>
                <w:spacing w:val="-6"/>
                <w:w w:val="105"/>
                <w:sz w:val="20"/>
              </w:rPr>
              <w:t xml:space="preserve"> </w:t>
            </w:r>
            <w:r>
              <w:rPr>
                <w:w w:val="105"/>
                <w:sz w:val="20"/>
              </w:rPr>
              <w:t xml:space="preserve">Software </w:t>
            </w:r>
            <w:r>
              <w:rPr>
                <w:spacing w:val="-2"/>
                <w:w w:val="105"/>
                <w:sz w:val="20"/>
              </w:rPr>
              <w:t>Authenticator</w:t>
            </w:r>
          </w:p>
          <w:p w14:paraId="745EEADC" w14:textId="77777777" w:rsidR="00905444" w:rsidRDefault="00192BF2">
            <w:pPr>
              <w:pStyle w:val="TableParagraph"/>
              <w:numPr>
                <w:ilvl w:val="0"/>
                <w:numId w:val="4"/>
              </w:numPr>
              <w:tabs>
                <w:tab w:val="left" w:pos="462"/>
              </w:tabs>
              <w:spacing w:before="2"/>
              <w:ind w:right="122"/>
              <w:rPr>
                <w:sz w:val="20"/>
              </w:rPr>
            </w:pPr>
            <w:r>
              <w:rPr>
                <w:w w:val="105"/>
                <w:sz w:val="20"/>
              </w:rPr>
              <w:t>Single-Factor</w:t>
            </w:r>
            <w:r>
              <w:rPr>
                <w:spacing w:val="-10"/>
                <w:w w:val="105"/>
                <w:sz w:val="20"/>
              </w:rPr>
              <w:t xml:space="preserve"> </w:t>
            </w:r>
            <w:r>
              <w:rPr>
                <w:w w:val="105"/>
                <w:sz w:val="20"/>
              </w:rPr>
              <w:t>OTP</w:t>
            </w:r>
            <w:r>
              <w:rPr>
                <w:spacing w:val="80"/>
                <w:w w:val="105"/>
                <w:sz w:val="20"/>
              </w:rPr>
              <w:t xml:space="preserve"> </w:t>
            </w:r>
            <w:r>
              <w:rPr>
                <w:w w:val="105"/>
                <w:sz w:val="20"/>
              </w:rPr>
              <w:t xml:space="preserve">device (hardware only) </w:t>
            </w:r>
            <w:proofErr w:type="gramStart"/>
            <w:r>
              <w:rPr>
                <w:w w:val="105"/>
                <w:sz w:val="20"/>
              </w:rPr>
              <w:t>used</w:t>
            </w:r>
            <w:proofErr w:type="gramEnd"/>
            <w:r>
              <w:rPr>
                <w:spacing w:val="-7"/>
                <w:w w:val="105"/>
                <w:sz w:val="20"/>
              </w:rPr>
              <w:t xml:space="preserve"> </w:t>
            </w:r>
            <w:r>
              <w:rPr>
                <w:w w:val="105"/>
                <w:sz w:val="20"/>
              </w:rPr>
              <w:t>in</w:t>
            </w:r>
            <w:r>
              <w:rPr>
                <w:spacing w:val="-10"/>
                <w:w w:val="105"/>
                <w:sz w:val="20"/>
              </w:rPr>
              <w:t xml:space="preserve"> </w:t>
            </w:r>
            <w:r>
              <w:rPr>
                <w:w w:val="105"/>
                <w:sz w:val="20"/>
              </w:rPr>
              <w:t>conjunction</w:t>
            </w:r>
            <w:r>
              <w:rPr>
                <w:spacing w:val="-8"/>
                <w:w w:val="105"/>
                <w:sz w:val="20"/>
              </w:rPr>
              <w:t xml:space="preserve"> </w:t>
            </w:r>
            <w:r>
              <w:rPr>
                <w:w w:val="105"/>
                <w:sz w:val="20"/>
              </w:rPr>
              <w:t>with a</w:t>
            </w:r>
            <w:r>
              <w:rPr>
                <w:spacing w:val="-6"/>
                <w:w w:val="105"/>
                <w:sz w:val="20"/>
              </w:rPr>
              <w:t xml:space="preserve"> </w:t>
            </w:r>
            <w:r>
              <w:rPr>
                <w:w w:val="105"/>
                <w:sz w:val="20"/>
              </w:rPr>
              <w:t>Single-Factor Cryptographic</w:t>
            </w:r>
            <w:r>
              <w:rPr>
                <w:spacing w:val="-6"/>
                <w:w w:val="105"/>
                <w:sz w:val="20"/>
              </w:rPr>
              <w:t xml:space="preserve"> </w:t>
            </w:r>
            <w:r>
              <w:rPr>
                <w:w w:val="105"/>
                <w:sz w:val="20"/>
              </w:rPr>
              <w:t>Software Authenticator and a Memorized</w:t>
            </w:r>
            <w:r>
              <w:rPr>
                <w:spacing w:val="-8"/>
                <w:w w:val="105"/>
                <w:sz w:val="20"/>
              </w:rPr>
              <w:t xml:space="preserve"> </w:t>
            </w:r>
            <w:r>
              <w:rPr>
                <w:w w:val="105"/>
                <w:sz w:val="20"/>
              </w:rPr>
              <w:t>Secret.</w:t>
            </w:r>
          </w:p>
        </w:tc>
      </w:tr>
    </w:tbl>
    <w:p w14:paraId="745EEADE" w14:textId="77777777" w:rsidR="00905444" w:rsidRDefault="00905444">
      <w:pPr>
        <w:pStyle w:val="BodyText"/>
        <w:spacing w:before="174"/>
        <w:rPr>
          <w:b/>
          <w:sz w:val="20"/>
        </w:rPr>
      </w:pPr>
    </w:p>
    <w:p w14:paraId="745EEADF" w14:textId="77777777" w:rsidR="00905444" w:rsidRDefault="00192BF2">
      <w:pPr>
        <w:pStyle w:val="Heading3"/>
        <w:numPr>
          <w:ilvl w:val="0"/>
          <w:numId w:val="8"/>
        </w:numPr>
        <w:tabs>
          <w:tab w:val="left" w:pos="1077"/>
        </w:tabs>
        <w:ind w:left="1077" w:hanging="358"/>
      </w:pPr>
      <w:bookmarkStart w:id="40" w:name="_TOC_250030"/>
      <w:r>
        <w:rPr>
          <w:color w:val="0F4660"/>
          <w:w w:val="105"/>
        </w:rPr>
        <w:t>Application</w:t>
      </w:r>
      <w:r>
        <w:rPr>
          <w:color w:val="0F4660"/>
          <w:spacing w:val="2"/>
          <w:w w:val="105"/>
        </w:rPr>
        <w:t xml:space="preserve"> </w:t>
      </w:r>
      <w:r>
        <w:rPr>
          <w:color w:val="0F4660"/>
          <w:w w:val="105"/>
        </w:rPr>
        <w:t>Security</w:t>
      </w:r>
      <w:r>
        <w:rPr>
          <w:color w:val="0F4660"/>
          <w:spacing w:val="3"/>
          <w:w w:val="105"/>
        </w:rPr>
        <w:t xml:space="preserve"> </w:t>
      </w:r>
      <w:r>
        <w:rPr>
          <w:color w:val="0F4660"/>
          <w:w w:val="105"/>
        </w:rPr>
        <w:t>Verification</w:t>
      </w:r>
      <w:r>
        <w:rPr>
          <w:color w:val="0F4660"/>
          <w:spacing w:val="1"/>
          <w:w w:val="105"/>
        </w:rPr>
        <w:t xml:space="preserve"> </w:t>
      </w:r>
      <w:r>
        <w:rPr>
          <w:color w:val="0F4660"/>
          <w:w w:val="105"/>
        </w:rPr>
        <w:t>Standard</w:t>
      </w:r>
      <w:r>
        <w:rPr>
          <w:color w:val="0F4660"/>
          <w:spacing w:val="4"/>
          <w:w w:val="105"/>
        </w:rPr>
        <w:t xml:space="preserve"> </w:t>
      </w:r>
      <w:bookmarkEnd w:id="40"/>
      <w:r>
        <w:rPr>
          <w:color w:val="0F4660"/>
          <w:spacing w:val="-2"/>
          <w:w w:val="105"/>
        </w:rPr>
        <w:t>(ASVS)</w:t>
      </w:r>
    </w:p>
    <w:p w14:paraId="745EEAE0" w14:textId="77777777" w:rsidR="00905444" w:rsidRDefault="00192BF2">
      <w:pPr>
        <w:pStyle w:val="BodyText"/>
        <w:spacing w:before="80"/>
        <w:ind w:left="720" w:right="389"/>
      </w:pPr>
      <w:r>
        <w:rPr>
          <w:w w:val="105"/>
        </w:rPr>
        <w:t>At a minimum, all custom web applications and/or web APIs that store, process, or transmit confidential,</w:t>
      </w:r>
      <w:r>
        <w:rPr>
          <w:spacing w:val="-2"/>
          <w:w w:val="105"/>
        </w:rPr>
        <w:t xml:space="preserve"> </w:t>
      </w:r>
      <w:r>
        <w:rPr>
          <w:w w:val="105"/>
        </w:rPr>
        <w:t>sensitive,</w:t>
      </w:r>
      <w:r>
        <w:rPr>
          <w:spacing w:val="-2"/>
          <w:w w:val="105"/>
        </w:rPr>
        <w:t xml:space="preserve"> </w:t>
      </w:r>
      <w:r>
        <w:rPr>
          <w:w w:val="105"/>
        </w:rPr>
        <w:t>and/or</w:t>
      </w:r>
      <w:r>
        <w:rPr>
          <w:spacing w:val="-1"/>
          <w:w w:val="105"/>
        </w:rPr>
        <w:t xml:space="preserve"> </w:t>
      </w:r>
      <w:r>
        <w:rPr>
          <w:w w:val="105"/>
        </w:rPr>
        <w:t>personal information,</w:t>
      </w:r>
      <w:r>
        <w:rPr>
          <w:spacing w:val="-5"/>
          <w:w w:val="105"/>
        </w:rPr>
        <w:t xml:space="preserve"> </w:t>
      </w:r>
      <w:r>
        <w:rPr>
          <w:w w:val="105"/>
        </w:rPr>
        <w:t>the</w:t>
      </w:r>
      <w:r>
        <w:rPr>
          <w:spacing w:val="-2"/>
          <w:w w:val="105"/>
        </w:rPr>
        <w:t xml:space="preserve"> </w:t>
      </w:r>
      <w:r>
        <w:rPr>
          <w:w w:val="105"/>
        </w:rPr>
        <w:t>design</w:t>
      </w:r>
      <w:r>
        <w:rPr>
          <w:spacing w:val="-1"/>
          <w:w w:val="105"/>
        </w:rPr>
        <w:t xml:space="preserve"> </w:t>
      </w:r>
      <w:r>
        <w:rPr>
          <w:w w:val="105"/>
        </w:rPr>
        <w:t>and</w:t>
      </w:r>
      <w:r>
        <w:rPr>
          <w:spacing w:val="-1"/>
          <w:w w:val="105"/>
        </w:rPr>
        <w:t xml:space="preserve"> </w:t>
      </w:r>
      <w:r>
        <w:rPr>
          <w:w w:val="105"/>
        </w:rPr>
        <w:t>development must</w:t>
      </w:r>
      <w:r>
        <w:rPr>
          <w:spacing w:val="-1"/>
          <w:w w:val="105"/>
        </w:rPr>
        <w:t xml:space="preserve"> </w:t>
      </w:r>
      <w:r>
        <w:rPr>
          <w:w w:val="105"/>
        </w:rPr>
        <w:t xml:space="preserve">comply with ASVS Level 2 based on </w:t>
      </w:r>
      <w:r>
        <w:rPr>
          <w:color w:val="467885"/>
          <w:w w:val="105"/>
          <w:u w:val="single" w:color="467885"/>
        </w:rPr>
        <w:t>OWASP ASVS version 4.0.3</w:t>
      </w:r>
      <w:r>
        <w:rPr>
          <w:w w:val="105"/>
        </w:rPr>
        <w:t>.</w:t>
      </w:r>
    </w:p>
    <w:p w14:paraId="745EEAE1" w14:textId="77777777" w:rsidR="00905444" w:rsidRDefault="00905444">
      <w:pPr>
        <w:pStyle w:val="BodyText"/>
        <w:spacing w:before="1"/>
      </w:pPr>
    </w:p>
    <w:p w14:paraId="745EEAE2" w14:textId="77777777" w:rsidR="00905444" w:rsidRDefault="00192BF2">
      <w:pPr>
        <w:pStyle w:val="BodyText"/>
        <w:ind w:left="720" w:right="472"/>
      </w:pPr>
      <w:r>
        <w:rPr>
          <w:w w:val="105"/>
        </w:rPr>
        <w:t>ASVS Level 2 is appropriate for applications that handle significant business-to-business transactions, including those that process healthcare information, implement business-critical or sensitive functions.</w:t>
      </w:r>
    </w:p>
    <w:p w14:paraId="745EEAE3" w14:textId="77777777" w:rsidR="00905444" w:rsidRDefault="00905444">
      <w:pPr>
        <w:pStyle w:val="BodyText"/>
      </w:pPr>
    </w:p>
    <w:p w14:paraId="745EEAE4" w14:textId="77777777" w:rsidR="00905444" w:rsidRDefault="00192BF2">
      <w:pPr>
        <w:pStyle w:val="BodyText"/>
        <w:ind w:left="720"/>
      </w:pPr>
      <w:r>
        <w:t>The</w:t>
      </w:r>
      <w:r>
        <w:rPr>
          <w:spacing w:val="20"/>
        </w:rPr>
        <w:t xml:space="preserve"> </w:t>
      </w:r>
      <w:r>
        <w:t>following</w:t>
      </w:r>
      <w:r>
        <w:rPr>
          <w:spacing w:val="22"/>
        </w:rPr>
        <w:t xml:space="preserve"> </w:t>
      </w:r>
      <w:r>
        <w:t>table</w:t>
      </w:r>
      <w:r>
        <w:rPr>
          <w:spacing w:val="18"/>
        </w:rPr>
        <w:t xml:space="preserve"> </w:t>
      </w:r>
      <w:proofErr w:type="gramStart"/>
      <w:r>
        <w:t>listed</w:t>
      </w:r>
      <w:r>
        <w:rPr>
          <w:spacing w:val="27"/>
        </w:rPr>
        <w:t xml:space="preserve"> </w:t>
      </w:r>
      <w:r>
        <w:t>of</w:t>
      </w:r>
      <w:proofErr w:type="gramEnd"/>
      <w:r>
        <w:rPr>
          <w:spacing w:val="19"/>
        </w:rPr>
        <w:t xml:space="preserve"> </w:t>
      </w:r>
      <w:r>
        <w:t>ASVS</w:t>
      </w:r>
      <w:r>
        <w:rPr>
          <w:spacing w:val="24"/>
        </w:rPr>
        <w:t xml:space="preserve"> </w:t>
      </w:r>
      <w:r>
        <w:t>Level</w:t>
      </w:r>
      <w:r>
        <w:rPr>
          <w:spacing w:val="24"/>
        </w:rPr>
        <w:t xml:space="preserve"> </w:t>
      </w:r>
      <w:r>
        <w:t>2’s</w:t>
      </w:r>
      <w:r>
        <w:rPr>
          <w:spacing w:val="25"/>
        </w:rPr>
        <w:t xml:space="preserve"> </w:t>
      </w:r>
      <w:r>
        <w:t>chapters</w:t>
      </w:r>
      <w:r>
        <w:rPr>
          <w:spacing w:val="26"/>
        </w:rPr>
        <w:t xml:space="preserve"> </w:t>
      </w:r>
      <w:r>
        <w:t>and</w:t>
      </w:r>
      <w:r>
        <w:rPr>
          <w:spacing w:val="22"/>
        </w:rPr>
        <w:t xml:space="preserve"> </w:t>
      </w:r>
      <w:r>
        <w:t>its</w:t>
      </w:r>
      <w:r>
        <w:rPr>
          <w:spacing w:val="25"/>
        </w:rPr>
        <w:t xml:space="preserve"> </w:t>
      </w:r>
      <w:r>
        <w:rPr>
          <w:spacing w:val="-2"/>
        </w:rPr>
        <w:t>sections:</w:t>
      </w:r>
    </w:p>
    <w:p w14:paraId="745EEAE5" w14:textId="77777777" w:rsidR="00905444" w:rsidRDefault="00192BF2">
      <w:pPr>
        <w:tabs>
          <w:tab w:val="left" w:pos="5236"/>
        </w:tabs>
        <w:spacing w:before="268"/>
        <w:ind w:left="847"/>
        <w:rPr>
          <w:b/>
        </w:rPr>
      </w:pPr>
      <w:r>
        <w:rPr>
          <w:b/>
          <w:w w:val="110"/>
        </w:rPr>
        <w:t>ASVS</w:t>
      </w:r>
      <w:r>
        <w:rPr>
          <w:b/>
          <w:spacing w:val="-7"/>
          <w:w w:val="110"/>
        </w:rPr>
        <w:t xml:space="preserve"> </w:t>
      </w:r>
      <w:r>
        <w:rPr>
          <w:b/>
          <w:w w:val="110"/>
        </w:rPr>
        <w:t>Level</w:t>
      </w:r>
      <w:r>
        <w:rPr>
          <w:b/>
          <w:spacing w:val="-5"/>
          <w:w w:val="110"/>
        </w:rPr>
        <w:t xml:space="preserve"> </w:t>
      </w:r>
      <w:r>
        <w:rPr>
          <w:b/>
          <w:w w:val="110"/>
        </w:rPr>
        <w:t>2</w:t>
      </w:r>
      <w:r>
        <w:rPr>
          <w:b/>
          <w:spacing w:val="-7"/>
          <w:w w:val="110"/>
        </w:rPr>
        <w:t xml:space="preserve"> </w:t>
      </w:r>
      <w:r>
        <w:rPr>
          <w:b/>
          <w:spacing w:val="-2"/>
          <w:w w:val="110"/>
        </w:rPr>
        <w:t>Chapter</w:t>
      </w:r>
      <w:r>
        <w:rPr>
          <w:b/>
        </w:rPr>
        <w:tab/>
      </w:r>
      <w:r>
        <w:rPr>
          <w:b/>
          <w:spacing w:val="-2"/>
          <w:w w:val="110"/>
        </w:rPr>
        <w:t>Section</w:t>
      </w:r>
    </w:p>
    <w:tbl>
      <w:tblPr>
        <w:tblW w:w="0" w:type="auto"/>
        <w:tblInd w:w="746" w:type="dxa"/>
        <w:tblBorders>
          <w:top w:val="single" w:sz="18" w:space="0" w:color="45AFE0"/>
          <w:left w:val="single" w:sz="18" w:space="0" w:color="45AFE0"/>
          <w:bottom w:val="single" w:sz="18" w:space="0" w:color="45AFE0"/>
          <w:right w:val="single" w:sz="18" w:space="0" w:color="45AFE0"/>
          <w:insideH w:val="single" w:sz="18" w:space="0" w:color="45AFE0"/>
          <w:insideV w:val="single" w:sz="18" w:space="0" w:color="45AFE0"/>
        </w:tblBorders>
        <w:tblLayout w:type="fixed"/>
        <w:tblCellMar>
          <w:left w:w="0" w:type="dxa"/>
          <w:right w:w="0" w:type="dxa"/>
        </w:tblCellMar>
        <w:tblLook w:val="01E0" w:firstRow="1" w:lastRow="1" w:firstColumn="1" w:lastColumn="1" w:noHBand="0" w:noVBand="0"/>
      </w:tblPr>
      <w:tblGrid>
        <w:gridCol w:w="4391"/>
        <w:gridCol w:w="4381"/>
      </w:tblGrid>
      <w:tr w:rsidR="00905444" w14:paraId="745EEAE9" w14:textId="77777777">
        <w:trPr>
          <w:trHeight w:val="528"/>
        </w:trPr>
        <w:tc>
          <w:tcPr>
            <w:tcW w:w="4391" w:type="dxa"/>
            <w:tcBorders>
              <w:left w:val="nil"/>
              <w:bottom w:val="single" w:sz="4" w:space="0" w:color="45AFE0"/>
              <w:right w:val="single" w:sz="4" w:space="0" w:color="45AFE0"/>
            </w:tcBorders>
            <w:shd w:val="clear" w:color="auto" w:fill="C1E3F5"/>
          </w:tcPr>
          <w:p w14:paraId="745EEAE6" w14:textId="77777777" w:rsidR="00905444" w:rsidRDefault="00192BF2">
            <w:pPr>
              <w:pStyle w:val="TableParagraph"/>
              <w:spacing w:line="257" w:lineRule="exact"/>
              <w:ind w:left="108"/>
            </w:pPr>
            <w:r>
              <w:rPr>
                <w:w w:val="105"/>
              </w:rPr>
              <w:t>V1:</w:t>
            </w:r>
            <w:r>
              <w:rPr>
                <w:spacing w:val="-1"/>
                <w:w w:val="105"/>
              </w:rPr>
              <w:t xml:space="preserve"> </w:t>
            </w:r>
            <w:r>
              <w:rPr>
                <w:w w:val="105"/>
              </w:rPr>
              <w:t>Architecture,</w:t>
            </w:r>
            <w:r>
              <w:rPr>
                <w:spacing w:val="-1"/>
                <w:w w:val="105"/>
              </w:rPr>
              <w:t xml:space="preserve"> </w:t>
            </w:r>
            <w:r>
              <w:rPr>
                <w:w w:val="105"/>
              </w:rPr>
              <w:t>Design</w:t>
            </w:r>
            <w:r>
              <w:rPr>
                <w:spacing w:val="-4"/>
                <w:w w:val="105"/>
              </w:rPr>
              <w:t xml:space="preserve"> </w:t>
            </w:r>
            <w:r>
              <w:rPr>
                <w:w w:val="105"/>
              </w:rPr>
              <w:t>and</w:t>
            </w:r>
            <w:r>
              <w:rPr>
                <w:spacing w:val="-3"/>
                <w:w w:val="105"/>
              </w:rPr>
              <w:t xml:space="preserve"> </w:t>
            </w:r>
            <w:r>
              <w:rPr>
                <w:spacing w:val="-2"/>
                <w:w w:val="105"/>
              </w:rPr>
              <w:t>Threat</w:t>
            </w:r>
          </w:p>
          <w:p w14:paraId="745EEAE7" w14:textId="77777777" w:rsidR="00905444" w:rsidRDefault="00192BF2">
            <w:pPr>
              <w:pStyle w:val="TableParagraph"/>
              <w:spacing w:line="250" w:lineRule="exact"/>
              <w:ind w:left="108"/>
            </w:pPr>
            <w:r>
              <w:rPr>
                <w:spacing w:val="-2"/>
                <w:w w:val="105"/>
              </w:rPr>
              <w:t>Modeling</w:t>
            </w:r>
          </w:p>
        </w:tc>
        <w:tc>
          <w:tcPr>
            <w:tcW w:w="4381" w:type="dxa"/>
            <w:tcBorders>
              <w:left w:val="single" w:sz="4" w:space="0" w:color="45AFE0"/>
              <w:bottom w:val="single" w:sz="4" w:space="0" w:color="45AFE0"/>
              <w:right w:val="nil"/>
            </w:tcBorders>
            <w:shd w:val="clear" w:color="auto" w:fill="C1E3F5"/>
          </w:tcPr>
          <w:p w14:paraId="745EEAE8" w14:textId="77777777" w:rsidR="00905444" w:rsidRDefault="00905444">
            <w:pPr>
              <w:pStyle w:val="TableParagraph"/>
              <w:rPr>
                <w:rFonts w:ascii="Times New Roman"/>
                <w:sz w:val="20"/>
              </w:rPr>
            </w:pPr>
          </w:p>
        </w:tc>
      </w:tr>
      <w:tr w:rsidR="00905444" w14:paraId="745EEAED" w14:textId="77777777">
        <w:trPr>
          <w:trHeight w:val="530"/>
        </w:trPr>
        <w:tc>
          <w:tcPr>
            <w:tcW w:w="4391" w:type="dxa"/>
            <w:tcBorders>
              <w:top w:val="single" w:sz="4" w:space="0" w:color="45AFE0"/>
              <w:left w:val="nil"/>
              <w:bottom w:val="single" w:sz="4" w:space="0" w:color="45AFE0"/>
              <w:right w:val="single" w:sz="4" w:space="0" w:color="45AFE0"/>
            </w:tcBorders>
          </w:tcPr>
          <w:p w14:paraId="745EEAEA"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tcPr>
          <w:p w14:paraId="745EEAEB" w14:textId="77777777" w:rsidR="00905444" w:rsidRDefault="00192BF2">
            <w:pPr>
              <w:pStyle w:val="TableParagraph"/>
              <w:spacing w:line="262" w:lineRule="exact"/>
              <w:ind w:left="101"/>
            </w:pPr>
            <w:r>
              <w:rPr>
                <w:w w:val="105"/>
              </w:rPr>
              <w:t>V1.1:</w:t>
            </w:r>
            <w:r>
              <w:rPr>
                <w:spacing w:val="-3"/>
                <w:w w:val="105"/>
              </w:rPr>
              <w:t xml:space="preserve"> </w:t>
            </w:r>
            <w:r>
              <w:rPr>
                <w:w w:val="105"/>
              </w:rPr>
              <w:t xml:space="preserve">Secure Software </w:t>
            </w:r>
            <w:r>
              <w:rPr>
                <w:spacing w:val="-2"/>
                <w:w w:val="105"/>
              </w:rPr>
              <w:t>Development</w:t>
            </w:r>
          </w:p>
          <w:p w14:paraId="745EEAEC" w14:textId="77777777" w:rsidR="00905444" w:rsidRDefault="00192BF2">
            <w:pPr>
              <w:pStyle w:val="TableParagraph"/>
              <w:spacing w:line="248" w:lineRule="exact"/>
              <w:ind w:left="101"/>
            </w:pPr>
            <w:r>
              <w:rPr>
                <w:spacing w:val="-2"/>
                <w:w w:val="110"/>
              </w:rPr>
              <w:t>Lifecycle</w:t>
            </w:r>
          </w:p>
        </w:tc>
      </w:tr>
      <w:tr w:rsidR="00905444" w14:paraId="745EEAF0"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AEE"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AEF" w14:textId="77777777" w:rsidR="00905444" w:rsidRDefault="00192BF2">
            <w:pPr>
              <w:pStyle w:val="TableParagraph"/>
              <w:spacing w:line="244" w:lineRule="exact"/>
              <w:ind w:left="101"/>
            </w:pPr>
            <w:r>
              <w:t>V1.2:</w:t>
            </w:r>
            <w:r>
              <w:rPr>
                <w:spacing w:val="31"/>
              </w:rPr>
              <w:t xml:space="preserve"> </w:t>
            </w:r>
            <w:r>
              <w:t>Authentication</w:t>
            </w:r>
            <w:r>
              <w:rPr>
                <w:spacing w:val="38"/>
              </w:rPr>
              <w:t xml:space="preserve"> </w:t>
            </w:r>
            <w:r>
              <w:rPr>
                <w:spacing w:val="-2"/>
              </w:rPr>
              <w:t>Architecture</w:t>
            </w:r>
          </w:p>
        </w:tc>
      </w:tr>
      <w:tr w:rsidR="00905444" w14:paraId="745EEAF3" w14:textId="77777777">
        <w:trPr>
          <w:trHeight w:val="266"/>
        </w:trPr>
        <w:tc>
          <w:tcPr>
            <w:tcW w:w="4391" w:type="dxa"/>
            <w:tcBorders>
              <w:top w:val="single" w:sz="4" w:space="0" w:color="45AFE0"/>
              <w:left w:val="nil"/>
              <w:bottom w:val="single" w:sz="4" w:space="0" w:color="45AFE0"/>
              <w:right w:val="single" w:sz="4" w:space="0" w:color="45AFE0"/>
            </w:tcBorders>
          </w:tcPr>
          <w:p w14:paraId="745EEAF1"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AF2" w14:textId="77777777" w:rsidR="00905444" w:rsidRDefault="00192BF2">
            <w:pPr>
              <w:pStyle w:val="TableParagraph"/>
              <w:spacing w:line="246" w:lineRule="exact"/>
              <w:ind w:left="101"/>
            </w:pPr>
            <w:r>
              <w:rPr>
                <w:w w:val="105"/>
              </w:rPr>
              <w:t>V1.4:</w:t>
            </w:r>
            <w:r>
              <w:rPr>
                <w:spacing w:val="12"/>
                <w:w w:val="105"/>
              </w:rPr>
              <w:t xml:space="preserve"> </w:t>
            </w:r>
            <w:r>
              <w:rPr>
                <w:w w:val="105"/>
              </w:rPr>
              <w:t>Access</w:t>
            </w:r>
            <w:r>
              <w:rPr>
                <w:spacing w:val="15"/>
                <w:w w:val="105"/>
              </w:rPr>
              <w:t xml:space="preserve"> </w:t>
            </w:r>
            <w:r>
              <w:rPr>
                <w:w w:val="105"/>
              </w:rPr>
              <w:t>Control</w:t>
            </w:r>
            <w:r>
              <w:rPr>
                <w:spacing w:val="22"/>
                <w:w w:val="105"/>
              </w:rPr>
              <w:t xml:space="preserve"> </w:t>
            </w:r>
            <w:r>
              <w:rPr>
                <w:spacing w:val="-2"/>
                <w:w w:val="105"/>
              </w:rPr>
              <w:t>Architecture</w:t>
            </w:r>
          </w:p>
        </w:tc>
      </w:tr>
    </w:tbl>
    <w:p w14:paraId="745EEAF4" w14:textId="77777777" w:rsidR="00905444" w:rsidRDefault="00905444">
      <w:pPr>
        <w:pStyle w:val="TableParagraph"/>
        <w:spacing w:line="246" w:lineRule="exact"/>
        <w:sectPr w:rsidR="00905444">
          <w:pgSz w:w="12240" w:h="15840"/>
          <w:pgMar w:top="1420" w:right="1080" w:bottom="1460" w:left="1080" w:header="308" w:footer="1275" w:gutter="0"/>
          <w:cols w:space="720"/>
        </w:sectPr>
      </w:pPr>
    </w:p>
    <w:tbl>
      <w:tblPr>
        <w:tblW w:w="0" w:type="auto"/>
        <w:tblInd w:w="746" w:type="dxa"/>
        <w:tblBorders>
          <w:top w:val="single" w:sz="18" w:space="0" w:color="45AFE0"/>
          <w:left w:val="single" w:sz="18" w:space="0" w:color="45AFE0"/>
          <w:bottom w:val="single" w:sz="18" w:space="0" w:color="45AFE0"/>
          <w:right w:val="single" w:sz="18" w:space="0" w:color="45AFE0"/>
          <w:insideH w:val="single" w:sz="18" w:space="0" w:color="45AFE0"/>
          <w:insideV w:val="single" w:sz="18" w:space="0" w:color="45AFE0"/>
        </w:tblBorders>
        <w:tblLayout w:type="fixed"/>
        <w:tblCellMar>
          <w:left w:w="0" w:type="dxa"/>
          <w:right w:w="0" w:type="dxa"/>
        </w:tblCellMar>
        <w:tblLook w:val="01E0" w:firstRow="1" w:lastRow="1" w:firstColumn="1" w:lastColumn="1" w:noHBand="0" w:noVBand="0"/>
      </w:tblPr>
      <w:tblGrid>
        <w:gridCol w:w="4391"/>
        <w:gridCol w:w="4381"/>
      </w:tblGrid>
      <w:tr w:rsidR="00905444" w14:paraId="745EEAF7" w14:textId="77777777">
        <w:trPr>
          <w:trHeight w:val="232"/>
        </w:trPr>
        <w:tc>
          <w:tcPr>
            <w:tcW w:w="4391" w:type="dxa"/>
            <w:tcBorders>
              <w:left w:val="nil"/>
              <w:bottom w:val="single" w:sz="4" w:space="0" w:color="45AFE0"/>
              <w:right w:val="single" w:sz="4" w:space="0" w:color="45AFE0"/>
            </w:tcBorders>
            <w:shd w:val="clear" w:color="auto" w:fill="C1E3F5"/>
          </w:tcPr>
          <w:p w14:paraId="745EEAF5" w14:textId="77777777" w:rsidR="00905444" w:rsidRDefault="00905444">
            <w:pPr>
              <w:pStyle w:val="TableParagraph"/>
              <w:rPr>
                <w:rFonts w:ascii="Times New Roman"/>
                <w:sz w:val="16"/>
              </w:rPr>
            </w:pPr>
          </w:p>
        </w:tc>
        <w:tc>
          <w:tcPr>
            <w:tcW w:w="4381" w:type="dxa"/>
            <w:tcBorders>
              <w:left w:val="single" w:sz="4" w:space="0" w:color="45AFE0"/>
              <w:bottom w:val="single" w:sz="4" w:space="0" w:color="45AFE0"/>
              <w:right w:val="nil"/>
            </w:tcBorders>
            <w:shd w:val="clear" w:color="auto" w:fill="C1E3F5"/>
          </w:tcPr>
          <w:p w14:paraId="745EEAF6" w14:textId="77777777" w:rsidR="00905444" w:rsidRDefault="00192BF2">
            <w:pPr>
              <w:pStyle w:val="TableParagraph"/>
              <w:spacing w:line="213" w:lineRule="exact"/>
              <w:ind w:left="101"/>
            </w:pPr>
            <w:r>
              <w:rPr>
                <w:w w:val="105"/>
              </w:rPr>
              <w:t>V1.5:</w:t>
            </w:r>
            <w:r>
              <w:rPr>
                <w:spacing w:val="-14"/>
                <w:w w:val="105"/>
              </w:rPr>
              <w:t xml:space="preserve"> </w:t>
            </w:r>
            <w:r>
              <w:rPr>
                <w:w w:val="105"/>
              </w:rPr>
              <w:t>Input</w:t>
            </w:r>
            <w:r>
              <w:rPr>
                <w:spacing w:val="-10"/>
                <w:w w:val="105"/>
              </w:rPr>
              <w:t xml:space="preserve"> </w:t>
            </w:r>
            <w:r>
              <w:rPr>
                <w:w w:val="105"/>
              </w:rPr>
              <w:t>and</w:t>
            </w:r>
            <w:r>
              <w:rPr>
                <w:spacing w:val="-11"/>
                <w:w w:val="105"/>
              </w:rPr>
              <w:t xml:space="preserve"> </w:t>
            </w:r>
            <w:r>
              <w:rPr>
                <w:w w:val="105"/>
              </w:rPr>
              <w:t>Output</w:t>
            </w:r>
            <w:r>
              <w:rPr>
                <w:spacing w:val="-10"/>
                <w:w w:val="105"/>
              </w:rPr>
              <w:t xml:space="preserve"> </w:t>
            </w:r>
            <w:r>
              <w:rPr>
                <w:spacing w:val="-2"/>
                <w:w w:val="105"/>
              </w:rPr>
              <w:t>Architecture</w:t>
            </w:r>
          </w:p>
        </w:tc>
      </w:tr>
      <w:tr w:rsidR="00905444" w14:paraId="745EEAFA" w14:textId="77777777">
        <w:trPr>
          <w:trHeight w:val="263"/>
        </w:trPr>
        <w:tc>
          <w:tcPr>
            <w:tcW w:w="4391" w:type="dxa"/>
            <w:tcBorders>
              <w:top w:val="single" w:sz="4" w:space="0" w:color="45AFE0"/>
              <w:left w:val="nil"/>
              <w:bottom w:val="single" w:sz="4" w:space="0" w:color="45AFE0"/>
              <w:right w:val="single" w:sz="4" w:space="0" w:color="45AFE0"/>
            </w:tcBorders>
          </w:tcPr>
          <w:p w14:paraId="745EEAF8"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AF9" w14:textId="77777777" w:rsidR="00905444" w:rsidRDefault="00192BF2">
            <w:pPr>
              <w:pStyle w:val="TableParagraph"/>
              <w:spacing w:line="244" w:lineRule="exact"/>
              <w:ind w:left="101"/>
            </w:pPr>
            <w:r>
              <w:rPr>
                <w:w w:val="105"/>
              </w:rPr>
              <w:t>V1.6:</w:t>
            </w:r>
            <w:r>
              <w:rPr>
                <w:spacing w:val="-3"/>
                <w:w w:val="105"/>
              </w:rPr>
              <w:t xml:space="preserve"> </w:t>
            </w:r>
            <w:r>
              <w:rPr>
                <w:w w:val="105"/>
              </w:rPr>
              <w:t>Cryptographic</w:t>
            </w:r>
            <w:r>
              <w:rPr>
                <w:spacing w:val="4"/>
                <w:w w:val="105"/>
              </w:rPr>
              <w:t xml:space="preserve"> </w:t>
            </w:r>
            <w:r>
              <w:rPr>
                <w:spacing w:val="-2"/>
                <w:w w:val="105"/>
              </w:rPr>
              <w:t>Architecture</w:t>
            </w:r>
          </w:p>
        </w:tc>
      </w:tr>
      <w:tr w:rsidR="00905444" w14:paraId="745EEAFE" w14:textId="77777777">
        <w:trPr>
          <w:trHeight w:val="532"/>
        </w:trPr>
        <w:tc>
          <w:tcPr>
            <w:tcW w:w="4391" w:type="dxa"/>
            <w:tcBorders>
              <w:top w:val="single" w:sz="4" w:space="0" w:color="45AFE0"/>
              <w:left w:val="nil"/>
              <w:bottom w:val="single" w:sz="4" w:space="0" w:color="45AFE0"/>
              <w:right w:val="single" w:sz="4" w:space="0" w:color="45AFE0"/>
            </w:tcBorders>
            <w:shd w:val="clear" w:color="auto" w:fill="C1E3F5"/>
          </w:tcPr>
          <w:p w14:paraId="745EEAFB"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shd w:val="clear" w:color="auto" w:fill="C1E3F5"/>
          </w:tcPr>
          <w:p w14:paraId="745EEAFC" w14:textId="77777777" w:rsidR="00905444" w:rsidRDefault="00192BF2">
            <w:pPr>
              <w:pStyle w:val="TableParagraph"/>
              <w:spacing w:line="263" w:lineRule="exact"/>
              <w:ind w:left="101"/>
            </w:pPr>
            <w:r>
              <w:rPr>
                <w:w w:val="105"/>
              </w:rPr>
              <w:t>V1.7:</w:t>
            </w:r>
            <w:r>
              <w:rPr>
                <w:spacing w:val="-8"/>
                <w:w w:val="105"/>
              </w:rPr>
              <w:t xml:space="preserve"> </w:t>
            </w:r>
            <w:r>
              <w:rPr>
                <w:w w:val="105"/>
              </w:rPr>
              <w:t>Errors,</w:t>
            </w:r>
            <w:r>
              <w:rPr>
                <w:spacing w:val="-6"/>
                <w:w w:val="105"/>
              </w:rPr>
              <w:t xml:space="preserve"> </w:t>
            </w:r>
            <w:r>
              <w:rPr>
                <w:w w:val="105"/>
              </w:rPr>
              <w:t>Logging</w:t>
            </w:r>
            <w:r>
              <w:rPr>
                <w:spacing w:val="-2"/>
                <w:w w:val="105"/>
              </w:rPr>
              <w:t xml:space="preserve"> </w:t>
            </w:r>
            <w:r>
              <w:rPr>
                <w:w w:val="105"/>
              </w:rPr>
              <w:t>and</w:t>
            </w:r>
            <w:r>
              <w:rPr>
                <w:spacing w:val="-7"/>
                <w:w w:val="105"/>
              </w:rPr>
              <w:t xml:space="preserve"> </w:t>
            </w:r>
            <w:r>
              <w:rPr>
                <w:spacing w:val="-2"/>
                <w:w w:val="105"/>
              </w:rPr>
              <w:t>Auditing</w:t>
            </w:r>
          </w:p>
          <w:p w14:paraId="745EEAFD" w14:textId="77777777" w:rsidR="00905444" w:rsidRDefault="00192BF2">
            <w:pPr>
              <w:pStyle w:val="TableParagraph"/>
              <w:spacing w:line="249" w:lineRule="exact"/>
              <w:ind w:left="101"/>
            </w:pPr>
            <w:r>
              <w:rPr>
                <w:spacing w:val="-2"/>
                <w:w w:val="105"/>
              </w:rPr>
              <w:t>Architecture</w:t>
            </w:r>
          </w:p>
        </w:tc>
      </w:tr>
      <w:tr w:rsidR="00905444" w14:paraId="745EEB02" w14:textId="77777777">
        <w:trPr>
          <w:trHeight w:val="532"/>
        </w:trPr>
        <w:tc>
          <w:tcPr>
            <w:tcW w:w="4391" w:type="dxa"/>
            <w:tcBorders>
              <w:top w:val="single" w:sz="4" w:space="0" w:color="45AFE0"/>
              <w:left w:val="nil"/>
              <w:bottom w:val="single" w:sz="4" w:space="0" w:color="45AFE0"/>
              <w:right w:val="single" w:sz="4" w:space="0" w:color="45AFE0"/>
            </w:tcBorders>
          </w:tcPr>
          <w:p w14:paraId="745EEAFF"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tcPr>
          <w:p w14:paraId="745EEB00" w14:textId="77777777" w:rsidR="00905444" w:rsidRDefault="00192BF2">
            <w:pPr>
              <w:pStyle w:val="TableParagraph"/>
              <w:spacing w:line="262" w:lineRule="exact"/>
              <w:ind w:left="101"/>
            </w:pPr>
            <w:r>
              <w:rPr>
                <w:w w:val="105"/>
              </w:rPr>
              <w:t>V1.8:</w:t>
            </w:r>
            <w:r>
              <w:rPr>
                <w:spacing w:val="-9"/>
                <w:w w:val="105"/>
              </w:rPr>
              <w:t xml:space="preserve"> </w:t>
            </w:r>
            <w:r>
              <w:rPr>
                <w:w w:val="105"/>
              </w:rPr>
              <w:t>Data</w:t>
            </w:r>
            <w:r>
              <w:rPr>
                <w:spacing w:val="-4"/>
                <w:w w:val="105"/>
              </w:rPr>
              <w:t xml:space="preserve"> </w:t>
            </w:r>
            <w:r>
              <w:rPr>
                <w:w w:val="105"/>
              </w:rPr>
              <w:t>Protection</w:t>
            </w:r>
            <w:r>
              <w:rPr>
                <w:spacing w:val="-5"/>
                <w:w w:val="105"/>
              </w:rPr>
              <w:t xml:space="preserve"> </w:t>
            </w:r>
            <w:r>
              <w:rPr>
                <w:w w:val="105"/>
              </w:rPr>
              <w:t>and</w:t>
            </w:r>
            <w:r>
              <w:rPr>
                <w:spacing w:val="-5"/>
                <w:w w:val="105"/>
              </w:rPr>
              <w:t xml:space="preserve"> </w:t>
            </w:r>
            <w:r>
              <w:rPr>
                <w:spacing w:val="-2"/>
                <w:w w:val="105"/>
              </w:rPr>
              <w:t>Privacy</w:t>
            </w:r>
          </w:p>
          <w:p w14:paraId="745EEB01" w14:textId="77777777" w:rsidR="00905444" w:rsidRDefault="00192BF2">
            <w:pPr>
              <w:pStyle w:val="TableParagraph"/>
              <w:spacing w:line="250" w:lineRule="exact"/>
              <w:ind w:left="101"/>
            </w:pPr>
            <w:r>
              <w:rPr>
                <w:spacing w:val="-2"/>
                <w:w w:val="105"/>
              </w:rPr>
              <w:t>Architecture</w:t>
            </w:r>
          </w:p>
        </w:tc>
      </w:tr>
      <w:tr w:rsidR="00905444" w14:paraId="745EEB05"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03"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04" w14:textId="77777777" w:rsidR="00905444" w:rsidRDefault="00192BF2">
            <w:pPr>
              <w:pStyle w:val="TableParagraph"/>
              <w:spacing w:line="244" w:lineRule="exact"/>
              <w:ind w:left="101"/>
            </w:pPr>
            <w:r>
              <w:rPr>
                <w:w w:val="105"/>
              </w:rPr>
              <w:t>V1.9:</w:t>
            </w:r>
            <w:r>
              <w:rPr>
                <w:spacing w:val="15"/>
                <w:w w:val="105"/>
              </w:rPr>
              <w:t xml:space="preserve"> </w:t>
            </w:r>
            <w:r>
              <w:rPr>
                <w:w w:val="105"/>
              </w:rPr>
              <w:t>Communications</w:t>
            </w:r>
            <w:r>
              <w:rPr>
                <w:spacing w:val="20"/>
                <w:w w:val="105"/>
              </w:rPr>
              <w:t xml:space="preserve"> </w:t>
            </w:r>
            <w:r>
              <w:rPr>
                <w:spacing w:val="-2"/>
                <w:w w:val="105"/>
              </w:rPr>
              <w:t>Architecture</w:t>
            </w:r>
          </w:p>
        </w:tc>
      </w:tr>
      <w:tr w:rsidR="00905444" w14:paraId="745EEB08" w14:textId="77777777">
        <w:trPr>
          <w:trHeight w:val="263"/>
        </w:trPr>
        <w:tc>
          <w:tcPr>
            <w:tcW w:w="4391" w:type="dxa"/>
            <w:tcBorders>
              <w:top w:val="single" w:sz="4" w:space="0" w:color="45AFE0"/>
              <w:left w:val="nil"/>
              <w:bottom w:val="single" w:sz="4" w:space="0" w:color="45AFE0"/>
              <w:right w:val="single" w:sz="4" w:space="0" w:color="45AFE0"/>
            </w:tcBorders>
          </w:tcPr>
          <w:p w14:paraId="745EEB06"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07" w14:textId="77777777" w:rsidR="00905444" w:rsidRDefault="00192BF2">
            <w:pPr>
              <w:pStyle w:val="TableParagraph"/>
              <w:spacing w:line="244" w:lineRule="exact"/>
              <w:ind w:left="101"/>
            </w:pPr>
            <w:r>
              <w:rPr>
                <w:w w:val="105"/>
              </w:rPr>
              <w:t>V1.10:</w:t>
            </w:r>
            <w:r>
              <w:rPr>
                <w:spacing w:val="-8"/>
                <w:w w:val="105"/>
              </w:rPr>
              <w:t xml:space="preserve"> </w:t>
            </w:r>
            <w:r>
              <w:rPr>
                <w:w w:val="105"/>
              </w:rPr>
              <w:t>Malicious</w:t>
            </w:r>
            <w:r>
              <w:rPr>
                <w:spacing w:val="-4"/>
                <w:w w:val="105"/>
              </w:rPr>
              <w:t xml:space="preserve"> </w:t>
            </w:r>
            <w:r>
              <w:rPr>
                <w:w w:val="105"/>
              </w:rPr>
              <w:t>Software</w:t>
            </w:r>
            <w:r>
              <w:rPr>
                <w:spacing w:val="-7"/>
                <w:w w:val="105"/>
              </w:rPr>
              <w:t xml:space="preserve"> </w:t>
            </w:r>
            <w:r>
              <w:rPr>
                <w:spacing w:val="-2"/>
                <w:w w:val="105"/>
              </w:rPr>
              <w:t>Architecture</w:t>
            </w:r>
          </w:p>
        </w:tc>
      </w:tr>
      <w:tr w:rsidR="00905444" w14:paraId="745EEB0B"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09"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0A" w14:textId="77777777" w:rsidR="00905444" w:rsidRDefault="00192BF2">
            <w:pPr>
              <w:pStyle w:val="TableParagraph"/>
              <w:spacing w:line="244" w:lineRule="exact"/>
              <w:ind w:left="101"/>
            </w:pPr>
            <w:r>
              <w:rPr>
                <w:w w:val="105"/>
              </w:rPr>
              <w:t>V1.11:</w:t>
            </w:r>
            <w:r>
              <w:rPr>
                <w:spacing w:val="17"/>
                <w:w w:val="105"/>
              </w:rPr>
              <w:t xml:space="preserve"> </w:t>
            </w:r>
            <w:r>
              <w:rPr>
                <w:w w:val="105"/>
              </w:rPr>
              <w:t>Business</w:t>
            </w:r>
            <w:r>
              <w:rPr>
                <w:spacing w:val="18"/>
                <w:w w:val="105"/>
              </w:rPr>
              <w:t xml:space="preserve"> </w:t>
            </w:r>
            <w:r>
              <w:rPr>
                <w:w w:val="105"/>
              </w:rPr>
              <w:t>Logic</w:t>
            </w:r>
            <w:r>
              <w:rPr>
                <w:spacing w:val="18"/>
                <w:w w:val="105"/>
              </w:rPr>
              <w:t xml:space="preserve"> </w:t>
            </w:r>
            <w:r>
              <w:rPr>
                <w:spacing w:val="-2"/>
                <w:w w:val="105"/>
              </w:rPr>
              <w:t>Architecture</w:t>
            </w:r>
          </w:p>
        </w:tc>
      </w:tr>
      <w:tr w:rsidR="00905444" w14:paraId="745EEB0E" w14:textId="77777777">
        <w:trPr>
          <w:trHeight w:val="263"/>
        </w:trPr>
        <w:tc>
          <w:tcPr>
            <w:tcW w:w="4391" w:type="dxa"/>
            <w:tcBorders>
              <w:top w:val="single" w:sz="4" w:space="0" w:color="45AFE0"/>
              <w:left w:val="nil"/>
              <w:bottom w:val="single" w:sz="4" w:space="0" w:color="45AFE0"/>
              <w:right w:val="single" w:sz="4" w:space="0" w:color="45AFE0"/>
            </w:tcBorders>
          </w:tcPr>
          <w:p w14:paraId="745EEB0C"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0D" w14:textId="77777777" w:rsidR="00905444" w:rsidRDefault="00192BF2">
            <w:pPr>
              <w:pStyle w:val="TableParagraph"/>
              <w:spacing w:line="244" w:lineRule="exact"/>
              <w:ind w:left="101"/>
            </w:pPr>
            <w:r>
              <w:rPr>
                <w:w w:val="105"/>
              </w:rPr>
              <w:t>V1.12:</w:t>
            </w:r>
            <w:r>
              <w:rPr>
                <w:spacing w:val="3"/>
                <w:w w:val="105"/>
              </w:rPr>
              <w:t xml:space="preserve"> </w:t>
            </w:r>
            <w:r>
              <w:rPr>
                <w:w w:val="105"/>
              </w:rPr>
              <w:t>Secure</w:t>
            </w:r>
            <w:r>
              <w:rPr>
                <w:spacing w:val="4"/>
                <w:w w:val="105"/>
              </w:rPr>
              <w:t xml:space="preserve"> </w:t>
            </w:r>
            <w:r>
              <w:rPr>
                <w:w w:val="105"/>
              </w:rPr>
              <w:t>File</w:t>
            </w:r>
            <w:r>
              <w:rPr>
                <w:spacing w:val="3"/>
                <w:w w:val="105"/>
              </w:rPr>
              <w:t xml:space="preserve"> </w:t>
            </w:r>
            <w:r>
              <w:rPr>
                <w:w w:val="105"/>
              </w:rPr>
              <w:t>Upload</w:t>
            </w:r>
            <w:r>
              <w:rPr>
                <w:spacing w:val="2"/>
                <w:w w:val="105"/>
              </w:rPr>
              <w:t xml:space="preserve"> </w:t>
            </w:r>
            <w:r>
              <w:rPr>
                <w:spacing w:val="-2"/>
                <w:w w:val="105"/>
              </w:rPr>
              <w:t>Architecture</w:t>
            </w:r>
          </w:p>
        </w:tc>
      </w:tr>
      <w:tr w:rsidR="00905444" w14:paraId="745EEB11"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0F"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10" w14:textId="77777777" w:rsidR="00905444" w:rsidRDefault="00192BF2">
            <w:pPr>
              <w:pStyle w:val="TableParagraph"/>
              <w:spacing w:line="244" w:lineRule="exact"/>
              <w:ind w:left="101"/>
            </w:pPr>
            <w:r>
              <w:rPr>
                <w:w w:val="105"/>
              </w:rPr>
              <w:t>V1.14:</w:t>
            </w:r>
            <w:r>
              <w:rPr>
                <w:spacing w:val="-9"/>
                <w:w w:val="105"/>
              </w:rPr>
              <w:t xml:space="preserve"> </w:t>
            </w:r>
            <w:r>
              <w:rPr>
                <w:w w:val="105"/>
              </w:rPr>
              <w:t>Configuration</w:t>
            </w:r>
            <w:r>
              <w:rPr>
                <w:spacing w:val="-7"/>
                <w:w w:val="105"/>
              </w:rPr>
              <w:t xml:space="preserve"> </w:t>
            </w:r>
            <w:r>
              <w:rPr>
                <w:spacing w:val="-2"/>
                <w:w w:val="105"/>
              </w:rPr>
              <w:t>Architecture</w:t>
            </w:r>
          </w:p>
        </w:tc>
      </w:tr>
      <w:tr w:rsidR="00905444" w14:paraId="745EEB14" w14:textId="77777777">
        <w:trPr>
          <w:trHeight w:val="263"/>
        </w:trPr>
        <w:tc>
          <w:tcPr>
            <w:tcW w:w="4391" w:type="dxa"/>
            <w:tcBorders>
              <w:top w:val="single" w:sz="4" w:space="0" w:color="45AFE0"/>
              <w:left w:val="nil"/>
              <w:bottom w:val="single" w:sz="4" w:space="0" w:color="45AFE0"/>
              <w:right w:val="single" w:sz="4" w:space="0" w:color="45AFE0"/>
            </w:tcBorders>
          </w:tcPr>
          <w:p w14:paraId="745EEB12" w14:textId="77777777" w:rsidR="00905444" w:rsidRDefault="00192BF2">
            <w:pPr>
              <w:pStyle w:val="TableParagraph"/>
              <w:spacing w:line="244" w:lineRule="exact"/>
              <w:ind w:left="108"/>
            </w:pPr>
            <w:r>
              <w:rPr>
                <w:w w:val="105"/>
              </w:rPr>
              <w:t>V2:</w:t>
            </w:r>
            <w:r>
              <w:rPr>
                <w:spacing w:val="-11"/>
                <w:w w:val="105"/>
              </w:rPr>
              <w:t xml:space="preserve"> </w:t>
            </w:r>
            <w:r>
              <w:rPr>
                <w:spacing w:val="-2"/>
                <w:w w:val="105"/>
              </w:rPr>
              <w:t>Authentication</w:t>
            </w:r>
          </w:p>
        </w:tc>
        <w:tc>
          <w:tcPr>
            <w:tcW w:w="4381" w:type="dxa"/>
            <w:tcBorders>
              <w:top w:val="single" w:sz="4" w:space="0" w:color="45AFE0"/>
              <w:left w:val="single" w:sz="4" w:space="0" w:color="45AFE0"/>
              <w:bottom w:val="single" w:sz="4" w:space="0" w:color="45AFE0"/>
              <w:right w:val="nil"/>
            </w:tcBorders>
          </w:tcPr>
          <w:p w14:paraId="745EEB13" w14:textId="77777777" w:rsidR="00905444" w:rsidRDefault="00905444">
            <w:pPr>
              <w:pStyle w:val="TableParagraph"/>
              <w:rPr>
                <w:rFonts w:ascii="Times New Roman"/>
                <w:sz w:val="18"/>
              </w:rPr>
            </w:pPr>
          </w:p>
        </w:tc>
      </w:tr>
      <w:tr w:rsidR="00905444" w14:paraId="745EEB18" w14:textId="77777777">
        <w:trPr>
          <w:trHeight w:val="801"/>
        </w:trPr>
        <w:tc>
          <w:tcPr>
            <w:tcW w:w="4391" w:type="dxa"/>
            <w:tcBorders>
              <w:top w:val="single" w:sz="4" w:space="0" w:color="45AFE0"/>
              <w:left w:val="nil"/>
              <w:bottom w:val="single" w:sz="4" w:space="0" w:color="45AFE0"/>
              <w:right w:val="single" w:sz="4" w:space="0" w:color="45AFE0"/>
            </w:tcBorders>
            <w:shd w:val="clear" w:color="auto" w:fill="C1E3F5"/>
          </w:tcPr>
          <w:p w14:paraId="745EEB15"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shd w:val="clear" w:color="auto" w:fill="C1E3F5"/>
          </w:tcPr>
          <w:p w14:paraId="745EEB16" w14:textId="77777777" w:rsidR="00905444" w:rsidRDefault="00192BF2">
            <w:pPr>
              <w:pStyle w:val="TableParagraph"/>
              <w:ind w:left="101" w:right="186"/>
            </w:pPr>
            <w:r>
              <w:rPr>
                <w:w w:val="105"/>
              </w:rPr>
              <w:t>V2.1:</w:t>
            </w:r>
            <w:r>
              <w:rPr>
                <w:spacing w:val="-11"/>
                <w:w w:val="105"/>
              </w:rPr>
              <w:t xml:space="preserve"> </w:t>
            </w:r>
            <w:r>
              <w:rPr>
                <w:w w:val="105"/>
              </w:rPr>
              <w:t>Password</w:t>
            </w:r>
            <w:r>
              <w:rPr>
                <w:spacing w:val="-8"/>
                <w:w w:val="105"/>
              </w:rPr>
              <w:t xml:space="preserve"> </w:t>
            </w:r>
            <w:r>
              <w:rPr>
                <w:w w:val="105"/>
              </w:rPr>
              <w:t>Security</w:t>
            </w:r>
            <w:r>
              <w:rPr>
                <w:spacing w:val="-3"/>
                <w:w w:val="105"/>
              </w:rPr>
              <w:t xml:space="preserve"> </w:t>
            </w:r>
            <w:r>
              <w:rPr>
                <w:w w:val="105"/>
              </w:rPr>
              <w:t>–</w:t>
            </w:r>
            <w:r>
              <w:rPr>
                <w:spacing w:val="-10"/>
                <w:w w:val="105"/>
              </w:rPr>
              <w:t xml:space="preserve"> </w:t>
            </w:r>
            <w:r>
              <w:rPr>
                <w:w w:val="105"/>
              </w:rPr>
              <w:t>Also</w:t>
            </w:r>
            <w:r>
              <w:rPr>
                <w:spacing w:val="-8"/>
                <w:w w:val="105"/>
              </w:rPr>
              <w:t xml:space="preserve"> </w:t>
            </w:r>
            <w:r>
              <w:rPr>
                <w:w w:val="105"/>
              </w:rPr>
              <w:t>refer</w:t>
            </w:r>
            <w:r>
              <w:rPr>
                <w:spacing w:val="-8"/>
                <w:w w:val="105"/>
              </w:rPr>
              <w:t xml:space="preserve"> </w:t>
            </w:r>
            <w:r>
              <w:rPr>
                <w:w w:val="105"/>
              </w:rPr>
              <w:t xml:space="preserve">to </w:t>
            </w:r>
            <w:r>
              <w:rPr>
                <w:color w:val="467885"/>
                <w:w w:val="105"/>
                <w:u w:val="single" w:color="467885"/>
              </w:rPr>
              <w:t>CDPH Privileged Access Management</w:t>
            </w:r>
          </w:p>
          <w:p w14:paraId="745EEB17" w14:textId="77777777" w:rsidR="00905444" w:rsidRDefault="00192BF2">
            <w:pPr>
              <w:pStyle w:val="TableParagraph"/>
              <w:spacing w:line="250" w:lineRule="exact"/>
              <w:ind w:left="101"/>
            </w:pPr>
            <w:r>
              <w:rPr>
                <w:color w:val="467885"/>
                <w:u w:val="single" w:color="467885"/>
              </w:rPr>
              <w:t>(PAM)</w:t>
            </w:r>
            <w:r>
              <w:rPr>
                <w:color w:val="467885"/>
                <w:spacing w:val="16"/>
                <w:u w:val="single" w:color="467885"/>
              </w:rPr>
              <w:t xml:space="preserve"> </w:t>
            </w:r>
            <w:r>
              <w:rPr>
                <w:color w:val="467885"/>
                <w:u w:val="single" w:color="467885"/>
              </w:rPr>
              <w:t>Security</w:t>
            </w:r>
            <w:r>
              <w:rPr>
                <w:color w:val="467885"/>
                <w:spacing w:val="13"/>
                <w:u w:val="single" w:color="467885"/>
              </w:rPr>
              <w:t xml:space="preserve"> </w:t>
            </w:r>
            <w:r>
              <w:rPr>
                <w:color w:val="467885"/>
                <w:spacing w:val="-2"/>
                <w:u w:val="single" w:color="467885"/>
              </w:rPr>
              <w:t>Standard</w:t>
            </w:r>
          </w:p>
        </w:tc>
      </w:tr>
      <w:tr w:rsidR="00905444" w14:paraId="745EEB1B" w14:textId="77777777">
        <w:trPr>
          <w:trHeight w:val="263"/>
        </w:trPr>
        <w:tc>
          <w:tcPr>
            <w:tcW w:w="4391" w:type="dxa"/>
            <w:tcBorders>
              <w:top w:val="single" w:sz="4" w:space="0" w:color="45AFE0"/>
              <w:left w:val="nil"/>
              <w:bottom w:val="single" w:sz="4" w:space="0" w:color="45AFE0"/>
              <w:right w:val="single" w:sz="4" w:space="0" w:color="45AFE0"/>
            </w:tcBorders>
          </w:tcPr>
          <w:p w14:paraId="745EEB19"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1A" w14:textId="77777777" w:rsidR="00905444" w:rsidRDefault="00192BF2">
            <w:pPr>
              <w:pStyle w:val="TableParagraph"/>
              <w:spacing w:line="244" w:lineRule="exact"/>
              <w:ind w:left="101"/>
            </w:pPr>
            <w:r>
              <w:t>V2.2:</w:t>
            </w:r>
            <w:r>
              <w:rPr>
                <w:spacing w:val="30"/>
              </w:rPr>
              <w:t xml:space="preserve"> </w:t>
            </w:r>
            <w:r>
              <w:t>General</w:t>
            </w:r>
            <w:r>
              <w:rPr>
                <w:spacing w:val="33"/>
              </w:rPr>
              <w:t xml:space="preserve"> </w:t>
            </w:r>
            <w:r>
              <w:t>Authenticator</w:t>
            </w:r>
            <w:r>
              <w:rPr>
                <w:spacing w:val="36"/>
              </w:rPr>
              <w:t xml:space="preserve"> </w:t>
            </w:r>
            <w:r>
              <w:rPr>
                <w:spacing w:val="-2"/>
              </w:rPr>
              <w:t>Security</w:t>
            </w:r>
          </w:p>
        </w:tc>
      </w:tr>
      <w:tr w:rsidR="00905444" w14:paraId="745EEB1E" w14:textId="77777777">
        <w:trPr>
          <w:trHeight w:val="261"/>
        </w:trPr>
        <w:tc>
          <w:tcPr>
            <w:tcW w:w="4391" w:type="dxa"/>
            <w:tcBorders>
              <w:top w:val="single" w:sz="4" w:space="0" w:color="45AFE0"/>
              <w:left w:val="nil"/>
              <w:bottom w:val="single" w:sz="4" w:space="0" w:color="45AFE0"/>
              <w:right w:val="single" w:sz="4" w:space="0" w:color="45AFE0"/>
            </w:tcBorders>
            <w:shd w:val="clear" w:color="auto" w:fill="C1E3F5"/>
          </w:tcPr>
          <w:p w14:paraId="745EEB1C"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1D" w14:textId="77777777" w:rsidR="00905444" w:rsidRDefault="00192BF2">
            <w:pPr>
              <w:pStyle w:val="TableParagraph"/>
              <w:spacing w:line="241" w:lineRule="exact"/>
              <w:ind w:left="101"/>
            </w:pPr>
            <w:r>
              <w:t>V2.3:</w:t>
            </w:r>
            <w:r>
              <w:rPr>
                <w:spacing w:val="27"/>
              </w:rPr>
              <w:t xml:space="preserve"> </w:t>
            </w:r>
            <w:r>
              <w:t>Authenticator</w:t>
            </w:r>
            <w:r>
              <w:rPr>
                <w:spacing w:val="32"/>
              </w:rPr>
              <w:t xml:space="preserve"> </w:t>
            </w:r>
            <w:r>
              <w:rPr>
                <w:spacing w:val="-2"/>
              </w:rPr>
              <w:t>Lifecycle</w:t>
            </w:r>
          </w:p>
        </w:tc>
      </w:tr>
      <w:tr w:rsidR="00905444" w14:paraId="745EEB21" w14:textId="77777777">
        <w:trPr>
          <w:trHeight w:val="263"/>
        </w:trPr>
        <w:tc>
          <w:tcPr>
            <w:tcW w:w="4391" w:type="dxa"/>
            <w:tcBorders>
              <w:top w:val="single" w:sz="4" w:space="0" w:color="45AFE0"/>
              <w:left w:val="nil"/>
              <w:bottom w:val="single" w:sz="4" w:space="0" w:color="45AFE0"/>
              <w:right w:val="single" w:sz="4" w:space="0" w:color="45AFE0"/>
            </w:tcBorders>
          </w:tcPr>
          <w:p w14:paraId="745EEB1F"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20" w14:textId="77777777" w:rsidR="00905444" w:rsidRDefault="00192BF2">
            <w:pPr>
              <w:pStyle w:val="TableParagraph"/>
              <w:spacing w:line="244" w:lineRule="exact"/>
              <w:ind w:left="101"/>
            </w:pPr>
            <w:r>
              <w:rPr>
                <w:w w:val="105"/>
              </w:rPr>
              <w:t>V2.4:</w:t>
            </w:r>
            <w:r>
              <w:rPr>
                <w:spacing w:val="1"/>
                <w:w w:val="105"/>
              </w:rPr>
              <w:t xml:space="preserve"> </w:t>
            </w:r>
            <w:r>
              <w:rPr>
                <w:w w:val="105"/>
              </w:rPr>
              <w:t>Credential</w:t>
            </w:r>
            <w:r>
              <w:rPr>
                <w:spacing w:val="2"/>
                <w:w w:val="105"/>
              </w:rPr>
              <w:t xml:space="preserve"> </w:t>
            </w:r>
            <w:r>
              <w:rPr>
                <w:spacing w:val="-2"/>
                <w:w w:val="105"/>
              </w:rPr>
              <w:t>Storage</w:t>
            </w:r>
          </w:p>
        </w:tc>
      </w:tr>
      <w:tr w:rsidR="00905444" w14:paraId="745EEB24"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22"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23" w14:textId="77777777" w:rsidR="00905444" w:rsidRDefault="00192BF2">
            <w:pPr>
              <w:pStyle w:val="TableParagraph"/>
              <w:spacing w:line="244" w:lineRule="exact"/>
              <w:ind w:left="101"/>
            </w:pPr>
            <w:r>
              <w:rPr>
                <w:w w:val="105"/>
              </w:rPr>
              <w:t>V2.5:</w:t>
            </w:r>
            <w:r>
              <w:rPr>
                <w:spacing w:val="1"/>
                <w:w w:val="105"/>
              </w:rPr>
              <w:t xml:space="preserve"> </w:t>
            </w:r>
            <w:r>
              <w:rPr>
                <w:w w:val="105"/>
              </w:rPr>
              <w:t>Credential</w:t>
            </w:r>
            <w:r>
              <w:rPr>
                <w:spacing w:val="2"/>
                <w:w w:val="105"/>
              </w:rPr>
              <w:t xml:space="preserve"> </w:t>
            </w:r>
            <w:r>
              <w:rPr>
                <w:spacing w:val="-2"/>
                <w:w w:val="105"/>
              </w:rPr>
              <w:t>Recovery</w:t>
            </w:r>
          </w:p>
        </w:tc>
      </w:tr>
      <w:tr w:rsidR="00905444" w14:paraId="745EEB27" w14:textId="77777777">
        <w:trPr>
          <w:trHeight w:val="263"/>
        </w:trPr>
        <w:tc>
          <w:tcPr>
            <w:tcW w:w="4391" w:type="dxa"/>
            <w:tcBorders>
              <w:top w:val="single" w:sz="4" w:space="0" w:color="45AFE0"/>
              <w:left w:val="nil"/>
              <w:bottom w:val="single" w:sz="4" w:space="0" w:color="45AFE0"/>
              <w:right w:val="single" w:sz="4" w:space="0" w:color="45AFE0"/>
            </w:tcBorders>
          </w:tcPr>
          <w:p w14:paraId="745EEB25"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26" w14:textId="77777777" w:rsidR="00905444" w:rsidRDefault="00192BF2">
            <w:pPr>
              <w:pStyle w:val="TableParagraph"/>
              <w:spacing w:line="244" w:lineRule="exact"/>
              <w:ind w:left="101"/>
            </w:pPr>
            <w:r>
              <w:rPr>
                <w:w w:val="105"/>
              </w:rPr>
              <w:t>V2.6:</w:t>
            </w:r>
            <w:r>
              <w:rPr>
                <w:spacing w:val="3"/>
                <w:w w:val="105"/>
              </w:rPr>
              <w:t xml:space="preserve"> </w:t>
            </w:r>
            <w:r>
              <w:rPr>
                <w:w w:val="105"/>
              </w:rPr>
              <w:t>Look-up</w:t>
            </w:r>
            <w:r>
              <w:rPr>
                <w:spacing w:val="5"/>
                <w:w w:val="105"/>
              </w:rPr>
              <w:t xml:space="preserve"> </w:t>
            </w:r>
            <w:r>
              <w:rPr>
                <w:w w:val="105"/>
              </w:rPr>
              <w:t>Secret</w:t>
            </w:r>
            <w:r>
              <w:rPr>
                <w:spacing w:val="3"/>
                <w:w w:val="105"/>
              </w:rPr>
              <w:t xml:space="preserve"> </w:t>
            </w:r>
            <w:r>
              <w:rPr>
                <w:spacing w:val="-2"/>
                <w:w w:val="105"/>
              </w:rPr>
              <w:t>Verifier</w:t>
            </w:r>
          </w:p>
        </w:tc>
      </w:tr>
      <w:tr w:rsidR="00905444" w14:paraId="745EEB2A"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28"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29" w14:textId="77777777" w:rsidR="00905444" w:rsidRDefault="00192BF2">
            <w:pPr>
              <w:pStyle w:val="TableParagraph"/>
              <w:spacing w:line="244" w:lineRule="exact"/>
              <w:ind w:left="101"/>
            </w:pPr>
            <w:r>
              <w:rPr>
                <w:w w:val="105"/>
              </w:rPr>
              <w:t>V2.7:</w:t>
            </w:r>
            <w:r>
              <w:rPr>
                <w:spacing w:val="-10"/>
                <w:w w:val="105"/>
              </w:rPr>
              <w:t xml:space="preserve"> </w:t>
            </w:r>
            <w:r>
              <w:rPr>
                <w:w w:val="105"/>
              </w:rPr>
              <w:t>Out</w:t>
            </w:r>
            <w:r>
              <w:rPr>
                <w:spacing w:val="-9"/>
                <w:w w:val="105"/>
              </w:rPr>
              <w:t xml:space="preserve"> </w:t>
            </w:r>
            <w:r>
              <w:rPr>
                <w:w w:val="105"/>
              </w:rPr>
              <w:t>of</w:t>
            </w:r>
            <w:r>
              <w:rPr>
                <w:spacing w:val="-3"/>
                <w:w w:val="105"/>
              </w:rPr>
              <w:t xml:space="preserve"> </w:t>
            </w:r>
            <w:r>
              <w:rPr>
                <w:w w:val="105"/>
              </w:rPr>
              <w:t>Band</w:t>
            </w:r>
            <w:r>
              <w:rPr>
                <w:spacing w:val="-7"/>
                <w:w w:val="105"/>
              </w:rPr>
              <w:t xml:space="preserve"> </w:t>
            </w:r>
            <w:r>
              <w:rPr>
                <w:spacing w:val="-2"/>
                <w:w w:val="105"/>
              </w:rPr>
              <w:t>Verifier</w:t>
            </w:r>
          </w:p>
        </w:tc>
      </w:tr>
      <w:tr w:rsidR="00905444" w14:paraId="745EEB2D" w14:textId="77777777">
        <w:trPr>
          <w:trHeight w:val="263"/>
        </w:trPr>
        <w:tc>
          <w:tcPr>
            <w:tcW w:w="4391" w:type="dxa"/>
            <w:tcBorders>
              <w:top w:val="single" w:sz="4" w:space="0" w:color="45AFE0"/>
              <w:left w:val="nil"/>
              <w:bottom w:val="single" w:sz="4" w:space="0" w:color="45AFE0"/>
              <w:right w:val="single" w:sz="4" w:space="0" w:color="45AFE0"/>
            </w:tcBorders>
          </w:tcPr>
          <w:p w14:paraId="745EEB2B"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2C" w14:textId="77777777" w:rsidR="00905444" w:rsidRDefault="00192BF2">
            <w:pPr>
              <w:pStyle w:val="TableParagraph"/>
              <w:spacing w:line="244" w:lineRule="exact"/>
              <w:ind w:left="101"/>
            </w:pPr>
            <w:r>
              <w:rPr>
                <w:w w:val="105"/>
              </w:rPr>
              <w:t>V2.8:</w:t>
            </w:r>
            <w:r>
              <w:rPr>
                <w:spacing w:val="-10"/>
                <w:w w:val="105"/>
              </w:rPr>
              <w:t xml:space="preserve"> </w:t>
            </w:r>
            <w:r>
              <w:rPr>
                <w:w w:val="105"/>
              </w:rPr>
              <w:t>One</w:t>
            </w:r>
            <w:r>
              <w:rPr>
                <w:spacing w:val="-9"/>
                <w:w w:val="105"/>
              </w:rPr>
              <w:t xml:space="preserve"> </w:t>
            </w:r>
            <w:r>
              <w:rPr>
                <w:w w:val="105"/>
              </w:rPr>
              <w:t>Time</w:t>
            </w:r>
            <w:r>
              <w:rPr>
                <w:spacing w:val="-7"/>
                <w:w w:val="105"/>
              </w:rPr>
              <w:t xml:space="preserve"> </w:t>
            </w:r>
            <w:r>
              <w:rPr>
                <w:spacing w:val="-2"/>
                <w:w w:val="105"/>
              </w:rPr>
              <w:t>Verifier</w:t>
            </w:r>
          </w:p>
        </w:tc>
      </w:tr>
      <w:tr w:rsidR="00905444" w14:paraId="745EEB30"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2E"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2F" w14:textId="77777777" w:rsidR="00905444" w:rsidRDefault="00192BF2">
            <w:pPr>
              <w:pStyle w:val="TableParagraph"/>
              <w:spacing w:line="244" w:lineRule="exact"/>
              <w:ind w:left="101"/>
            </w:pPr>
            <w:r>
              <w:rPr>
                <w:w w:val="105"/>
              </w:rPr>
              <w:t>V2.9:</w:t>
            </w:r>
            <w:r>
              <w:rPr>
                <w:spacing w:val="-3"/>
                <w:w w:val="105"/>
              </w:rPr>
              <w:t xml:space="preserve"> </w:t>
            </w:r>
            <w:r>
              <w:rPr>
                <w:w w:val="105"/>
              </w:rPr>
              <w:t>Cryptographic</w:t>
            </w:r>
            <w:r>
              <w:rPr>
                <w:spacing w:val="4"/>
                <w:w w:val="105"/>
              </w:rPr>
              <w:t xml:space="preserve"> </w:t>
            </w:r>
            <w:r>
              <w:rPr>
                <w:spacing w:val="-2"/>
                <w:w w:val="105"/>
              </w:rPr>
              <w:t>Verifier</w:t>
            </w:r>
          </w:p>
        </w:tc>
      </w:tr>
      <w:tr w:rsidR="00905444" w14:paraId="745EEB33" w14:textId="77777777">
        <w:trPr>
          <w:trHeight w:val="263"/>
        </w:trPr>
        <w:tc>
          <w:tcPr>
            <w:tcW w:w="4391" w:type="dxa"/>
            <w:tcBorders>
              <w:top w:val="single" w:sz="4" w:space="0" w:color="45AFE0"/>
              <w:left w:val="nil"/>
              <w:bottom w:val="single" w:sz="4" w:space="0" w:color="45AFE0"/>
              <w:right w:val="single" w:sz="4" w:space="0" w:color="45AFE0"/>
            </w:tcBorders>
          </w:tcPr>
          <w:p w14:paraId="745EEB31" w14:textId="77777777" w:rsidR="00905444" w:rsidRDefault="00192BF2">
            <w:pPr>
              <w:pStyle w:val="TableParagraph"/>
              <w:spacing w:line="244" w:lineRule="exact"/>
              <w:ind w:left="108"/>
            </w:pPr>
            <w:r>
              <w:rPr>
                <w:w w:val="105"/>
              </w:rPr>
              <w:t>V3:</w:t>
            </w:r>
            <w:r>
              <w:rPr>
                <w:spacing w:val="12"/>
                <w:w w:val="105"/>
              </w:rPr>
              <w:t xml:space="preserve"> </w:t>
            </w:r>
            <w:r>
              <w:rPr>
                <w:w w:val="105"/>
              </w:rPr>
              <w:t>Session</w:t>
            </w:r>
            <w:r>
              <w:rPr>
                <w:spacing w:val="13"/>
                <w:w w:val="105"/>
              </w:rPr>
              <w:t xml:space="preserve"> </w:t>
            </w:r>
            <w:r>
              <w:rPr>
                <w:spacing w:val="-2"/>
                <w:w w:val="105"/>
              </w:rPr>
              <w:t>Management</w:t>
            </w:r>
          </w:p>
        </w:tc>
        <w:tc>
          <w:tcPr>
            <w:tcW w:w="4381" w:type="dxa"/>
            <w:tcBorders>
              <w:top w:val="single" w:sz="4" w:space="0" w:color="45AFE0"/>
              <w:left w:val="single" w:sz="4" w:space="0" w:color="45AFE0"/>
              <w:bottom w:val="single" w:sz="4" w:space="0" w:color="45AFE0"/>
              <w:right w:val="nil"/>
            </w:tcBorders>
          </w:tcPr>
          <w:p w14:paraId="745EEB32" w14:textId="77777777" w:rsidR="00905444" w:rsidRDefault="00905444">
            <w:pPr>
              <w:pStyle w:val="TableParagraph"/>
              <w:rPr>
                <w:rFonts w:ascii="Times New Roman"/>
                <w:sz w:val="18"/>
              </w:rPr>
            </w:pPr>
          </w:p>
        </w:tc>
      </w:tr>
      <w:tr w:rsidR="00905444" w14:paraId="745EEB37" w14:textId="77777777">
        <w:trPr>
          <w:trHeight w:val="536"/>
        </w:trPr>
        <w:tc>
          <w:tcPr>
            <w:tcW w:w="4391" w:type="dxa"/>
            <w:tcBorders>
              <w:top w:val="single" w:sz="4" w:space="0" w:color="45AFE0"/>
              <w:left w:val="nil"/>
              <w:bottom w:val="single" w:sz="2" w:space="0" w:color="45AFE0"/>
              <w:right w:val="single" w:sz="4" w:space="0" w:color="45AFE0"/>
            </w:tcBorders>
            <w:shd w:val="clear" w:color="auto" w:fill="C1E3F5"/>
          </w:tcPr>
          <w:p w14:paraId="745EEB34"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2" w:space="0" w:color="45AFE0"/>
              <w:right w:val="nil"/>
            </w:tcBorders>
            <w:shd w:val="clear" w:color="auto" w:fill="C1E3F5"/>
          </w:tcPr>
          <w:p w14:paraId="745EEB35" w14:textId="77777777" w:rsidR="00905444" w:rsidRDefault="00192BF2">
            <w:pPr>
              <w:pStyle w:val="TableParagraph"/>
              <w:spacing w:line="264" w:lineRule="exact"/>
              <w:ind w:left="101"/>
            </w:pPr>
            <w:r>
              <w:rPr>
                <w:w w:val="105"/>
              </w:rPr>
              <w:t>V3.1:</w:t>
            </w:r>
            <w:r>
              <w:rPr>
                <w:spacing w:val="8"/>
                <w:w w:val="105"/>
              </w:rPr>
              <w:t xml:space="preserve"> </w:t>
            </w:r>
            <w:r>
              <w:rPr>
                <w:w w:val="105"/>
              </w:rPr>
              <w:t>Fundamental</w:t>
            </w:r>
            <w:r>
              <w:rPr>
                <w:spacing w:val="15"/>
                <w:w w:val="105"/>
              </w:rPr>
              <w:t xml:space="preserve"> </w:t>
            </w:r>
            <w:r>
              <w:rPr>
                <w:w w:val="105"/>
              </w:rPr>
              <w:t>Session</w:t>
            </w:r>
            <w:r>
              <w:rPr>
                <w:spacing w:val="13"/>
                <w:w w:val="105"/>
              </w:rPr>
              <w:t xml:space="preserve"> </w:t>
            </w:r>
            <w:r>
              <w:rPr>
                <w:spacing w:val="-2"/>
                <w:w w:val="105"/>
              </w:rPr>
              <w:t>Management</w:t>
            </w:r>
          </w:p>
          <w:p w14:paraId="745EEB36" w14:textId="77777777" w:rsidR="00905444" w:rsidRDefault="00192BF2">
            <w:pPr>
              <w:pStyle w:val="TableParagraph"/>
              <w:spacing w:line="252" w:lineRule="exact"/>
              <w:ind w:left="101"/>
            </w:pPr>
            <w:r>
              <w:rPr>
                <w:spacing w:val="-2"/>
                <w:w w:val="105"/>
              </w:rPr>
              <w:t>Security</w:t>
            </w:r>
          </w:p>
        </w:tc>
      </w:tr>
      <w:tr w:rsidR="00905444" w14:paraId="745EEB3A" w14:textId="77777777">
        <w:trPr>
          <w:trHeight w:val="268"/>
        </w:trPr>
        <w:tc>
          <w:tcPr>
            <w:tcW w:w="4391" w:type="dxa"/>
            <w:tcBorders>
              <w:top w:val="single" w:sz="2" w:space="0" w:color="45AFE0"/>
              <w:left w:val="nil"/>
              <w:bottom w:val="single" w:sz="2" w:space="0" w:color="45AFE0"/>
              <w:right w:val="single" w:sz="4" w:space="0" w:color="45AFE0"/>
            </w:tcBorders>
          </w:tcPr>
          <w:p w14:paraId="745EEB38" w14:textId="77777777" w:rsidR="00905444" w:rsidRDefault="00905444">
            <w:pPr>
              <w:pStyle w:val="TableParagraph"/>
              <w:rPr>
                <w:rFonts w:ascii="Times New Roman"/>
                <w:sz w:val="18"/>
              </w:rPr>
            </w:pPr>
          </w:p>
        </w:tc>
        <w:tc>
          <w:tcPr>
            <w:tcW w:w="4381" w:type="dxa"/>
            <w:tcBorders>
              <w:top w:val="single" w:sz="2" w:space="0" w:color="45AFE0"/>
              <w:left w:val="single" w:sz="4" w:space="0" w:color="45AFE0"/>
              <w:bottom w:val="single" w:sz="2" w:space="0" w:color="45AFE0"/>
              <w:right w:val="nil"/>
            </w:tcBorders>
          </w:tcPr>
          <w:p w14:paraId="745EEB39" w14:textId="77777777" w:rsidR="00905444" w:rsidRDefault="00192BF2">
            <w:pPr>
              <w:pStyle w:val="TableParagraph"/>
              <w:spacing w:line="249" w:lineRule="exact"/>
              <w:ind w:left="101"/>
            </w:pPr>
            <w:r>
              <w:rPr>
                <w:w w:val="105"/>
              </w:rPr>
              <w:t>V3.2:</w:t>
            </w:r>
            <w:r>
              <w:rPr>
                <w:spacing w:val="13"/>
                <w:w w:val="105"/>
              </w:rPr>
              <w:t xml:space="preserve"> </w:t>
            </w:r>
            <w:r>
              <w:rPr>
                <w:w w:val="105"/>
              </w:rPr>
              <w:t>Session</w:t>
            </w:r>
            <w:r>
              <w:rPr>
                <w:spacing w:val="14"/>
                <w:w w:val="105"/>
              </w:rPr>
              <w:t xml:space="preserve"> </w:t>
            </w:r>
            <w:r>
              <w:rPr>
                <w:spacing w:val="-2"/>
                <w:w w:val="105"/>
              </w:rPr>
              <w:t>Binding</w:t>
            </w:r>
          </w:p>
        </w:tc>
      </w:tr>
      <w:tr w:rsidR="00905444" w14:paraId="745EEB3E" w14:textId="77777777">
        <w:trPr>
          <w:trHeight w:val="533"/>
        </w:trPr>
        <w:tc>
          <w:tcPr>
            <w:tcW w:w="4391" w:type="dxa"/>
            <w:tcBorders>
              <w:top w:val="single" w:sz="2" w:space="0" w:color="45AFE0"/>
              <w:left w:val="nil"/>
              <w:bottom w:val="single" w:sz="4" w:space="0" w:color="45AFE0"/>
              <w:right w:val="single" w:sz="4" w:space="0" w:color="45AFE0"/>
            </w:tcBorders>
            <w:shd w:val="clear" w:color="auto" w:fill="C1E3F5"/>
          </w:tcPr>
          <w:p w14:paraId="745EEB3B" w14:textId="77777777" w:rsidR="00905444" w:rsidRDefault="00905444">
            <w:pPr>
              <w:pStyle w:val="TableParagraph"/>
              <w:rPr>
                <w:rFonts w:ascii="Times New Roman"/>
                <w:sz w:val="20"/>
              </w:rPr>
            </w:pPr>
          </w:p>
        </w:tc>
        <w:tc>
          <w:tcPr>
            <w:tcW w:w="4381" w:type="dxa"/>
            <w:tcBorders>
              <w:top w:val="single" w:sz="2" w:space="0" w:color="45AFE0"/>
              <w:left w:val="single" w:sz="4" w:space="0" w:color="45AFE0"/>
              <w:bottom w:val="single" w:sz="4" w:space="0" w:color="45AFE0"/>
              <w:right w:val="nil"/>
            </w:tcBorders>
            <w:shd w:val="clear" w:color="auto" w:fill="C1E3F5"/>
          </w:tcPr>
          <w:p w14:paraId="745EEB3C" w14:textId="77777777" w:rsidR="00905444" w:rsidRDefault="00192BF2">
            <w:pPr>
              <w:pStyle w:val="TableParagraph"/>
              <w:spacing w:line="265" w:lineRule="exact"/>
              <w:ind w:left="101"/>
            </w:pPr>
            <w:r>
              <w:t>V3.3:</w:t>
            </w:r>
            <w:r>
              <w:rPr>
                <w:spacing w:val="13"/>
              </w:rPr>
              <w:t xml:space="preserve"> </w:t>
            </w:r>
            <w:r>
              <w:t>Session</w:t>
            </w:r>
            <w:r>
              <w:rPr>
                <w:spacing w:val="18"/>
              </w:rPr>
              <w:t xml:space="preserve"> </w:t>
            </w:r>
            <w:r>
              <w:t>Termination</w:t>
            </w:r>
            <w:r>
              <w:rPr>
                <w:spacing w:val="24"/>
              </w:rPr>
              <w:t xml:space="preserve"> </w:t>
            </w:r>
            <w:r>
              <w:t>–</w:t>
            </w:r>
            <w:r>
              <w:rPr>
                <w:spacing w:val="16"/>
              </w:rPr>
              <w:t xml:space="preserve"> </w:t>
            </w:r>
            <w:r>
              <w:t>Also</w:t>
            </w:r>
            <w:r>
              <w:rPr>
                <w:spacing w:val="18"/>
              </w:rPr>
              <w:t xml:space="preserve"> </w:t>
            </w:r>
            <w:r>
              <w:t>refer</w:t>
            </w:r>
            <w:r>
              <w:rPr>
                <w:spacing w:val="18"/>
              </w:rPr>
              <w:t xml:space="preserve"> </w:t>
            </w:r>
            <w:r>
              <w:t>to</w:t>
            </w:r>
            <w:r>
              <w:rPr>
                <w:spacing w:val="18"/>
              </w:rPr>
              <w:t xml:space="preserve"> </w:t>
            </w:r>
            <w:r>
              <w:rPr>
                <w:spacing w:val="-5"/>
              </w:rPr>
              <w:t>the</w:t>
            </w:r>
          </w:p>
          <w:p w14:paraId="745EEB3D" w14:textId="77777777" w:rsidR="00905444" w:rsidRDefault="00192BF2">
            <w:pPr>
              <w:pStyle w:val="TableParagraph"/>
              <w:spacing w:line="248" w:lineRule="exact"/>
              <w:ind w:left="101"/>
            </w:pPr>
            <w:r>
              <w:rPr>
                <w:w w:val="105"/>
              </w:rPr>
              <w:t>SR1’s</w:t>
            </w:r>
            <w:r>
              <w:rPr>
                <w:spacing w:val="12"/>
                <w:w w:val="105"/>
              </w:rPr>
              <w:t xml:space="preserve"> </w:t>
            </w:r>
            <w:r>
              <w:rPr>
                <w:w w:val="105"/>
              </w:rPr>
              <w:t>Reauthentication</w:t>
            </w:r>
            <w:r>
              <w:rPr>
                <w:spacing w:val="16"/>
                <w:w w:val="105"/>
              </w:rPr>
              <w:t xml:space="preserve"> </w:t>
            </w:r>
            <w:r>
              <w:rPr>
                <w:spacing w:val="-2"/>
                <w:w w:val="105"/>
              </w:rPr>
              <w:t>requirements</w:t>
            </w:r>
          </w:p>
        </w:tc>
      </w:tr>
      <w:tr w:rsidR="00905444" w14:paraId="745EEB41" w14:textId="77777777">
        <w:trPr>
          <w:trHeight w:val="263"/>
        </w:trPr>
        <w:tc>
          <w:tcPr>
            <w:tcW w:w="4391" w:type="dxa"/>
            <w:tcBorders>
              <w:top w:val="single" w:sz="4" w:space="0" w:color="45AFE0"/>
              <w:left w:val="nil"/>
              <w:bottom w:val="single" w:sz="4" w:space="0" w:color="45AFE0"/>
              <w:right w:val="single" w:sz="4" w:space="0" w:color="45AFE0"/>
            </w:tcBorders>
          </w:tcPr>
          <w:p w14:paraId="745EEB3F"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40" w14:textId="77777777" w:rsidR="00905444" w:rsidRDefault="00192BF2">
            <w:pPr>
              <w:pStyle w:val="TableParagraph"/>
              <w:spacing w:line="244" w:lineRule="exact"/>
              <w:ind w:left="101"/>
            </w:pPr>
            <w:r>
              <w:rPr>
                <w:w w:val="105"/>
              </w:rPr>
              <w:t>V3.4:</w:t>
            </w:r>
            <w:r>
              <w:rPr>
                <w:spacing w:val="20"/>
                <w:w w:val="105"/>
              </w:rPr>
              <w:t xml:space="preserve"> </w:t>
            </w:r>
            <w:r>
              <w:rPr>
                <w:w w:val="105"/>
              </w:rPr>
              <w:t>Cookie-based</w:t>
            </w:r>
            <w:r>
              <w:rPr>
                <w:spacing w:val="26"/>
                <w:w w:val="105"/>
              </w:rPr>
              <w:t xml:space="preserve"> </w:t>
            </w:r>
            <w:r>
              <w:rPr>
                <w:w w:val="105"/>
              </w:rPr>
              <w:t>Session</w:t>
            </w:r>
            <w:r>
              <w:rPr>
                <w:spacing w:val="26"/>
                <w:w w:val="105"/>
              </w:rPr>
              <w:t xml:space="preserve"> </w:t>
            </w:r>
            <w:r>
              <w:rPr>
                <w:spacing w:val="-2"/>
                <w:w w:val="105"/>
              </w:rPr>
              <w:t>Management</w:t>
            </w:r>
          </w:p>
        </w:tc>
      </w:tr>
      <w:tr w:rsidR="00905444" w14:paraId="745EEB44"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42"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43" w14:textId="77777777" w:rsidR="00905444" w:rsidRDefault="00192BF2">
            <w:pPr>
              <w:pStyle w:val="TableParagraph"/>
              <w:spacing w:line="244" w:lineRule="exact"/>
              <w:ind w:left="101"/>
            </w:pPr>
            <w:r>
              <w:rPr>
                <w:w w:val="105"/>
              </w:rPr>
              <w:t>V3.5:</w:t>
            </w:r>
            <w:r>
              <w:rPr>
                <w:spacing w:val="9"/>
                <w:w w:val="105"/>
              </w:rPr>
              <w:t xml:space="preserve"> </w:t>
            </w:r>
            <w:r>
              <w:rPr>
                <w:w w:val="105"/>
              </w:rPr>
              <w:t>Token-based</w:t>
            </w:r>
            <w:r>
              <w:rPr>
                <w:spacing w:val="14"/>
                <w:w w:val="105"/>
              </w:rPr>
              <w:t xml:space="preserve"> </w:t>
            </w:r>
            <w:r>
              <w:rPr>
                <w:w w:val="105"/>
              </w:rPr>
              <w:t>Session</w:t>
            </w:r>
            <w:r>
              <w:rPr>
                <w:spacing w:val="14"/>
                <w:w w:val="105"/>
              </w:rPr>
              <w:t xml:space="preserve"> </w:t>
            </w:r>
            <w:r>
              <w:rPr>
                <w:spacing w:val="-2"/>
                <w:w w:val="105"/>
              </w:rPr>
              <w:t>Management</w:t>
            </w:r>
          </w:p>
        </w:tc>
      </w:tr>
      <w:tr w:rsidR="00905444" w14:paraId="745EEB48" w14:textId="77777777">
        <w:trPr>
          <w:trHeight w:val="532"/>
        </w:trPr>
        <w:tc>
          <w:tcPr>
            <w:tcW w:w="4391" w:type="dxa"/>
            <w:tcBorders>
              <w:top w:val="single" w:sz="4" w:space="0" w:color="45AFE0"/>
              <w:left w:val="nil"/>
              <w:bottom w:val="single" w:sz="4" w:space="0" w:color="45AFE0"/>
              <w:right w:val="single" w:sz="4" w:space="0" w:color="45AFE0"/>
            </w:tcBorders>
          </w:tcPr>
          <w:p w14:paraId="745EEB45"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tcPr>
          <w:p w14:paraId="745EEB46" w14:textId="77777777" w:rsidR="00905444" w:rsidRDefault="00192BF2">
            <w:pPr>
              <w:pStyle w:val="TableParagraph"/>
              <w:spacing w:line="263" w:lineRule="exact"/>
              <w:ind w:left="101"/>
            </w:pPr>
            <w:r>
              <w:t>V3.7:</w:t>
            </w:r>
            <w:r>
              <w:rPr>
                <w:spacing w:val="37"/>
              </w:rPr>
              <w:t xml:space="preserve"> </w:t>
            </w:r>
            <w:r>
              <w:t>Defenses</w:t>
            </w:r>
            <w:r>
              <w:rPr>
                <w:spacing w:val="37"/>
              </w:rPr>
              <w:t xml:space="preserve"> </w:t>
            </w:r>
            <w:r>
              <w:t>Against</w:t>
            </w:r>
            <w:r>
              <w:rPr>
                <w:spacing w:val="43"/>
              </w:rPr>
              <w:t xml:space="preserve"> </w:t>
            </w:r>
            <w:r>
              <w:rPr>
                <w:spacing w:val="-2"/>
              </w:rPr>
              <w:t>Session</w:t>
            </w:r>
          </w:p>
          <w:p w14:paraId="745EEB47" w14:textId="77777777" w:rsidR="00905444" w:rsidRDefault="00192BF2">
            <w:pPr>
              <w:pStyle w:val="TableParagraph"/>
              <w:spacing w:line="249" w:lineRule="exact"/>
              <w:ind w:left="101"/>
            </w:pPr>
            <w:r>
              <w:t>Management</w:t>
            </w:r>
            <w:r>
              <w:rPr>
                <w:spacing w:val="28"/>
              </w:rPr>
              <w:t xml:space="preserve"> </w:t>
            </w:r>
            <w:r>
              <w:rPr>
                <w:spacing w:val="-2"/>
              </w:rPr>
              <w:t>Exploits</w:t>
            </w:r>
          </w:p>
        </w:tc>
      </w:tr>
      <w:tr w:rsidR="00905444" w14:paraId="745EEB4B"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49" w14:textId="77777777" w:rsidR="00905444" w:rsidRDefault="00192BF2">
            <w:pPr>
              <w:pStyle w:val="TableParagraph"/>
              <w:spacing w:line="244" w:lineRule="exact"/>
              <w:ind w:left="108"/>
            </w:pPr>
            <w:r>
              <w:rPr>
                <w:w w:val="105"/>
              </w:rPr>
              <w:t>V4:</w:t>
            </w:r>
            <w:r>
              <w:rPr>
                <w:spacing w:val="23"/>
                <w:w w:val="105"/>
              </w:rPr>
              <w:t xml:space="preserve"> </w:t>
            </w:r>
            <w:r>
              <w:rPr>
                <w:w w:val="105"/>
              </w:rPr>
              <w:t>Access</w:t>
            </w:r>
            <w:r>
              <w:rPr>
                <w:spacing w:val="19"/>
                <w:w w:val="105"/>
              </w:rPr>
              <w:t xml:space="preserve"> </w:t>
            </w:r>
            <w:r>
              <w:rPr>
                <w:spacing w:val="-2"/>
                <w:w w:val="105"/>
              </w:rPr>
              <w:t>Control</w:t>
            </w:r>
          </w:p>
        </w:tc>
        <w:tc>
          <w:tcPr>
            <w:tcW w:w="4381" w:type="dxa"/>
            <w:tcBorders>
              <w:top w:val="single" w:sz="4" w:space="0" w:color="45AFE0"/>
              <w:left w:val="single" w:sz="4" w:space="0" w:color="45AFE0"/>
              <w:bottom w:val="single" w:sz="4" w:space="0" w:color="45AFE0"/>
              <w:right w:val="nil"/>
            </w:tcBorders>
            <w:shd w:val="clear" w:color="auto" w:fill="C1E3F5"/>
          </w:tcPr>
          <w:p w14:paraId="745EEB4A" w14:textId="77777777" w:rsidR="00905444" w:rsidRDefault="00905444">
            <w:pPr>
              <w:pStyle w:val="TableParagraph"/>
              <w:rPr>
                <w:rFonts w:ascii="Times New Roman"/>
                <w:sz w:val="18"/>
              </w:rPr>
            </w:pPr>
          </w:p>
        </w:tc>
      </w:tr>
      <w:tr w:rsidR="00905444" w14:paraId="745EEB4E" w14:textId="77777777">
        <w:trPr>
          <w:trHeight w:val="263"/>
        </w:trPr>
        <w:tc>
          <w:tcPr>
            <w:tcW w:w="4391" w:type="dxa"/>
            <w:tcBorders>
              <w:top w:val="single" w:sz="4" w:space="0" w:color="45AFE0"/>
              <w:left w:val="nil"/>
              <w:bottom w:val="single" w:sz="4" w:space="0" w:color="45AFE0"/>
              <w:right w:val="single" w:sz="4" w:space="0" w:color="45AFE0"/>
            </w:tcBorders>
          </w:tcPr>
          <w:p w14:paraId="745EEB4C"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4D" w14:textId="77777777" w:rsidR="00905444" w:rsidRDefault="00192BF2">
            <w:pPr>
              <w:pStyle w:val="TableParagraph"/>
              <w:spacing w:line="244" w:lineRule="exact"/>
              <w:ind w:left="101"/>
            </w:pPr>
            <w:r>
              <w:rPr>
                <w:w w:val="105"/>
              </w:rPr>
              <w:t>V4.1:</w:t>
            </w:r>
            <w:r>
              <w:rPr>
                <w:spacing w:val="13"/>
                <w:w w:val="105"/>
              </w:rPr>
              <w:t xml:space="preserve"> </w:t>
            </w:r>
            <w:r>
              <w:rPr>
                <w:w w:val="105"/>
              </w:rPr>
              <w:t>General</w:t>
            </w:r>
            <w:r>
              <w:rPr>
                <w:spacing w:val="11"/>
                <w:w w:val="105"/>
              </w:rPr>
              <w:t xml:space="preserve"> </w:t>
            </w:r>
            <w:r>
              <w:rPr>
                <w:w w:val="105"/>
              </w:rPr>
              <w:t>Access</w:t>
            </w:r>
            <w:r>
              <w:rPr>
                <w:spacing w:val="13"/>
                <w:w w:val="105"/>
              </w:rPr>
              <w:t xml:space="preserve"> </w:t>
            </w:r>
            <w:r>
              <w:rPr>
                <w:w w:val="105"/>
              </w:rPr>
              <w:t>Control</w:t>
            </w:r>
            <w:r>
              <w:rPr>
                <w:spacing w:val="12"/>
                <w:w w:val="105"/>
              </w:rPr>
              <w:t xml:space="preserve"> </w:t>
            </w:r>
            <w:r>
              <w:rPr>
                <w:spacing w:val="-2"/>
                <w:w w:val="105"/>
              </w:rPr>
              <w:t>Design</w:t>
            </w:r>
          </w:p>
        </w:tc>
      </w:tr>
      <w:tr w:rsidR="00905444" w14:paraId="745EEB51"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4F"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50" w14:textId="77777777" w:rsidR="00905444" w:rsidRDefault="00192BF2">
            <w:pPr>
              <w:pStyle w:val="TableParagraph"/>
              <w:spacing w:line="244" w:lineRule="exact"/>
              <w:ind w:left="101"/>
            </w:pPr>
            <w:r>
              <w:rPr>
                <w:w w:val="105"/>
              </w:rPr>
              <w:t>V4.2:</w:t>
            </w:r>
            <w:r>
              <w:rPr>
                <w:spacing w:val="4"/>
                <w:w w:val="105"/>
              </w:rPr>
              <w:t xml:space="preserve"> </w:t>
            </w:r>
            <w:r>
              <w:rPr>
                <w:w w:val="105"/>
              </w:rPr>
              <w:t>Operation</w:t>
            </w:r>
            <w:r>
              <w:rPr>
                <w:spacing w:val="9"/>
                <w:w w:val="105"/>
              </w:rPr>
              <w:t xml:space="preserve"> </w:t>
            </w:r>
            <w:r>
              <w:rPr>
                <w:w w:val="105"/>
              </w:rPr>
              <w:t>Level</w:t>
            </w:r>
            <w:r>
              <w:rPr>
                <w:spacing w:val="13"/>
                <w:w w:val="105"/>
              </w:rPr>
              <w:t xml:space="preserve"> </w:t>
            </w:r>
            <w:r>
              <w:rPr>
                <w:w w:val="105"/>
              </w:rPr>
              <w:t>Access</w:t>
            </w:r>
            <w:r>
              <w:rPr>
                <w:spacing w:val="8"/>
                <w:w w:val="105"/>
              </w:rPr>
              <w:t xml:space="preserve"> </w:t>
            </w:r>
            <w:r>
              <w:rPr>
                <w:spacing w:val="-2"/>
                <w:w w:val="105"/>
              </w:rPr>
              <w:t>Control</w:t>
            </w:r>
          </w:p>
        </w:tc>
      </w:tr>
      <w:tr w:rsidR="00905444" w14:paraId="745EEB54" w14:textId="77777777">
        <w:trPr>
          <w:trHeight w:val="263"/>
        </w:trPr>
        <w:tc>
          <w:tcPr>
            <w:tcW w:w="4391" w:type="dxa"/>
            <w:tcBorders>
              <w:top w:val="single" w:sz="4" w:space="0" w:color="45AFE0"/>
              <w:left w:val="nil"/>
              <w:bottom w:val="single" w:sz="4" w:space="0" w:color="45AFE0"/>
              <w:right w:val="single" w:sz="4" w:space="0" w:color="45AFE0"/>
            </w:tcBorders>
          </w:tcPr>
          <w:p w14:paraId="745EEB52"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53" w14:textId="77777777" w:rsidR="00905444" w:rsidRDefault="00192BF2">
            <w:pPr>
              <w:pStyle w:val="TableParagraph"/>
              <w:spacing w:line="244" w:lineRule="exact"/>
              <w:ind w:left="101"/>
            </w:pPr>
            <w:r>
              <w:rPr>
                <w:w w:val="105"/>
              </w:rPr>
              <w:t>V4.3:</w:t>
            </w:r>
            <w:r>
              <w:rPr>
                <w:spacing w:val="7"/>
                <w:w w:val="105"/>
              </w:rPr>
              <w:t xml:space="preserve"> </w:t>
            </w:r>
            <w:r>
              <w:rPr>
                <w:w w:val="105"/>
              </w:rPr>
              <w:t>Other</w:t>
            </w:r>
            <w:r>
              <w:rPr>
                <w:spacing w:val="9"/>
                <w:w w:val="105"/>
              </w:rPr>
              <w:t xml:space="preserve"> </w:t>
            </w:r>
            <w:r>
              <w:rPr>
                <w:w w:val="105"/>
              </w:rPr>
              <w:t>Access</w:t>
            </w:r>
            <w:r>
              <w:rPr>
                <w:spacing w:val="7"/>
                <w:w w:val="105"/>
              </w:rPr>
              <w:t xml:space="preserve"> </w:t>
            </w:r>
            <w:r>
              <w:rPr>
                <w:w w:val="105"/>
              </w:rPr>
              <w:t>Control</w:t>
            </w:r>
            <w:r>
              <w:rPr>
                <w:spacing w:val="6"/>
                <w:w w:val="105"/>
              </w:rPr>
              <w:t xml:space="preserve"> </w:t>
            </w:r>
            <w:r>
              <w:rPr>
                <w:spacing w:val="-2"/>
                <w:w w:val="105"/>
              </w:rPr>
              <w:t>Considerations</w:t>
            </w:r>
          </w:p>
        </w:tc>
      </w:tr>
      <w:tr w:rsidR="00905444" w14:paraId="745EEB57"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55" w14:textId="77777777" w:rsidR="00905444" w:rsidRDefault="00192BF2">
            <w:pPr>
              <w:pStyle w:val="TableParagraph"/>
              <w:spacing w:line="244" w:lineRule="exact"/>
              <w:ind w:left="108"/>
            </w:pPr>
            <w:r>
              <w:rPr>
                <w:w w:val="105"/>
              </w:rPr>
              <w:t>V5:</w:t>
            </w:r>
            <w:r>
              <w:rPr>
                <w:spacing w:val="-3"/>
                <w:w w:val="105"/>
              </w:rPr>
              <w:t xml:space="preserve"> </w:t>
            </w:r>
            <w:r>
              <w:rPr>
                <w:w w:val="105"/>
              </w:rPr>
              <w:t>Validation,</w:t>
            </w:r>
            <w:r>
              <w:rPr>
                <w:spacing w:val="-5"/>
                <w:w w:val="105"/>
              </w:rPr>
              <w:t xml:space="preserve"> </w:t>
            </w:r>
            <w:r>
              <w:rPr>
                <w:w w:val="105"/>
              </w:rPr>
              <w:t>Sanitization</w:t>
            </w:r>
            <w:r>
              <w:rPr>
                <w:spacing w:val="-7"/>
                <w:w w:val="105"/>
              </w:rPr>
              <w:t xml:space="preserve"> </w:t>
            </w:r>
            <w:r>
              <w:rPr>
                <w:w w:val="105"/>
              </w:rPr>
              <w:t>and</w:t>
            </w:r>
            <w:r>
              <w:rPr>
                <w:spacing w:val="-4"/>
                <w:w w:val="105"/>
              </w:rPr>
              <w:t xml:space="preserve"> </w:t>
            </w:r>
            <w:r>
              <w:rPr>
                <w:spacing w:val="-2"/>
                <w:w w:val="105"/>
              </w:rPr>
              <w:t>Encoding</w:t>
            </w:r>
          </w:p>
        </w:tc>
        <w:tc>
          <w:tcPr>
            <w:tcW w:w="4381" w:type="dxa"/>
            <w:tcBorders>
              <w:top w:val="single" w:sz="4" w:space="0" w:color="45AFE0"/>
              <w:left w:val="single" w:sz="4" w:space="0" w:color="45AFE0"/>
              <w:bottom w:val="single" w:sz="4" w:space="0" w:color="45AFE0"/>
              <w:right w:val="nil"/>
            </w:tcBorders>
            <w:shd w:val="clear" w:color="auto" w:fill="C1E3F5"/>
          </w:tcPr>
          <w:p w14:paraId="745EEB56" w14:textId="77777777" w:rsidR="00905444" w:rsidRDefault="00905444">
            <w:pPr>
              <w:pStyle w:val="TableParagraph"/>
              <w:rPr>
                <w:rFonts w:ascii="Times New Roman"/>
                <w:sz w:val="18"/>
              </w:rPr>
            </w:pPr>
          </w:p>
        </w:tc>
      </w:tr>
      <w:tr w:rsidR="00905444" w14:paraId="745EEB5A" w14:textId="77777777">
        <w:trPr>
          <w:trHeight w:val="263"/>
        </w:trPr>
        <w:tc>
          <w:tcPr>
            <w:tcW w:w="4391" w:type="dxa"/>
            <w:tcBorders>
              <w:top w:val="single" w:sz="4" w:space="0" w:color="45AFE0"/>
              <w:left w:val="nil"/>
              <w:bottom w:val="single" w:sz="4" w:space="0" w:color="45AFE0"/>
              <w:right w:val="single" w:sz="4" w:space="0" w:color="45AFE0"/>
            </w:tcBorders>
          </w:tcPr>
          <w:p w14:paraId="745EEB58"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59" w14:textId="77777777" w:rsidR="00905444" w:rsidRDefault="00192BF2">
            <w:pPr>
              <w:pStyle w:val="TableParagraph"/>
              <w:spacing w:line="244" w:lineRule="exact"/>
              <w:ind w:left="101"/>
            </w:pPr>
            <w:r>
              <w:t>V5.1:</w:t>
            </w:r>
            <w:r>
              <w:rPr>
                <w:spacing w:val="9"/>
              </w:rPr>
              <w:t xml:space="preserve"> </w:t>
            </w:r>
            <w:r>
              <w:t>Input</w:t>
            </w:r>
            <w:r>
              <w:rPr>
                <w:spacing w:val="15"/>
              </w:rPr>
              <w:t xml:space="preserve"> </w:t>
            </w:r>
            <w:r>
              <w:rPr>
                <w:spacing w:val="-2"/>
              </w:rPr>
              <w:t>Validation</w:t>
            </w:r>
          </w:p>
        </w:tc>
      </w:tr>
      <w:tr w:rsidR="00905444" w14:paraId="745EEB5D"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5B"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5C" w14:textId="77777777" w:rsidR="00905444" w:rsidRDefault="00192BF2">
            <w:pPr>
              <w:pStyle w:val="TableParagraph"/>
              <w:spacing w:line="244" w:lineRule="exact"/>
              <w:ind w:left="101"/>
            </w:pPr>
            <w:r>
              <w:rPr>
                <w:w w:val="105"/>
              </w:rPr>
              <w:t>V5.2:</w:t>
            </w:r>
            <w:r>
              <w:rPr>
                <w:spacing w:val="-6"/>
                <w:w w:val="105"/>
              </w:rPr>
              <w:t xml:space="preserve"> </w:t>
            </w:r>
            <w:r>
              <w:rPr>
                <w:w w:val="105"/>
              </w:rPr>
              <w:t>Sanitization</w:t>
            </w:r>
            <w:r>
              <w:rPr>
                <w:spacing w:val="-3"/>
                <w:w w:val="105"/>
              </w:rPr>
              <w:t xml:space="preserve"> </w:t>
            </w:r>
            <w:r>
              <w:rPr>
                <w:w w:val="105"/>
              </w:rPr>
              <w:t>and</w:t>
            </w:r>
            <w:r>
              <w:rPr>
                <w:spacing w:val="-2"/>
                <w:w w:val="105"/>
              </w:rPr>
              <w:t xml:space="preserve"> Sandboxing</w:t>
            </w:r>
          </w:p>
        </w:tc>
      </w:tr>
      <w:tr w:rsidR="00905444" w14:paraId="745EEB61" w14:textId="77777777">
        <w:trPr>
          <w:trHeight w:val="532"/>
        </w:trPr>
        <w:tc>
          <w:tcPr>
            <w:tcW w:w="4391" w:type="dxa"/>
            <w:tcBorders>
              <w:top w:val="single" w:sz="4" w:space="0" w:color="45AFE0"/>
              <w:left w:val="nil"/>
              <w:bottom w:val="single" w:sz="4" w:space="0" w:color="45AFE0"/>
              <w:right w:val="single" w:sz="4" w:space="0" w:color="45AFE0"/>
            </w:tcBorders>
          </w:tcPr>
          <w:p w14:paraId="745EEB5E"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tcPr>
          <w:p w14:paraId="745EEB5F" w14:textId="77777777" w:rsidR="00905444" w:rsidRDefault="00192BF2">
            <w:pPr>
              <w:pStyle w:val="TableParagraph"/>
              <w:spacing w:line="262" w:lineRule="exact"/>
              <w:ind w:left="101"/>
            </w:pPr>
            <w:r>
              <w:rPr>
                <w:w w:val="105"/>
              </w:rPr>
              <w:t>V5.3:</w:t>
            </w:r>
            <w:r>
              <w:rPr>
                <w:spacing w:val="-6"/>
                <w:w w:val="105"/>
              </w:rPr>
              <w:t xml:space="preserve"> </w:t>
            </w:r>
            <w:r>
              <w:rPr>
                <w:w w:val="105"/>
              </w:rPr>
              <w:t>Output</w:t>
            </w:r>
            <w:r>
              <w:rPr>
                <w:spacing w:val="-2"/>
                <w:w w:val="105"/>
              </w:rPr>
              <w:t xml:space="preserve"> </w:t>
            </w:r>
            <w:r>
              <w:rPr>
                <w:w w:val="105"/>
              </w:rPr>
              <w:t>Encoding</w:t>
            </w:r>
            <w:r>
              <w:rPr>
                <w:spacing w:val="-6"/>
                <w:w w:val="105"/>
              </w:rPr>
              <w:t xml:space="preserve"> </w:t>
            </w:r>
            <w:r>
              <w:rPr>
                <w:w w:val="105"/>
              </w:rPr>
              <w:t>and</w:t>
            </w:r>
            <w:r>
              <w:rPr>
                <w:spacing w:val="-2"/>
                <w:w w:val="105"/>
              </w:rPr>
              <w:t xml:space="preserve"> Injection</w:t>
            </w:r>
          </w:p>
          <w:p w14:paraId="745EEB60" w14:textId="77777777" w:rsidR="00905444" w:rsidRDefault="00192BF2">
            <w:pPr>
              <w:pStyle w:val="TableParagraph"/>
              <w:spacing w:line="250" w:lineRule="exact"/>
              <w:ind w:left="101"/>
            </w:pPr>
            <w:r>
              <w:rPr>
                <w:spacing w:val="-2"/>
              </w:rPr>
              <w:t>Prevention</w:t>
            </w:r>
          </w:p>
        </w:tc>
      </w:tr>
      <w:tr w:rsidR="00905444" w14:paraId="745EEB65" w14:textId="77777777">
        <w:trPr>
          <w:trHeight w:val="532"/>
        </w:trPr>
        <w:tc>
          <w:tcPr>
            <w:tcW w:w="4391" w:type="dxa"/>
            <w:tcBorders>
              <w:top w:val="single" w:sz="4" w:space="0" w:color="45AFE0"/>
              <w:left w:val="nil"/>
              <w:bottom w:val="single" w:sz="4" w:space="0" w:color="45AFE0"/>
              <w:right w:val="single" w:sz="4" w:space="0" w:color="45AFE0"/>
            </w:tcBorders>
            <w:shd w:val="clear" w:color="auto" w:fill="C1E3F5"/>
          </w:tcPr>
          <w:p w14:paraId="745EEB62" w14:textId="77777777" w:rsidR="00905444" w:rsidRDefault="00905444">
            <w:pPr>
              <w:pStyle w:val="TableParagraph"/>
              <w:rPr>
                <w:rFonts w:ascii="Times New Roman"/>
                <w:sz w:val="20"/>
              </w:rPr>
            </w:pPr>
          </w:p>
        </w:tc>
        <w:tc>
          <w:tcPr>
            <w:tcW w:w="4381" w:type="dxa"/>
            <w:tcBorders>
              <w:top w:val="single" w:sz="4" w:space="0" w:color="45AFE0"/>
              <w:left w:val="single" w:sz="4" w:space="0" w:color="45AFE0"/>
              <w:bottom w:val="single" w:sz="4" w:space="0" w:color="45AFE0"/>
              <w:right w:val="nil"/>
            </w:tcBorders>
            <w:shd w:val="clear" w:color="auto" w:fill="C1E3F5"/>
          </w:tcPr>
          <w:p w14:paraId="745EEB63" w14:textId="77777777" w:rsidR="00905444" w:rsidRDefault="00192BF2">
            <w:pPr>
              <w:pStyle w:val="TableParagraph"/>
              <w:spacing w:line="262" w:lineRule="exact"/>
              <w:ind w:left="101"/>
            </w:pPr>
            <w:r>
              <w:t>V5.4:</w:t>
            </w:r>
            <w:r>
              <w:rPr>
                <w:spacing w:val="12"/>
              </w:rPr>
              <w:t xml:space="preserve"> </w:t>
            </w:r>
            <w:r>
              <w:t>Memory,</w:t>
            </w:r>
            <w:r>
              <w:rPr>
                <w:spacing w:val="13"/>
              </w:rPr>
              <w:t xml:space="preserve"> </w:t>
            </w:r>
            <w:r>
              <w:t>String,</w:t>
            </w:r>
            <w:r>
              <w:rPr>
                <w:spacing w:val="16"/>
              </w:rPr>
              <w:t xml:space="preserve"> </w:t>
            </w:r>
            <w:r>
              <w:t>and</w:t>
            </w:r>
            <w:r>
              <w:rPr>
                <w:spacing w:val="17"/>
              </w:rPr>
              <w:t xml:space="preserve"> </w:t>
            </w:r>
            <w:r>
              <w:rPr>
                <w:spacing w:val="-2"/>
              </w:rPr>
              <w:t>Unmanaged</w:t>
            </w:r>
          </w:p>
          <w:p w14:paraId="745EEB64" w14:textId="77777777" w:rsidR="00905444" w:rsidRDefault="00192BF2">
            <w:pPr>
              <w:pStyle w:val="TableParagraph"/>
              <w:spacing w:line="250" w:lineRule="exact"/>
              <w:ind w:left="101"/>
            </w:pPr>
            <w:r>
              <w:rPr>
                <w:spacing w:val="-4"/>
                <w:w w:val="110"/>
              </w:rPr>
              <w:t>Code</w:t>
            </w:r>
          </w:p>
        </w:tc>
      </w:tr>
      <w:tr w:rsidR="00905444" w14:paraId="745EEB68" w14:textId="77777777">
        <w:trPr>
          <w:trHeight w:val="263"/>
        </w:trPr>
        <w:tc>
          <w:tcPr>
            <w:tcW w:w="4391" w:type="dxa"/>
            <w:tcBorders>
              <w:top w:val="single" w:sz="4" w:space="0" w:color="45AFE0"/>
              <w:left w:val="nil"/>
              <w:bottom w:val="single" w:sz="4" w:space="0" w:color="45AFE0"/>
              <w:right w:val="single" w:sz="4" w:space="0" w:color="45AFE0"/>
            </w:tcBorders>
          </w:tcPr>
          <w:p w14:paraId="745EEB66"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67" w14:textId="77777777" w:rsidR="00905444" w:rsidRDefault="00192BF2">
            <w:pPr>
              <w:pStyle w:val="TableParagraph"/>
              <w:spacing w:line="244" w:lineRule="exact"/>
              <w:ind w:left="101"/>
            </w:pPr>
            <w:r>
              <w:rPr>
                <w:w w:val="105"/>
              </w:rPr>
              <w:t>V5.5: Deserialization</w:t>
            </w:r>
            <w:r>
              <w:rPr>
                <w:spacing w:val="3"/>
                <w:w w:val="105"/>
              </w:rPr>
              <w:t xml:space="preserve"> </w:t>
            </w:r>
            <w:r>
              <w:rPr>
                <w:spacing w:val="-2"/>
                <w:w w:val="105"/>
              </w:rPr>
              <w:t>Prevention</w:t>
            </w:r>
          </w:p>
        </w:tc>
      </w:tr>
      <w:tr w:rsidR="00905444" w14:paraId="745EEB6B"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69" w14:textId="77777777" w:rsidR="00905444" w:rsidRDefault="00192BF2">
            <w:pPr>
              <w:pStyle w:val="TableParagraph"/>
              <w:spacing w:line="244" w:lineRule="exact"/>
              <w:ind w:left="108"/>
            </w:pPr>
            <w:r>
              <w:rPr>
                <w:w w:val="105"/>
              </w:rPr>
              <w:t>V6:</w:t>
            </w:r>
            <w:r>
              <w:rPr>
                <w:spacing w:val="-11"/>
                <w:w w:val="105"/>
              </w:rPr>
              <w:t xml:space="preserve"> </w:t>
            </w:r>
            <w:r>
              <w:rPr>
                <w:w w:val="105"/>
              </w:rPr>
              <w:t>Stored</w:t>
            </w:r>
            <w:r>
              <w:rPr>
                <w:spacing w:val="-10"/>
                <w:w w:val="105"/>
              </w:rPr>
              <w:t xml:space="preserve"> </w:t>
            </w:r>
            <w:r>
              <w:rPr>
                <w:spacing w:val="-2"/>
                <w:w w:val="105"/>
              </w:rPr>
              <w:t>Cryptography</w:t>
            </w:r>
          </w:p>
        </w:tc>
        <w:tc>
          <w:tcPr>
            <w:tcW w:w="4381" w:type="dxa"/>
            <w:tcBorders>
              <w:top w:val="single" w:sz="4" w:space="0" w:color="45AFE0"/>
              <w:left w:val="single" w:sz="4" w:space="0" w:color="45AFE0"/>
              <w:bottom w:val="single" w:sz="4" w:space="0" w:color="45AFE0"/>
              <w:right w:val="nil"/>
            </w:tcBorders>
            <w:shd w:val="clear" w:color="auto" w:fill="C1E3F5"/>
          </w:tcPr>
          <w:p w14:paraId="745EEB6A" w14:textId="77777777" w:rsidR="00905444" w:rsidRDefault="00905444">
            <w:pPr>
              <w:pStyle w:val="TableParagraph"/>
              <w:rPr>
                <w:rFonts w:ascii="Times New Roman"/>
                <w:sz w:val="18"/>
              </w:rPr>
            </w:pPr>
          </w:p>
        </w:tc>
      </w:tr>
    </w:tbl>
    <w:p w14:paraId="745EEB6C" w14:textId="77777777" w:rsidR="00905444" w:rsidRDefault="00905444">
      <w:pPr>
        <w:pStyle w:val="TableParagraph"/>
        <w:rPr>
          <w:rFonts w:ascii="Times New Roman"/>
          <w:sz w:val="18"/>
        </w:rPr>
        <w:sectPr w:rsidR="00905444">
          <w:headerReference w:type="default" r:id="rId24"/>
          <w:footerReference w:type="default" r:id="rId25"/>
          <w:pgSz w:w="12240" w:h="15840"/>
          <w:pgMar w:top="1700" w:right="1080" w:bottom="1460" w:left="1080" w:header="308" w:footer="1275" w:gutter="0"/>
          <w:cols w:space="720"/>
        </w:sectPr>
      </w:pPr>
    </w:p>
    <w:tbl>
      <w:tblPr>
        <w:tblW w:w="0" w:type="auto"/>
        <w:tblInd w:w="746" w:type="dxa"/>
        <w:tblBorders>
          <w:top w:val="single" w:sz="18" w:space="0" w:color="45AFE0"/>
          <w:left w:val="single" w:sz="18" w:space="0" w:color="45AFE0"/>
          <w:bottom w:val="single" w:sz="18" w:space="0" w:color="45AFE0"/>
          <w:right w:val="single" w:sz="18" w:space="0" w:color="45AFE0"/>
          <w:insideH w:val="single" w:sz="18" w:space="0" w:color="45AFE0"/>
          <w:insideV w:val="single" w:sz="18" w:space="0" w:color="45AFE0"/>
        </w:tblBorders>
        <w:tblLayout w:type="fixed"/>
        <w:tblCellMar>
          <w:left w:w="0" w:type="dxa"/>
          <w:right w:w="0" w:type="dxa"/>
        </w:tblCellMar>
        <w:tblLook w:val="01E0" w:firstRow="1" w:lastRow="1" w:firstColumn="1" w:lastColumn="1" w:noHBand="0" w:noVBand="0"/>
      </w:tblPr>
      <w:tblGrid>
        <w:gridCol w:w="4391"/>
        <w:gridCol w:w="4381"/>
      </w:tblGrid>
      <w:tr w:rsidR="00905444" w14:paraId="745EEB6F" w14:textId="77777777">
        <w:trPr>
          <w:trHeight w:val="232"/>
        </w:trPr>
        <w:tc>
          <w:tcPr>
            <w:tcW w:w="4391" w:type="dxa"/>
            <w:tcBorders>
              <w:left w:val="nil"/>
              <w:bottom w:val="single" w:sz="4" w:space="0" w:color="45AFE0"/>
              <w:right w:val="single" w:sz="4" w:space="0" w:color="45AFE0"/>
            </w:tcBorders>
          </w:tcPr>
          <w:p w14:paraId="745EEB6D" w14:textId="77777777" w:rsidR="00905444" w:rsidRDefault="00905444">
            <w:pPr>
              <w:pStyle w:val="TableParagraph"/>
              <w:rPr>
                <w:rFonts w:ascii="Times New Roman"/>
                <w:sz w:val="16"/>
              </w:rPr>
            </w:pPr>
          </w:p>
        </w:tc>
        <w:tc>
          <w:tcPr>
            <w:tcW w:w="4381" w:type="dxa"/>
            <w:tcBorders>
              <w:left w:val="single" w:sz="4" w:space="0" w:color="45AFE0"/>
              <w:bottom w:val="single" w:sz="4" w:space="0" w:color="45AFE0"/>
              <w:right w:val="nil"/>
            </w:tcBorders>
          </w:tcPr>
          <w:p w14:paraId="745EEB6E" w14:textId="77777777" w:rsidR="00905444" w:rsidRDefault="00192BF2">
            <w:pPr>
              <w:pStyle w:val="TableParagraph"/>
              <w:spacing w:line="213" w:lineRule="exact"/>
              <w:ind w:left="101"/>
            </w:pPr>
            <w:r>
              <w:rPr>
                <w:w w:val="105"/>
              </w:rPr>
              <w:t>V6.1:</w:t>
            </w:r>
            <w:r>
              <w:rPr>
                <w:spacing w:val="13"/>
                <w:w w:val="105"/>
              </w:rPr>
              <w:t xml:space="preserve"> </w:t>
            </w:r>
            <w:r>
              <w:rPr>
                <w:w w:val="105"/>
              </w:rPr>
              <w:t>Data</w:t>
            </w:r>
            <w:r>
              <w:rPr>
                <w:spacing w:val="19"/>
                <w:w w:val="105"/>
              </w:rPr>
              <w:t xml:space="preserve"> </w:t>
            </w:r>
            <w:r>
              <w:rPr>
                <w:w w:val="105"/>
              </w:rPr>
              <w:t>Classification</w:t>
            </w:r>
            <w:r>
              <w:rPr>
                <w:spacing w:val="15"/>
                <w:w w:val="105"/>
              </w:rPr>
              <w:t xml:space="preserve"> </w:t>
            </w:r>
            <w:r>
              <w:rPr>
                <w:w w:val="105"/>
              </w:rPr>
              <w:t>(Exclude</w:t>
            </w:r>
            <w:r>
              <w:rPr>
                <w:spacing w:val="20"/>
                <w:w w:val="105"/>
              </w:rPr>
              <w:t xml:space="preserve"> </w:t>
            </w:r>
            <w:r>
              <w:rPr>
                <w:spacing w:val="-2"/>
                <w:w w:val="105"/>
              </w:rPr>
              <w:t>#6.1.1)</w:t>
            </w:r>
          </w:p>
        </w:tc>
      </w:tr>
      <w:tr w:rsidR="00905444" w14:paraId="745EEB73" w14:textId="77777777">
        <w:trPr>
          <w:trHeight w:val="536"/>
        </w:trPr>
        <w:tc>
          <w:tcPr>
            <w:tcW w:w="4391" w:type="dxa"/>
            <w:tcBorders>
              <w:top w:val="single" w:sz="4" w:space="0" w:color="45AFE0"/>
              <w:left w:val="nil"/>
              <w:bottom w:val="single" w:sz="2" w:space="0" w:color="45AFE0"/>
              <w:right w:val="single" w:sz="4" w:space="0" w:color="45AFE0"/>
            </w:tcBorders>
            <w:shd w:val="clear" w:color="auto" w:fill="C1E3F5"/>
          </w:tcPr>
          <w:p w14:paraId="745EEB70" w14:textId="77777777" w:rsidR="00905444" w:rsidRDefault="00905444">
            <w:pPr>
              <w:pStyle w:val="TableParagraph"/>
              <w:rPr>
                <w:rFonts w:ascii="Times New Roman"/>
              </w:rPr>
            </w:pPr>
          </w:p>
        </w:tc>
        <w:tc>
          <w:tcPr>
            <w:tcW w:w="4381" w:type="dxa"/>
            <w:tcBorders>
              <w:top w:val="single" w:sz="4" w:space="0" w:color="45AFE0"/>
              <w:left w:val="single" w:sz="4" w:space="0" w:color="45AFE0"/>
              <w:bottom w:val="single" w:sz="2" w:space="0" w:color="45AFE0"/>
              <w:right w:val="nil"/>
            </w:tcBorders>
            <w:shd w:val="clear" w:color="auto" w:fill="C1E3F5"/>
          </w:tcPr>
          <w:p w14:paraId="745EEB71" w14:textId="77777777" w:rsidR="00905444" w:rsidRDefault="00192BF2">
            <w:pPr>
              <w:pStyle w:val="TableParagraph"/>
              <w:spacing w:line="264" w:lineRule="exact"/>
              <w:ind w:left="101"/>
            </w:pPr>
            <w:r>
              <w:t>V6.2:</w:t>
            </w:r>
            <w:r>
              <w:rPr>
                <w:spacing w:val="10"/>
              </w:rPr>
              <w:t xml:space="preserve"> </w:t>
            </w:r>
            <w:r>
              <w:t>Algorithms</w:t>
            </w:r>
            <w:r>
              <w:rPr>
                <w:spacing w:val="13"/>
              </w:rPr>
              <w:t xml:space="preserve"> </w:t>
            </w:r>
            <w:r>
              <w:t>(also</w:t>
            </w:r>
            <w:r>
              <w:rPr>
                <w:spacing w:val="14"/>
              </w:rPr>
              <w:t xml:space="preserve"> </w:t>
            </w:r>
            <w:r>
              <w:t>refer</w:t>
            </w:r>
            <w:r>
              <w:rPr>
                <w:spacing w:val="10"/>
              </w:rPr>
              <w:t xml:space="preserve"> </w:t>
            </w:r>
            <w:r>
              <w:t>to</w:t>
            </w:r>
            <w:r>
              <w:rPr>
                <w:spacing w:val="15"/>
              </w:rPr>
              <w:t xml:space="preserve"> </w:t>
            </w:r>
            <w:r>
              <w:t>the</w:t>
            </w:r>
            <w:r>
              <w:rPr>
                <w:spacing w:val="19"/>
              </w:rPr>
              <w:t xml:space="preserve"> </w:t>
            </w:r>
            <w:r>
              <w:rPr>
                <w:spacing w:val="-4"/>
              </w:rPr>
              <w:t>CDPH</w:t>
            </w:r>
          </w:p>
          <w:p w14:paraId="745EEB72" w14:textId="77777777" w:rsidR="00905444" w:rsidRDefault="00192BF2">
            <w:pPr>
              <w:pStyle w:val="TableParagraph"/>
              <w:spacing w:line="252" w:lineRule="exact"/>
              <w:ind w:left="101"/>
            </w:pPr>
            <w:r>
              <w:rPr>
                <w:w w:val="105"/>
              </w:rPr>
              <w:t>Cryptographic</w:t>
            </w:r>
            <w:r>
              <w:rPr>
                <w:spacing w:val="6"/>
                <w:w w:val="105"/>
              </w:rPr>
              <w:t xml:space="preserve"> </w:t>
            </w:r>
            <w:r>
              <w:rPr>
                <w:spacing w:val="-2"/>
                <w:w w:val="105"/>
              </w:rPr>
              <w:t>Standard)</w:t>
            </w:r>
          </w:p>
        </w:tc>
      </w:tr>
      <w:tr w:rsidR="00905444" w14:paraId="745EEB76" w14:textId="77777777">
        <w:trPr>
          <w:trHeight w:val="264"/>
        </w:trPr>
        <w:tc>
          <w:tcPr>
            <w:tcW w:w="4391" w:type="dxa"/>
            <w:tcBorders>
              <w:top w:val="single" w:sz="2" w:space="0" w:color="45AFE0"/>
              <w:left w:val="nil"/>
              <w:bottom w:val="single" w:sz="4" w:space="0" w:color="45AFE0"/>
              <w:right w:val="single" w:sz="4" w:space="0" w:color="45AFE0"/>
            </w:tcBorders>
          </w:tcPr>
          <w:p w14:paraId="745EEB74" w14:textId="77777777" w:rsidR="00905444" w:rsidRDefault="00905444">
            <w:pPr>
              <w:pStyle w:val="TableParagraph"/>
              <w:rPr>
                <w:rFonts w:ascii="Times New Roman"/>
                <w:sz w:val="18"/>
              </w:rPr>
            </w:pPr>
          </w:p>
        </w:tc>
        <w:tc>
          <w:tcPr>
            <w:tcW w:w="4381" w:type="dxa"/>
            <w:tcBorders>
              <w:top w:val="single" w:sz="2" w:space="0" w:color="45AFE0"/>
              <w:left w:val="single" w:sz="4" w:space="0" w:color="45AFE0"/>
              <w:bottom w:val="single" w:sz="4" w:space="0" w:color="45AFE0"/>
              <w:right w:val="nil"/>
            </w:tcBorders>
          </w:tcPr>
          <w:p w14:paraId="745EEB75" w14:textId="77777777" w:rsidR="00905444" w:rsidRDefault="00192BF2">
            <w:pPr>
              <w:pStyle w:val="TableParagraph"/>
              <w:spacing w:line="245" w:lineRule="exact"/>
              <w:ind w:left="101"/>
            </w:pPr>
            <w:r>
              <w:rPr>
                <w:w w:val="105"/>
              </w:rPr>
              <w:t>V6.3:</w:t>
            </w:r>
            <w:r>
              <w:rPr>
                <w:spacing w:val="-6"/>
                <w:w w:val="105"/>
              </w:rPr>
              <w:t xml:space="preserve"> </w:t>
            </w:r>
            <w:r>
              <w:rPr>
                <w:w w:val="105"/>
              </w:rPr>
              <w:t xml:space="preserve">Random </w:t>
            </w:r>
            <w:r>
              <w:rPr>
                <w:spacing w:val="-2"/>
                <w:w w:val="105"/>
              </w:rPr>
              <w:t>Values</w:t>
            </w:r>
          </w:p>
        </w:tc>
      </w:tr>
      <w:tr w:rsidR="00905444" w14:paraId="745EEB79"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77"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78" w14:textId="77777777" w:rsidR="00905444" w:rsidRDefault="00192BF2">
            <w:pPr>
              <w:pStyle w:val="TableParagraph"/>
              <w:spacing w:line="244" w:lineRule="exact"/>
              <w:ind w:left="101"/>
            </w:pPr>
            <w:r>
              <w:rPr>
                <w:w w:val="105"/>
              </w:rPr>
              <w:t>V6.4:</w:t>
            </w:r>
            <w:r>
              <w:rPr>
                <w:spacing w:val="-1"/>
                <w:w w:val="105"/>
              </w:rPr>
              <w:t xml:space="preserve"> </w:t>
            </w:r>
            <w:r>
              <w:rPr>
                <w:w w:val="105"/>
              </w:rPr>
              <w:t>Secret</w:t>
            </w:r>
            <w:r>
              <w:rPr>
                <w:spacing w:val="5"/>
                <w:w w:val="105"/>
              </w:rPr>
              <w:t xml:space="preserve"> </w:t>
            </w:r>
            <w:r>
              <w:rPr>
                <w:spacing w:val="-2"/>
                <w:w w:val="105"/>
              </w:rPr>
              <w:t>Management</w:t>
            </w:r>
          </w:p>
        </w:tc>
      </w:tr>
      <w:tr w:rsidR="00905444" w14:paraId="745EEB7C" w14:textId="77777777">
        <w:trPr>
          <w:trHeight w:val="263"/>
        </w:trPr>
        <w:tc>
          <w:tcPr>
            <w:tcW w:w="4391" w:type="dxa"/>
            <w:tcBorders>
              <w:top w:val="single" w:sz="4" w:space="0" w:color="45AFE0"/>
              <w:left w:val="nil"/>
              <w:bottom w:val="single" w:sz="4" w:space="0" w:color="45AFE0"/>
              <w:right w:val="single" w:sz="4" w:space="0" w:color="45AFE0"/>
            </w:tcBorders>
          </w:tcPr>
          <w:p w14:paraId="745EEB7A" w14:textId="77777777" w:rsidR="00905444" w:rsidRDefault="00192BF2">
            <w:pPr>
              <w:pStyle w:val="TableParagraph"/>
              <w:spacing w:line="244" w:lineRule="exact"/>
              <w:ind w:left="108"/>
            </w:pPr>
            <w:r>
              <w:rPr>
                <w:w w:val="105"/>
              </w:rPr>
              <w:t>V7:</w:t>
            </w:r>
            <w:r>
              <w:rPr>
                <w:spacing w:val="-8"/>
                <w:w w:val="105"/>
              </w:rPr>
              <w:t xml:space="preserve"> </w:t>
            </w:r>
            <w:r>
              <w:rPr>
                <w:w w:val="105"/>
              </w:rPr>
              <w:t>Error</w:t>
            </w:r>
            <w:r>
              <w:rPr>
                <w:spacing w:val="-11"/>
                <w:w w:val="105"/>
              </w:rPr>
              <w:t xml:space="preserve"> </w:t>
            </w:r>
            <w:r>
              <w:rPr>
                <w:w w:val="105"/>
              </w:rPr>
              <w:t>Handling</w:t>
            </w:r>
            <w:r>
              <w:rPr>
                <w:spacing w:val="-8"/>
                <w:w w:val="105"/>
              </w:rPr>
              <w:t xml:space="preserve"> </w:t>
            </w:r>
            <w:r>
              <w:rPr>
                <w:w w:val="105"/>
              </w:rPr>
              <w:t>and</w:t>
            </w:r>
            <w:r>
              <w:rPr>
                <w:spacing w:val="-9"/>
                <w:w w:val="105"/>
              </w:rPr>
              <w:t xml:space="preserve"> </w:t>
            </w:r>
            <w:r>
              <w:rPr>
                <w:spacing w:val="-2"/>
                <w:w w:val="105"/>
              </w:rPr>
              <w:t>Logging</w:t>
            </w:r>
          </w:p>
        </w:tc>
        <w:tc>
          <w:tcPr>
            <w:tcW w:w="4381" w:type="dxa"/>
            <w:tcBorders>
              <w:top w:val="single" w:sz="4" w:space="0" w:color="45AFE0"/>
              <w:left w:val="single" w:sz="4" w:space="0" w:color="45AFE0"/>
              <w:bottom w:val="single" w:sz="4" w:space="0" w:color="45AFE0"/>
              <w:right w:val="nil"/>
            </w:tcBorders>
          </w:tcPr>
          <w:p w14:paraId="745EEB7B" w14:textId="77777777" w:rsidR="00905444" w:rsidRDefault="00905444">
            <w:pPr>
              <w:pStyle w:val="TableParagraph"/>
              <w:rPr>
                <w:rFonts w:ascii="Times New Roman"/>
                <w:sz w:val="18"/>
              </w:rPr>
            </w:pPr>
          </w:p>
        </w:tc>
      </w:tr>
      <w:tr w:rsidR="00905444" w14:paraId="745EEB7F"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7D"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7E" w14:textId="77777777" w:rsidR="00905444" w:rsidRDefault="00192BF2">
            <w:pPr>
              <w:pStyle w:val="TableParagraph"/>
              <w:spacing w:line="244" w:lineRule="exact"/>
              <w:ind w:left="101"/>
            </w:pPr>
            <w:r>
              <w:rPr>
                <w:w w:val="105"/>
              </w:rPr>
              <w:t>V7.1:</w:t>
            </w:r>
            <w:r>
              <w:rPr>
                <w:spacing w:val="-5"/>
                <w:w w:val="105"/>
              </w:rPr>
              <w:t xml:space="preserve"> </w:t>
            </w:r>
            <w:r>
              <w:rPr>
                <w:w w:val="105"/>
              </w:rPr>
              <w:t>Log</w:t>
            </w:r>
            <w:r>
              <w:rPr>
                <w:spacing w:val="-6"/>
                <w:w w:val="105"/>
              </w:rPr>
              <w:t xml:space="preserve"> </w:t>
            </w:r>
            <w:r>
              <w:rPr>
                <w:spacing w:val="-2"/>
                <w:w w:val="105"/>
              </w:rPr>
              <w:t>Content</w:t>
            </w:r>
          </w:p>
        </w:tc>
      </w:tr>
      <w:tr w:rsidR="00905444" w14:paraId="745EEB82" w14:textId="77777777">
        <w:trPr>
          <w:trHeight w:val="263"/>
        </w:trPr>
        <w:tc>
          <w:tcPr>
            <w:tcW w:w="4391" w:type="dxa"/>
            <w:tcBorders>
              <w:top w:val="single" w:sz="4" w:space="0" w:color="45AFE0"/>
              <w:left w:val="nil"/>
              <w:bottom w:val="single" w:sz="4" w:space="0" w:color="45AFE0"/>
              <w:right w:val="single" w:sz="4" w:space="0" w:color="45AFE0"/>
            </w:tcBorders>
          </w:tcPr>
          <w:p w14:paraId="745EEB80"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81" w14:textId="77777777" w:rsidR="00905444" w:rsidRDefault="00192BF2">
            <w:pPr>
              <w:pStyle w:val="TableParagraph"/>
              <w:spacing w:line="244" w:lineRule="exact"/>
              <w:ind w:left="101"/>
            </w:pPr>
            <w:r>
              <w:t>V7.2:</w:t>
            </w:r>
            <w:r>
              <w:rPr>
                <w:spacing w:val="18"/>
              </w:rPr>
              <w:t xml:space="preserve"> </w:t>
            </w:r>
            <w:r>
              <w:t>Log</w:t>
            </w:r>
            <w:r>
              <w:rPr>
                <w:spacing w:val="15"/>
              </w:rPr>
              <w:t xml:space="preserve"> </w:t>
            </w:r>
            <w:r>
              <w:rPr>
                <w:spacing w:val="-2"/>
              </w:rPr>
              <w:t>Process</w:t>
            </w:r>
          </w:p>
        </w:tc>
      </w:tr>
      <w:tr w:rsidR="00905444" w14:paraId="745EEB85"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83"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84" w14:textId="77777777" w:rsidR="00905444" w:rsidRDefault="00192BF2">
            <w:pPr>
              <w:pStyle w:val="TableParagraph"/>
              <w:spacing w:line="244" w:lineRule="exact"/>
              <w:ind w:left="101"/>
            </w:pPr>
            <w:r>
              <w:rPr>
                <w:w w:val="105"/>
              </w:rPr>
              <w:t>V7.3:</w:t>
            </w:r>
            <w:r>
              <w:rPr>
                <w:spacing w:val="-5"/>
                <w:w w:val="105"/>
              </w:rPr>
              <w:t xml:space="preserve"> </w:t>
            </w:r>
            <w:r>
              <w:rPr>
                <w:w w:val="105"/>
              </w:rPr>
              <w:t>Log</w:t>
            </w:r>
            <w:r>
              <w:rPr>
                <w:spacing w:val="-6"/>
                <w:w w:val="105"/>
              </w:rPr>
              <w:t xml:space="preserve"> </w:t>
            </w:r>
            <w:r>
              <w:rPr>
                <w:spacing w:val="-2"/>
                <w:w w:val="105"/>
              </w:rPr>
              <w:t>Protection</w:t>
            </w:r>
          </w:p>
        </w:tc>
      </w:tr>
      <w:tr w:rsidR="00905444" w14:paraId="745EEB88" w14:textId="77777777">
        <w:trPr>
          <w:trHeight w:val="263"/>
        </w:trPr>
        <w:tc>
          <w:tcPr>
            <w:tcW w:w="4391" w:type="dxa"/>
            <w:tcBorders>
              <w:top w:val="single" w:sz="4" w:space="0" w:color="45AFE0"/>
              <w:left w:val="nil"/>
              <w:bottom w:val="single" w:sz="4" w:space="0" w:color="45AFE0"/>
              <w:right w:val="single" w:sz="4" w:space="0" w:color="45AFE0"/>
            </w:tcBorders>
          </w:tcPr>
          <w:p w14:paraId="745EEB86"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87" w14:textId="77777777" w:rsidR="00905444" w:rsidRDefault="00192BF2">
            <w:pPr>
              <w:pStyle w:val="TableParagraph"/>
              <w:spacing w:line="244" w:lineRule="exact"/>
              <w:ind w:left="101"/>
            </w:pPr>
            <w:r>
              <w:t>V7.4:</w:t>
            </w:r>
            <w:r>
              <w:rPr>
                <w:spacing w:val="6"/>
              </w:rPr>
              <w:t xml:space="preserve"> </w:t>
            </w:r>
            <w:r>
              <w:t>Error</w:t>
            </w:r>
            <w:r>
              <w:rPr>
                <w:spacing w:val="11"/>
              </w:rPr>
              <w:t xml:space="preserve"> </w:t>
            </w:r>
            <w:r>
              <w:rPr>
                <w:spacing w:val="-2"/>
              </w:rPr>
              <w:t>Handling</w:t>
            </w:r>
          </w:p>
        </w:tc>
      </w:tr>
      <w:tr w:rsidR="00905444" w14:paraId="745EEB8B"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89" w14:textId="77777777" w:rsidR="00905444" w:rsidRDefault="00192BF2">
            <w:pPr>
              <w:pStyle w:val="TableParagraph"/>
              <w:spacing w:line="244" w:lineRule="exact"/>
              <w:ind w:left="108"/>
            </w:pPr>
            <w:r>
              <w:rPr>
                <w:w w:val="105"/>
              </w:rPr>
              <w:t>V8:</w:t>
            </w:r>
            <w:r>
              <w:rPr>
                <w:spacing w:val="-4"/>
                <w:w w:val="105"/>
              </w:rPr>
              <w:t xml:space="preserve"> </w:t>
            </w:r>
            <w:r>
              <w:rPr>
                <w:w w:val="105"/>
              </w:rPr>
              <w:t>Data</w:t>
            </w:r>
            <w:r>
              <w:rPr>
                <w:spacing w:val="-6"/>
                <w:w w:val="105"/>
              </w:rPr>
              <w:t xml:space="preserve"> </w:t>
            </w:r>
            <w:r>
              <w:rPr>
                <w:spacing w:val="-2"/>
                <w:w w:val="105"/>
              </w:rPr>
              <w:t>Protection</w:t>
            </w:r>
          </w:p>
        </w:tc>
        <w:tc>
          <w:tcPr>
            <w:tcW w:w="4381" w:type="dxa"/>
            <w:tcBorders>
              <w:top w:val="single" w:sz="4" w:space="0" w:color="45AFE0"/>
              <w:left w:val="single" w:sz="4" w:space="0" w:color="45AFE0"/>
              <w:bottom w:val="single" w:sz="4" w:space="0" w:color="45AFE0"/>
              <w:right w:val="nil"/>
            </w:tcBorders>
            <w:shd w:val="clear" w:color="auto" w:fill="C1E3F5"/>
          </w:tcPr>
          <w:p w14:paraId="745EEB8A" w14:textId="77777777" w:rsidR="00905444" w:rsidRDefault="00905444">
            <w:pPr>
              <w:pStyle w:val="TableParagraph"/>
              <w:rPr>
                <w:rFonts w:ascii="Times New Roman"/>
                <w:sz w:val="18"/>
              </w:rPr>
            </w:pPr>
          </w:p>
        </w:tc>
      </w:tr>
      <w:tr w:rsidR="00905444" w14:paraId="745EEB8E" w14:textId="77777777">
        <w:trPr>
          <w:trHeight w:val="263"/>
        </w:trPr>
        <w:tc>
          <w:tcPr>
            <w:tcW w:w="4391" w:type="dxa"/>
            <w:tcBorders>
              <w:top w:val="single" w:sz="4" w:space="0" w:color="45AFE0"/>
              <w:left w:val="nil"/>
              <w:bottom w:val="single" w:sz="4" w:space="0" w:color="45AFE0"/>
              <w:right w:val="single" w:sz="4" w:space="0" w:color="45AFE0"/>
            </w:tcBorders>
          </w:tcPr>
          <w:p w14:paraId="745EEB8C"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8D" w14:textId="77777777" w:rsidR="00905444" w:rsidRDefault="00192BF2">
            <w:pPr>
              <w:pStyle w:val="TableParagraph"/>
              <w:spacing w:line="244" w:lineRule="exact"/>
              <w:ind w:left="101"/>
            </w:pPr>
            <w:r>
              <w:rPr>
                <w:w w:val="105"/>
              </w:rPr>
              <w:t>V8.1:</w:t>
            </w:r>
            <w:r>
              <w:rPr>
                <w:spacing w:val="-3"/>
                <w:w w:val="105"/>
              </w:rPr>
              <w:t xml:space="preserve"> </w:t>
            </w:r>
            <w:r>
              <w:rPr>
                <w:w w:val="105"/>
              </w:rPr>
              <w:t>General</w:t>
            </w:r>
            <w:r>
              <w:rPr>
                <w:spacing w:val="-2"/>
                <w:w w:val="105"/>
              </w:rPr>
              <w:t xml:space="preserve"> </w:t>
            </w:r>
            <w:r>
              <w:rPr>
                <w:w w:val="105"/>
              </w:rPr>
              <w:t xml:space="preserve">Data </w:t>
            </w:r>
            <w:r>
              <w:rPr>
                <w:spacing w:val="-2"/>
                <w:w w:val="105"/>
              </w:rPr>
              <w:t>Protection</w:t>
            </w:r>
          </w:p>
        </w:tc>
      </w:tr>
      <w:tr w:rsidR="00905444" w14:paraId="745EEB91"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8F"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90" w14:textId="77777777" w:rsidR="00905444" w:rsidRDefault="00192BF2">
            <w:pPr>
              <w:pStyle w:val="TableParagraph"/>
              <w:spacing w:line="244" w:lineRule="exact"/>
              <w:ind w:left="101"/>
            </w:pPr>
            <w:r>
              <w:rPr>
                <w:w w:val="105"/>
              </w:rPr>
              <w:t>V8.2:</w:t>
            </w:r>
            <w:r>
              <w:rPr>
                <w:spacing w:val="7"/>
                <w:w w:val="105"/>
              </w:rPr>
              <w:t xml:space="preserve"> </w:t>
            </w:r>
            <w:r>
              <w:rPr>
                <w:w w:val="105"/>
              </w:rPr>
              <w:t>Client-side</w:t>
            </w:r>
            <w:r>
              <w:rPr>
                <w:spacing w:val="8"/>
                <w:w w:val="105"/>
              </w:rPr>
              <w:t xml:space="preserve"> </w:t>
            </w:r>
            <w:r>
              <w:rPr>
                <w:w w:val="105"/>
              </w:rPr>
              <w:t>Data</w:t>
            </w:r>
            <w:r>
              <w:rPr>
                <w:spacing w:val="13"/>
                <w:w w:val="105"/>
              </w:rPr>
              <w:t xml:space="preserve"> </w:t>
            </w:r>
            <w:r>
              <w:rPr>
                <w:spacing w:val="-2"/>
                <w:w w:val="105"/>
              </w:rPr>
              <w:t>Protection</w:t>
            </w:r>
          </w:p>
        </w:tc>
      </w:tr>
      <w:tr w:rsidR="00905444" w14:paraId="745EEB94" w14:textId="77777777">
        <w:trPr>
          <w:trHeight w:val="263"/>
        </w:trPr>
        <w:tc>
          <w:tcPr>
            <w:tcW w:w="4391" w:type="dxa"/>
            <w:tcBorders>
              <w:top w:val="single" w:sz="4" w:space="0" w:color="45AFE0"/>
              <w:left w:val="nil"/>
              <w:bottom w:val="single" w:sz="4" w:space="0" w:color="45AFE0"/>
              <w:right w:val="single" w:sz="4" w:space="0" w:color="45AFE0"/>
            </w:tcBorders>
          </w:tcPr>
          <w:p w14:paraId="745EEB92"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93" w14:textId="77777777" w:rsidR="00905444" w:rsidRDefault="00192BF2">
            <w:pPr>
              <w:pStyle w:val="TableParagraph"/>
              <w:spacing w:line="244" w:lineRule="exact"/>
              <w:ind w:left="101"/>
            </w:pPr>
            <w:r>
              <w:rPr>
                <w:w w:val="105"/>
              </w:rPr>
              <w:t>V8.3:</w:t>
            </w:r>
            <w:r>
              <w:rPr>
                <w:spacing w:val="-8"/>
                <w:w w:val="105"/>
              </w:rPr>
              <w:t xml:space="preserve"> </w:t>
            </w:r>
            <w:r>
              <w:rPr>
                <w:w w:val="105"/>
              </w:rPr>
              <w:t>Sensitive</w:t>
            </w:r>
            <w:r>
              <w:rPr>
                <w:spacing w:val="-5"/>
                <w:w w:val="105"/>
              </w:rPr>
              <w:t xml:space="preserve"> </w:t>
            </w:r>
            <w:r>
              <w:rPr>
                <w:w w:val="105"/>
              </w:rPr>
              <w:t>Private</w:t>
            </w:r>
            <w:r>
              <w:rPr>
                <w:spacing w:val="-6"/>
                <w:w w:val="105"/>
              </w:rPr>
              <w:t xml:space="preserve"> </w:t>
            </w:r>
            <w:r>
              <w:rPr>
                <w:spacing w:val="-4"/>
                <w:w w:val="105"/>
              </w:rPr>
              <w:t>Data</w:t>
            </w:r>
          </w:p>
        </w:tc>
      </w:tr>
      <w:tr w:rsidR="00905444" w14:paraId="745EEB97"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95" w14:textId="77777777" w:rsidR="00905444" w:rsidRDefault="00192BF2">
            <w:pPr>
              <w:pStyle w:val="TableParagraph"/>
              <w:spacing w:line="244" w:lineRule="exact"/>
              <w:ind w:left="108"/>
            </w:pPr>
            <w:r>
              <w:rPr>
                <w:w w:val="105"/>
              </w:rPr>
              <w:t>V9:</w:t>
            </w:r>
            <w:r>
              <w:rPr>
                <w:spacing w:val="-11"/>
                <w:w w:val="105"/>
              </w:rPr>
              <w:t xml:space="preserve"> </w:t>
            </w:r>
            <w:r>
              <w:rPr>
                <w:spacing w:val="-2"/>
                <w:w w:val="105"/>
              </w:rPr>
              <w:t>Communication</w:t>
            </w:r>
          </w:p>
        </w:tc>
        <w:tc>
          <w:tcPr>
            <w:tcW w:w="4381" w:type="dxa"/>
            <w:tcBorders>
              <w:top w:val="single" w:sz="4" w:space="0" w:color="45AFE0"/>
              <w:left w:val="single" w:sz="4" w:space="0" w:color="45AFE0"/>
              <w:bottom w:val="single" w:sz="4" w:space="0" w:color="45AFE0"/>
              <w:right w:val="nil"/>
            </w:tcBorders>
            <w:shd w:val="clear" w:color="auto" w:fill="C1E3F5"/>
          </w:tcPr>
          <w:p w14:paraId="745EEB96" w14:textId="77777777" w:rsidR="00905444" w:rsidRDefault="00905444">
            <w:pPr>
              <w:pStyle w:val="TableParagraph"/>
              <w:rPr>
                <w:rFonts w:ascii="Times New Roman"/>
                <w:sz w:val="18"/>
              </w:rPr>
            </w:pPr>
          </w:p>
        </w:tc>
      </w:tr>
      <w:tr w:rsidR="00905444" w14:paraId="745EEB9A" w14:textId="77777777">
        <w:trPr>
          <w:trHeight w:val="263"/>
        </w:trPr>
        <w:tc>
          <w:tcPr>
            <w:tcW w:w="4391" w:type="dxa"/>
            <w:tcBorders>
              <w:top w:val="single" w:sz="4" w:space="0" w:color="45AFE0"/>
              <w:left w:val="nil"/>
              <w:bottom w:val="single" w:sz="4" w:space="0" w:color="45AFE0"/>
              <w:right w:val="single" w:sz="4" w:space="0" w:color="45AFE0"/>
            </w:tcBorders>
          </w:tcPr>
          <w:p w14:paraId="745EEB98"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99" w14:textId="77777777" w:rsidR="00905444" w:rsidRDefault="00192BF2">
            <w:pPr>
              <w:pStyle w:val="TableParagraph"/>
              <w:spacing w:line="244" w:lineRule="exact"/>
              <w:ind w:left="101"/>
            </w:pPr>
            <w:r>
              <w:rPr>
                <w:w w:val="105"/>
              </w:rPr>
              <w:t>V9.1</w:t>
            </w:r>
            <w:r>
              <w:rPr>
                <w:spacing w:val="9"/>
                <w:w w:val="105"/>
              </w:rPr>
              <w:t xml:space="preserve"> </w:t>
            </w:r>
            <w:r>
              <w:rPr>
                <w:w w:val="105"/>
              </w:rPr>
              <w:t>Client</w:t>
            </w:r>
            <w:r>
              <w:rPr>
                <w:spacing w:val="12"/>
                <w:w w:val="105"/>
              </w:rPr>
              <w:t xml:space="preserve"> </w:t>
            </w:r>
            <w:r>
              <w:rPr>
                <w:w w:val="105"/>
              </w:rPr>
              <w:t>Communication</w:t>
            </w:r>
            <w:r>
              <w:rPr>
                <w:spacing w:val="12"/>
                <w:w w:val="105"/>
              </w:rPr>
              <w:t xml:space="preserve"> </w:t>
            </w:r>
            <w:r>
              <w:rPr>
                <w:spacing w:val="-2"/>
                <w:w w:val="105"/>
              </w:rPr>
              <w:t>Security</w:t>
            </w:r>
          </w:p>
        </w:tc>
      </w:tr>
      <w:tr w:rsidR="00905444" w14:paraId="745EEB9D"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9B"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9C" w14:textId="77777777" w:rsidR="00905444" w:rsidRDefault="00192BF2">
            <w:pPr>
              <w:pStyle w:val="TableParagraph"/>
              <w:spacing w:line="244" w:lineRule="exact"/>
              <w:ind w:left="101"/>
            </w:pPr>
            <w:r>
              <w:rPr>
                <w:w w:val="105"/>
              </w:rPr>
              <w:t>V9.2</w:t>
            </w:r>
            <w:r>
              <w:rPr>
                <w:spacing w:val="1"/>
                <w:w w:val="105"/>
              </w:rPr>
              <w:t xml:space="preserve"> </w:t>
            </w:r>
            <w:r>
              <w:rPr>
                <w:w w:val="105"/>
              </w:rPr>
              <w:t>Server</w:t>
            </w:r>
            <w:r>
              <w:rPr>
                <w:spacing w:val="7"/>
                <w:w w:val="105"/>
              </w:rPr>
              <w:t xml:space="preserve"> </w:t>
            </w:r>
            <w:r>
              <w:rPr>
                <w:w w:val="105"/>
              </w:rPr>
              <w:t>Communication</w:t>
            </w:r>
            <w:r>
              <w:rPr>
                <w:spacing w:val="4"/>
                <w:w w:val="105"/>
              </w:rPr>
              <w:t xml:space="preserve"> </w:t>
            </w:r>
            <w:r>
              <w:rPr>
                <w:spacing w:val="-2"/>
                <w:w w:val="105"/>
              </w:rPr>
              <w:t>Security</w:t>
            </w:r>
          </w:p>
        </w:tc>
      </w:tr>
      <w:tr w:rsidR="00905444" w14:paraId="745EEBA0" w14:textId="77777777">
        <w:trPr>
          <w:trHeight w:val="263"/>
        </w:trPr>
        <w:tc>
          <w:tcPr>
            <w:tcW w:w="4391" w:type="dxa"/>
            <w:tcBorders>
              <w:top w:val="single" w:sz="4" w:space="0" w:color="45AFE0"/>
              <w:left w:val="nil"/>
              <w:bottom w:val="single" w:sz="4" w:space="0" w:color="45AFE0"/>
              <w:right w:val="single" w:sz="4" w:space="0" w:color="45AFE0"/>
            </w:tcBorders>
          </w:tcPr>
          <w:p w14:paraId="745EEB9E" w14:textId="77777777" w:rsidR="00905444" w:rsidRDefault="00192BF2">
            <w:pPr>
              <w:pStyle w:val="TableParagraph"/>
              <w:spacing w:line="244" w:lineRule="exact"/>
              <w:ind w:left="108"/>
            </w:pPr>
            <w:r>
              <w:rPr>
                <w:w w:val="105"/>
              </w:rPr>
              <w:t>V10:</w:t>
            </w:r>
            <w:r>
              <w:rPr>
                <w:spacing w:val="-4"/>
                <w:w w:val="105"/>
              </w:rPr>
              <w:t xml:space="preserve"> </w:t>
            </w:r>
            <w:r>
              <w:rPr>
                <w:w w:val="105"/>
              </w:rPr>
              <w:t>Malicious</w:t>
            </w:r>
            <w:r>
              <w:rPr>
                <w:spacing w:val="-4"/>
                <w:w w:val="105"/>
              </w:rPr>
              <w:t xml:space="preserve"> Code</w:t>
            </w:r>
          </w:p>
        </w:tc>
        <w:tc>
          <w:tcPr>
            <w:tcW w:w="4381" w:type="dxa"/>
            <w:tcBorders>
              <w:top w:val="single" w:sz="4" w:space="0" w:color="45AFE0"/>
              <w:left w:val="single" w:sz="4" w:space="0" w:color="45AFE0"/>
              <w:bottom w:val="single" w:sz="4" w:space="0" w:color="45AFE0"/>
              <w:right w:val="nil"/>
            </w:tcBorders>
          </w:tcPr>
          <w:p w14:paraId="745EEB9F" w14:textId="77777777" w:rsidR="00905444" w:rsidRDefault="00905444">
            <w:pPr>
              <w:pStyle w:val="TableParagraph"/>
              <w:rPr>
                <w:rFonts w:ascii="Times New Roman"/>
                <w:sz w:val="18"/>
              </w:rPr>
            </w:pPr>
          </w:p>
        </w:tc>
      </w:tr>
      <w:tr w:rsidR="00905444" w14:paraId="745EEBA3"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A1"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A2" w14:textId="77777777" w:rsidR="00905444" w:rsidRDefault="00192BF2">
            <w:pPr>
              <w:pStyle w:val="TableParagraph"/>
              <w:spacing w:line="244" w:lineRule="exact"/>
              <w:ind w:left="101"/>
            </w:pPr>
            <w:r>
              <w:t>V10.2:</w:t>
            </w:r>
            <w:r>
              <w:rPr>
                <w:spacing w:val="35"/>
              </w:rPr>
              <w:t xml:space="preserve"> </w:t>
            </w:r>
            <w:r>
              <w:t>Malicious</w:t>
            </w:r>
            <w:r>
              <w:rPr>
                <w:spacing w:val="41"/>
              </w:rPr>
              <w:t xml:space="preserve"> </w:t>
            </w:r>
            <w:r>
              <w:t>Code</w:t>
            </w:r>
            <w:r>
              <w:rPr>
                <w:spacing w:val="39"/>
              </w:rPr>
              <w:t xml:space="preserve"> </w:t>
            </w:r>
            <w:r>
              <w:rPr>
                <w:spacing w:val="-2"/>
              </w:rPr>
              <w:t>Search</w:t>
            </w:r>
          </w:p>
        </w:tc>
      </w:tr>
      <w:tr w:rsidR="00905444" w14:paraId="745EEBA6" w14:textId="77777777">
        <w:trPr>
          <w:trHeight w:val="263"/>
        </w:trPr>
        <w:tc>
          <w:tcPr>
            <w:tcW w:w="4391" w:type="dxa"/>
            <w:tcBorders>
              <w:top w:val="single" w:sz="4" w:space="0" w:color="45AFE0"/>
              <w:left w:val="nil"/>
              <w:bottom w:val="single" w:sz="4" w:space="0" w:color="45AFE0"/>
              <w:right w:val="single" w:sz="4" w:space="0" w:color="45AFE0"/>
            </w:tcBorders>
          </w:tcPr>
          <w:p w14:paraId="745EEBA4"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A5" w14:textId="77777777" w:rsidR="00905444" w:rsidRDefault="00192BF2">
            <w:pPr>
              <w:pStyle w:val="TableParagraph"/>
              <w:spacing w:line="244" w:lineRule="exact"/>
              <w:ind w:left="101"/>
            </w:pPr>
            <w:r>
              <w:rPr>
                <w:w w:val="105"/>
              </w:rPr>
              <w:t>V10.3:</w:t>
            </w:r>
            <w:r>
              <w:rPr>
                <w:spacing w:val="-4"/>
                <w:w w:val="105"/>
              </w:rPr>
              <w:t xml:space="preserve"> </w:t>
            </w:r>
            <w:r>
              <w:rPr>
                <w:w w:val="105"/>
              </w:rPr>
              <w:t>Application</w:t>
            </w:r>
            <w:r>
              <w:rPr>
                <w:spacing w:val="-5"/>
                <w:w w:val="105"/>
              </w:rPr>
              <w:t xml:space="preserve"> </w:t>
            </w:r>
            <w:r>
              <w:rPr>
                <w:spacing w:val="-2"/>
                <w:w w:val="105"/>
              </w:rPr>
              <w:t>Integrity</w:t>
            </w:r>
          </w:p>
        </w:tc>
      </w:tr>
      <w:tr w:rsidR="00905444" w14:paraId="745EEBA9"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A7" w14:textId="77777777" w:rsidR="00905444" w:rsidRDefault="00192BF2">
            <w:pPr>
              <w:pStyle w:val="TableParagraph"/>
              <w:spacing w:line="244" w:lineRule="exact"/>
              <w:ind w:left="108"/>
            </w:pPr>
            <w:r>
              <w:rPr>
                <w:spacing w:val="2"/>
              </w:rPr>
              <w:t>V11:</w:t>
            </w:r>
            <w:r>
              <w:rPr>
                <w:spacing w:val="35"/>
              </w:rPr>
              <w:t xml:space="preserve"> </w:t>
            </w:r>
            <w:r>
              <w:rPr>
                <w:spacing w:val="2"/>
              </w:rPr>
              <w:t>Business</w:t>
            </w:r>
            <w:r>
              <w:rPr>
                <w:spacing w:val="35"/>
              </w:rPr>
              <w:t xml:space="preserve"> </w:t>
            </w:r>
            <w:r>
              <w:rPr>
                <w:spacing w:val="-4"/>
              </w:rPr>
              <w:t>Logic</w:t>
            </w:r>
          </w:p>
        </w:tc>
        <w:tc>
          <w:tcPr>
            <w:tcW w:w="4381" w:type="dxa"/>
            <w:tcBorders>
              <w:top w:val="single" w:sz="4" w:space="0" w:color="45AFE0"/>
              <w:left w:val="single" w:sz="4" w:space="0" w:color="45AFE0"/>
              <w:bottom w:val="single" w:sz="4" w:space="0" w:color="45AFE0"/>
              <w:right w:val="nil"/>
            </w:tcBorders>
            <w:shd w:val="clear" w:color="auto" w:fill="C1E3F5"/>
          </w:tcPr>
          <w:p w14:paraId="745EEBA8" w14:textId="77777777" w:rsidR="00905444" w:rsidRDefault="00905444">
            <w:pPr>
              <w:pStyle w:val="TableParagraph"/>
              <w:rPr>
                <w:rFonts w:ascii="Times New Roman"/>
                <w:sz w:val="18"/>
              </w:rPr>
            </w:pPr>
          </w:p>
        </w:tc>
      </w:tr>
      <w:tr w:rsidR="00905444" w14:paraId="745EEBAC" w14:textId="77777777">
        <w:trPr>
          <w:trHeight w:val="263"/>
        </w:trPr>
        <w:tc>
          <w:tcPr>
            <w:tcW w:w="4391" w:type="dxa"/>
            <w:tcBorders>
              <w:top w:val="single" w:sz="4" w:space="0" w:color="45AFE0"/>
              <w:left w:val="nil"/>
              <w:bottom w:val="single" w:sz="4" w:space="0" w:color="45AFE0"/>
              <w:right w:val="single" w:sz="4" w:space="0" w:color="45AFE0"/>
            </w:tcBorders>
          </w:tcPr>
          <w:p w14:paraId="745EEBAA"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AB" w14:textId="77777777" w:rsidR="00905444" w:rsidRDefault="00192BF2">
            <w:pPr>
              <w:pStyle w:val="TableParagraph"/>
              <w:spacing w:line="244" w:lineRule="exact"/>
              <w:ind w:left="101"/>
            </w:pPr>
            <w:r>
              <w:rPr>
                <w:spacing w:val="2"/>
              </w:rPr>
              <w:t>V11.1:</w:t>
            </w:r>
            <w:r>
              <w:rPr>
                <w:spacing w:val="33"/>
              </w:rPr>
              <w:t xml:space="preserve"> </w:t>
            </w:r>
            <w:r>
              <w:rPr>
                <w:spacing w:val="2"/>
              </w:rPr>
              <w:t>Business</w:t>
            </w:r>
            <w:r>
              <w:rPr>
                <w:spacing w:val="39"/>
              </w:rPr>
              <w:t xml:space="preserve"> </w:t>
            </w:r>
            <w:r>
              <w:rPr>
                <w:spacing w:val="2"/>
              </w:rPr>
              <w:t>Logic</w:t>
            </w:r>
            <w:r>
              <w:rPr>
                <w:spacing w:val="39"/>
              </w:rPr>
              <w:t xml:space="preserve"> </w:t>
            </w:r>
            <w:r>
              <w:rPr>
                <w:spacing w:val="-2"/>
              </w:rPr>
              <w:t>Security</w:t>
            </w:r>
          </w:p>
        </w:tc>
      </w:tr>
      <w:tr w:rsidR="00905444" w14:paraId="745EEBAF"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AD" w14:textId="77777777" w:rsidR="00905444" w:rsidRDefault="00192BF2">
            <w:pPr>
              <w:pStyle w:val="TableParagraph"/>
              <w:spacing w:line="244" w:lineRule="exact"/>
              <w:ind w:left="108"/>
            </w:pPr>
            <w:r>
              <w:t>V12:</w:t>
            </w:r>
            <w:r>
              <w:rPr>
                <w:spacing w:val="22"/>
              </w:rPr>
              <w:t xml:space="preserve"> </w:t>
            </w:r>
            <w:r>
              <w:t>Files</w:t>
            </w:r>
            <w:r>
              <w:rPr>
                <w:spacing w:val="27"/>
              </w:rPr>
              <w:t xml:space="preserve"> </w:t>
            </w:r>
            <w:r>
              <w:t>and</w:t>
            </w:r>
            <w:r>
              <w:rPr>
                <w:spacing w:val="21"/>
              </w:rPr>
              <w:t xml:space="preserve"> </w:t>
            </w:r>
            <w:r>
              <w:rPr>
                <w:spacing w:val="-2"/>
              </w:rPr>
              <w:t>Resources</w:t>
            </w:r>
          </w:p>
        </w:tc>
        <w:tc>
          <w:tcPr>
            <w:tcW w:w="4381" w:type="dxa"/>
            <w:tcBorders>
              <w:top w:val="single" w:sz="4" w:space="0" w:color="45AFE0"/>
              <w:left w:val="single" w:sz="4" w:space="0" w:color="45AFE0"/>
              <w:bottom w:val="single" w:sz="4" w:space="0" w:color="45AFE0"/>
              <w:right w:val="nil"/>
            </w:tcBorders>
            <w:shd w:val="clear" w:color="auto" w:fill="C1E3F5"/>
          </w:tcPr>
          <w:p w14:paraId="745EEBAE" w14:textId="77777777" w:rsidR="00905444" w:rsidRDefault="00905444">
            <w:pPr>
              <w:pStyle w:val="TableParagraph"/>
              <w:rPr>
                <w:rFonts w:ascii="Times New Roman"/>
                <w:sz w:val="18"/>
              </w:rPr>
            </w:pPr>
          </w:p>
        </w:tc>
      </w:tr>
      <w:tr w:rsidR="00905444" w14:paraId="745EEBB2" w14:textId="77777777">
        <w:trPr>
          <w:trHeight w:val="263"/>
        </w:trPr>
        <w:tc>
          <w:tcPr>
            <w:tcW w:w="4391" w:type="dxa"/>
            <w:tcBorders>
              <w:top w:val="single" w:sz="4" w:space="0" w:color="45AFE0"/>
              <w:left w:val="nil"/>
              <w:bottom w:val="single" w:sz="4" w:space="0" w:color="45AFE0"/>
              <w:right w:val="single" w:sz="4" w:space="0" w:color="45AFE0"/>
            </w:tcBorders>
          </w:tcPr>
          <w:p w14:paraId="745EEBB0"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B1" w14:textId="77777777" w:rsidR="00905444" w:rsidRDefault="00192BF2">
            <w:pPr>
              <w:pStyle w:val="TableParagraph"/>
              <w:spacing w:line="244" w:lineRule="exact"/>
              <w:ind w:left="101"/>
            </w:pPr>
            <w:r>
              <w:rPr>
                <w:w w:val="105"/>
              </w:rPr>
              <w:t>V12.1:</w:t>
            </w:r>
            <w:r>
              <w:rPr>
                <w:spacing w:val="-2"/>
                <w:w w:val="105"/>
              </w:rPr>
              <w:t xml:space="preserve"> </w:t>
            </w:r>
            <w:r>
              <w:rPr>
                <w:w w:val="105"/>
              </w:rPr>
              <w:t>File</w:t>
            </w:r>
            <w:r>
              <w:rPr>
                <w:spacing w:val="-3"/>
                <w:w w:val="105"/>
              </w:rPr>
              <w:t xml:space="preserve"> </w:t>
            </w:r>
            <w:r>
              <w:rPr>
                <w:spacing w:val="-2"/>
                <w:w w:val="105"/>
              </w:rPr>
              <w:t>Upload</w:t>
            </w:r>
          </w:p>
        </w:tc>
      </w:tr>
      <w:tr w:rsidR="00905444" w14:paraId="745EEBB5"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B3"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B4" w14:textId="77777777" w:rsidR="00905444" w:rsidRDefault="00192BF2">
            <w:pPr>
              <w:pStyle w:val="TableParagraph"/>
              <w:spacing w:line="244" w:lineRule="exact"/>
              <w:ind w:left="101"/>
            </w:pPr>
            <w:r>
              <w:rPr>
                <w:w w:val="105"/>
              </w:rPr>
              <w:t>V12.2:</w:t>
            </w:r>
            <w:r>
              <w:rPr>
                <w:spacing w:val="-5"/>
                <w:w w:val="105"/>
              </w:rPr>
              <w:t xml:space="preserve"> </w:t>
            </w:r>
            <w:r>
              <w:rPr>
                <w:w w:val="105"/>
              </w:rPr>
              <w:t>File</w:t>
            </w:r>
            <w:r>
              <w:rPr>
                <w:spacing w:val="-1"/>
                <w:w w:val="105"/>
              </w:rPr>
              <w:t xml:space="preserve"> </w:t>
            </w:r>
            <w:r>
              <w:rPr>
                <w:spacing w:val="-2"/>
                <w:w w:val="105"/>
              </w:rPr>
              <w:t>Integrity</w:t>
            </w:r>
          </w:p>
        </w:tc>
      </w:tr>
      <w:tr w:rsidR="00905444" w14:paraId="745EEBB8" w14:textId="77777777">
        <w:trPr>
          <w:trHeight w:val="263"/>
        </w:trPr>
        <w:tc>
          <w:tcPr>
            <w:tcW w:w="4391" w:type="dxa"/>
            <w:tcBorders>
              <w:top w:val="single" w:sz="4" w:space="0" w:color="45AFE0"/>
              <w:left w:val="nil"/>
              <w:bottom w:val="single" w:sz="4" w:space="0" w:color="45AFE0"/>
              <w:right w:val="single" w:sz="4" w:space="0" w:color="45AFE0"/>
            </w:tcBorders>
          </w:tcPr>
          <w:p w14:paraId="745EEBB6"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B7" w14:textId="77777777" w:rsidR="00905444" w:rsidRDefault="00192BF2">
            <w:pPr>
              <w:pStyle w:val="TableParagraph"/>
              <w:spacing w:line="244" w:lineRule="exact"/>
              <w:ind w:left="101"/>
            </w:pPr>
            <w:r>
              <w:rPr>
                <w:w w:val="105"/>
              </w:rPr>
              <w:t>V12.3:</w:t>
            </w:r>
            <w:r>
              <w:rPr>
                <w:spacing w:val="-5"/>
                <w:w w:val="105"/>
              </w:rPr>
              <w:t xml:space="preserve"> </w:t>
            </w:r>
            <w:r>
              <w:rPr>
                <w:w w:val="105"/>
              </w:rPr>
              <w:t>File</w:t>
            </w:r>
            <w:r>
              <w:rPr>
                <w:spacing w:val="-1"/>
                <w:w w:val="105"/>
              </w:rPr>
              <w:t xml:space="preserve"> </w:t>
            </w:r>
            <w:r>
              <w:rPr>
                <w:spacing w:val="-2"/>
                <w:w w:val="105"/>
              </w:rPr>
              <w:t>Execution</w:t>
            </w:r>
          </w:p>
        </w:tc>
      </w:tr>
      <w:tr w:rsidR="00905444" w14:paraId="745EEBBB"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B9"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BA" w14:textId="77777777" w:rsidR="00905444" w:rsidRDefault="00192BF2">
            <w:pPr>
              <w:pStyle w:val="TableParagraph"/>
              <w:spacing w:line="244" w:lineRule="exact"/>
              <w:ind w:left="101"/>
            </w:pPr>
            <w:r>
              <w:rPr>
                <w:w w:val="105"/>
              </w:rPr>
              <w:t>V12.4:</w:t>
            </w:r>
            <w:r>
              <w:rPr>
                <w:spacing w:val="-5"/>
                <w:w w:val="105"/>
              </w:rPr>
              <w:t xml:space="preserve"> </w:t>
            </w:r>
            <w:r>
              <w:rPr>
                <w:w w:val="105"/>
              </w:rPr>
              <w:t>File</w:t>
            </w:r>
            <w:r>
              <w:rPr>
                <w:spacing w:val="-1"/>
                <w:w w:val="105"/>
              </w:rPr>
              <w:t xml:space="preserve"> </w:t>
            </w:r>
            <w:r>
              <w:rPr>
                <w:spacing w:val="-2"/>
                <w:w w:val="105"/>
              </w:rPr>
              <w:t>Storage</w:t>
            </w:r>
          </w:p>
        </w:tc>
      </w:tr>
      <w:tr w:rsidR="00905444" w14:paraId="745EEBBE" w14:textId="77777777">
        <w:trPr>
          <w:trHeight w:val="263"/>
        </w:trPr>
        <w:tc>
          <w:tcPr>
            <w:tcW w:w="4391" w:type="dxa"/>
            <w:tcBorders>
              <w:top w:val="single" w:sz="4" w:space="0" w:color="45AFE0"/>
              <w:left w:val="nil"/>
              <w:bottom w:val="single" w:sz="4" w:space="0" w:color="45AFE0"/>
              <w:right w:val="single" w:sz="4" w:space="0" w:color="45AFE0"/>
            </w:tcBorders>
          </w:tcPr>
          <w:p w14:paraId="745EEBBC"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BD" w14:textId="77777777" w:rsidR="00905444" w:rsidRDefault="00192BF2">
            <w:pPr>
              <w:pStyle w:val="TableParagraph"/>
              <w:spacing w:line="244" w:lineRule="exact"/>
              <w:ind w:left="101"/>
            </w:pPr>
            <w:r>
              <w:rPr>
                <w:w w:val="105"/>
              </w:rPr>
              <w:t>V12.5:</w:t>
            </w:r>
            <w:r>
              <w:rPr>
                <w:spacing w:val="-2"/>
                <w:w w:val="105"/>
              </w:rPr>
              <w:t xml:space="preserve"> </w:t>
            </w:r>
            <w:r>
              <w:rPr>
                <w:w w:val="105"/>
              </w:rPr>
              <w:t>File</w:t>
            </w:r>
            <w:r>
              <w:rPr>
                <w:spacing w:val="-3"/>
                <w:w w:val="105"/>
              </w:rPr>
              <w:t xml:space="preserve"> </w:t>
            </w:r>
            <w:r>
              <w:rPr>
                <w:spacing w:val="-2"/>
                <w:w w:val="105"/>
              </w:rPr>
              <w:t>Download</w:t>
            </w:r>
          </w:p>
        </w:tc>
      </w:tr>
      <w:tr w:rsidR="00905444" w14:paraId="745EEBC1"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BF"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C0" w14:textId="77777777" w:rsidR="00905444" w:rsidRDefault="00192BF2">
            <w:pPr>
              <w:pStyle w:val="TableParagraph"/>
              <w:spacing w:line="244" w:lineRule="exact"/>
              <w:ind w:left="101"/>
            </w:pPr>
            <w:r>
              <w:rPr>
                <w:w w:val="105"/>
              </w:rPr>
              <w:t>V12.6:</w:t>
            </w:r>
            <w:r>
              <w:rPr>
                <w:spacing w:val="14"/>
                <w:w w:val="105"/>
              </w:rPr>
              <w:t xml:space="preserve"> </w:t>
            </w:r>
            <w:r>
              <w:rPr>
                <w:w w:val="105"/>
              </w:rPr>
              <w:t>SSRF</w:t>
            </w:r>
            <w:r>
              <w:rPr>
                <w:spacing w:val="17"/>
                <w:w w:val="105"/>
              </w:rPr>
              <w:t xml:space="preserve"> </w:t>
            </w:r>
            <w:r>
              <w:rPr>
                <w:spacing w:val="-2"/>
                <w:w w:val="105"/>
              </w:rPr>
              <w:t>Protection</w:t>
            </w:r>
          </w:p>
        </w:tc>
      </w:tr>
      <w:tr w:rsidR="00905444" w14:paraId="745EEBC4" w14:textId="77777777">
        <w:trPr>
          <w:trHeight w:val="261"/>
        </w:trPr>
        <w:tc>
          <w:tcPr>
            <w:tcW w:w="4391" w:type="dxa"/>
            <w:tcBorders>
              <w:top w:val="single" w:sz="4" w:space="0" w:color="45AFE0"/>
              <w:left w:val="nil"/>
              <w:bottom w:val="single" w:sz="4" w:space="0" w:color="45AFE0"/>
              <w:right w:val="single" w:sz="4" w:space="0" w:color="45AFE0"/>
            </w:tcBorders>
          </w:tcPr>
          <w:p w14:paraId="745EEBC2" w14:textId="77777777" w:rsidR="00905444" w:rsidRDefault="00192BF2">
            <w:pPr>
              <w:pStyle w:val="TableParagraph"/>
              <w:spacing w:line="241" w:lineRule="exact"/>
              <w:ind w:left="108"/>
            </w:pPr>
            <w:r>
              <w:rPr>
                <w:w w:val="105"/>
              </w:rPr>
              <w:t>V13:</w:t>
            </w:r>
            <w:r>
              <w:rPr>
                <w:spacing w:val="-13"/>
                <w:w w:val="105"/>
              </w:rPr>
              <w:t xml:space="preserve"> </w:t>
            </w:r>
            <w:r>
              <w:rPr>
                <w:w w:val="105"/>
              </w:rPr>
              <w:t>API</w:t>
            </w:r>
            <w:r>
              <w:rPr>
                <w:spacing w:val="-13"/>
                <w:w w:val="105"/>
              </w:rPr>
              <w:t xml:space="preserve"> </w:t>
            </w:r>
            <w:r>
              <w:rPr>
                <w:w w:val="105"/>
              </w:rPr>
              <w:t>and</w:t>
            </w:r>
            <w:r>
              <w:rPr>
                <w:spacing w:val="-7"/>
                <w:w w:val="105"/>
              </w:rPr>
              <w:t xml:space="preserve"> </w:t>
            </w:r>
            <w:r>
              <w:rPr>
                <w:w w:val="105"/>
              </w:rPr>
              <w:t>Web</w:t>
            </w:r>
            <w:r>
              <w:rPr>
                <w:spacing w:val="-10"/>
                <w:w w:val="105"/>
              </w:rPr>
              <w:t xml:space="preserve"> </w:t>
            </w:r>
            <w:r>
              <w:rPr>
                <w:spacing w:val="-2"/>
                <w:w w:val="105"/>
              </w:rPr>
              <w:t>Service</w:t>
            </w:r>
          </w:p>
        </w:tc>
        <w:tc>
          <w:tcPr>
            <w:tcW w:w="4381" w:type="dxa"/>
            <w:tcBorders>
              <w:top w:val="single" w:sz="4" w:space="0" w:color="45AFE0"/>
              <w:left w:val="single" w:sz="4" w:space="0" w:color="45AFE0"/>
              <w:bottom w:val="single" w:sz="4" w:space="0" w:color="45AFE0"/>
              <w:right w:val="nil"/>
            </w:tcBorders>
          </w:tcPr>
          <w:p w14:paraId="745EEBC3" w14:textId="77777777" w:rsidR="00905444" w:rsidRDefault="00905444">
            <w:pPr>
              <w:pStyle w:val="TableParagraph"/>
              <w:rPr>
                <w:rFonts w:ascii="Times New Roman"/>
                <w:sz w:val="18"/>
              </w:rPr>
            </w:pPr>
          </w:p>
        </w:tc>
      </w:tr>
      <w:tr w:rsidR="00905444" w14:paraId="745EEBC7"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C5"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C6" w14:textId="77777777" w:rsidR="00905444" w:rsidRDefault="00192BF2">
            <w:pPr>
              <w:pStyle w:val="TableParagraph"/>
              <w:spacing w:line="244" w:lineRule="exact"/>
              <w:ind w:left="101"/>
            </w:pPr>
            <w:r>
              <w:rPr>
                <w:w w:val="105"/>
              </w:rPr>
              <w:t>V13.1:</w:t>
            </w:r>
            <w:r>
              <w:rPr>
                <w:spacing w:val="-3"/>
                <w:w w:val="105"/>
              </w:rPr>
              <w:t xml:space="preserve"> </w:t>
            </w:r>
            <w:r>
              <w:rPr>
                <w:w w:val="105"/>
              </w:rPr>
              <w:t>Generic</w:t>
            </w:r>
            <w:r>
              <w:rPr>
                <w:spacing w:val="-1"/>
                <w:w w:val="105"/>
              </w:rPr>
              <w:t xml:space="preserve"> </w:t>
            </w:r>
            <w:r>
              <w:rPr>
                <w:w w:val="105"/>
              </w:rPr>
              <w:t>Web</w:t>
            </w:r>
            <w:r>
              <w:rPr>
                <w:spacing w:val="-1"/>
                <w:w w:val="105"/>
              </w:rPr>
              <w:t xml:space="preserve"> </w:t>
            </w:r>
            <w:r>
              <w:rPr>
                <w:w w:val="105"/>
              </w:rPr>
              <w:t>Service</w:t>
            </w:r>
            <w:r>
              <w:rPr>
                <w:spacing w:val="-3"/>
                <w:w w:val="105"/>
              </w:rPr>
              <w:t xml:space="preserve"> </w:t>
            </w:r>
            <w:r>
              <w:rPr>
                <w:spacing w:val="-2"/>
                <w:w w:val="105"/>
              </w:rPr>
              <w:t>Security</w:t>
            </w:r>
          </w:p>
        </w:tc>
      </w:tr>
      <w:tr w:rsidR="00905444" w14:paraId="745EEBCA" w14:textId="77777777">
        <w:trPr>
          <w:trHeight w:val="263"/>
        </w:trPr>
        <w:tc>
          <w:tcPr>
            <w:tcW w:w="4391" w:type="dxa"/>
            <w:tcBorders>
              <w:top w:val="single" w:sz="4" w:space="0" w:color="45AFE0"/>
              <w:left w:val="nil"/>
              <w:bottom w:val="single" w:sz="4" w:space="0" w:color="45AFE0"/>
              <w:right w:val="single" w:sz="4" w:space="0" w:color="45AFE0"/>
            </w:tcBorders>
          </w:tcPr>
          <w:p w14:paraId="745EEBC8"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C9" w14:textId="77777777" w:rsidR="00905444" w:rsidRDefault="00192BF2">
            <w:pPr>
              <w:pStyle w:val="TableParagraph"/>
              <w:spacing w:line="244" w:lineRule="exact"/>
              <w:ind w:left="101"/>
            </w:pPr>
            <w:r>
              <w:rPr>
                <w:w w:val="105"/>
              </w:rPr>
              <w:t>V13.2:</w:t>
            </w:r>
            <w:r>
              <w:rPr>
                <w:spacing w:val="-6"/>
                <w:w w:val="105"/>
              </w:rPr>
              <w:t xml:space="preserve"> </w:t>
            </w:r>
            <w:r>
              <w:rPr>
                <w:w w:val="105"/>
              </w:rPr>
              <w:t>RESTful</w:t>
            </w:r>
            <w:r>
              <w:rPr>
                <w:spacing w:val="-3"/>
                <w:w w:val="105"/>
              </w:rPr>
              <w:t xml:space="preserve"> </w:t>
            </w:r>
            <w:r>
              <w:rPr>
                <w:w w:val="105"/>
              </w:rPr>
              <w:t>Web</w:t>
            </w:r>
            <w:r>
              <w:rPr>
                <w:spacing w:val="-5"/>
                <w:w w:val="105"/>
              </w:rPr>
              <w:t xml:space="preserve"> </w:t>
            </w:r>
            <w:r>
              <w:rPr>
                <w:spacing w:val="-2"/>
                <w:w w:val="105"/>
              </w:rPr>
              <w:t>Service</w:t>
            </w:r>
          </w:p>
        </w:tc>
      </w:tr>
      <w:tr w:rsidR="00905444" w14:paraId="745EEBCD"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CB"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CC" w14:textId="77777777" w:rsidR="00905444" w:rsidRDefault="00192BF2">
            <w:pPr>
              <w:pStyle w:val="TableParagraph"/>
              <w:spacing w:line="244" w:lineRule="exact"/>
              <w:ind w:left="101"/>
            </w:pPr>
            <w:r>
              <w:rPr>
                <w:w w:val="105"/>
              </w:rPr>
              <w:t>V13.3:</w:t>
            </w:r>
            <w:r>
              <w:rPr>
                <w:spacing w:val="-6"/>
                <w:w w:val="105"/>
              </w:rPr>
              <w:t xml:space="preserve"> </w:t>
            </w:r>
            <w:r>
              <w:rPr>
                <w:w w:val="105"/>
              </w:rPr>
              <w:t>SOAP</w:t>
            </w:r>
            <w:r>
              <w:rPr>
                <w:spacing w:val="-2"/>
                <w:w w:val="105"/>
              </w:rPr>
              <w:t xml:space="preserve"> </w:t>
            </w:r>
            <w:r>
              <w:rPr>
                <w:w w:val="105"/>
              </w:rPr>
              <w:t>Web</w:t>
            </w:r>
            <w:r>
              <w:rPr>
                <w:spacing w:val="-4"/>
                <w:w w:val="105"/>
              </w:rPr>
              <w:t xml:space="preserve"> </w:t>
            </w:r>
            <w:r>
              <w:rPr>
                <w:spacing w:val="-2"/>
                <w:w w:val="105"/>
              </w:rPr>
              <w:t>Service</w:t>
            </w:r>
          </w:p>
        </w:tc>
      </w:tr>
      <w:tr w:rsidR="00905444" w14:paraId="745EEBD0" w14:textId="77777777">
        <w:trPr>
          <w:trHeight w:val="263"/>
        </w:trPr>
        <w:tc>
          <w:tcPr>
            <w:tcW w:w="4391" w:type="dxa"/>
            <w:tcBorders>
              <w:top w:val="single" w:sz="4" w:space="0" w:color="45AFE0"/>
              <w:left w:val="nil"/>
              <w:bottom w:val="single" w:sz="4" w:space="0" w:color="45AFE0"/>
              <w:right w:val="single" w:sz="4" w:space="0" w:color="45AFE0"/>
            </w:tcBorders>
          </w:tcPr>
          <w:p w14:paraId="745EEBCE"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CF" w14:textId="77777777" w:rsidR="00905444" w:rsidRDefault="00192BF2">
            <w:pPr>
              <w:pStyle w:val="TableParagraph"/>
              <w:spacing w:line="244" w:lineRule="exact"/>
              <w:ind w:left="101"/>
            </w:pPr>
            <w:r>
              <w:rPr>
                <w:w w:val="105"/>
              </w:rPr>
              <w:t>V13.4:</w:t>
            </w:r>
            <w:r>
              <w:rPr>
                <w:spacing w:val="-10"/>
                <w:w w:val="105"/>
              </w:rPr>
              <w:t xml:space="preserve"> </w:t>
            </w:r>
            <w:proofErr w:type="spellStart"/>
            <w:r>
              <w:rPr>
                <w:spacing w:val="-2"/>
                <w:w w:val="105"/>
              </w:rPr>
              <w:t>GraphQL</w:t>
            </w:r>
            <w:proofErr w:type="spellEnd"/>
          </w:p>
        </w:tc>
      </w:tr>
      <w:tr w:rsidR="00905444" w14:paraId="745EEBD3"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D1" w14:textId="77777777" w:rsidR="00905444" w:rsidRDefault="00192BF2">
            <w:pPr>
              <w:pStyle w:val="TableParagraph"/>
              <w:spacing w:line="244" w:lineRule="exact"/>
              <w:ind w:left="108"/>
            </w:pPr>
            <w:r>
              <w:t>V14:</w:t>
            </w:r>
            <w:r>
              <w:rPr>
                <w:spacing w:val="9"/>
              </w:rPr>
              <w:t xml:space="preserve"> </w:t>
            </w:r>
            <w:r>
              <w:rPr>
                <w:spacing w:val="-2"/>
              </w:rPr>
              <w:t>Configuration</w:t>
            </w:r>
          </w:p>
        </w:tc>
        <w:tc>
          <w:tcPr>
            <w:tcW w:w="4381" w:type="dxa"/>
            <w:tcBorders>
              <w:top w:val="single" w:sz="4" w:space="0" w:color="45AFE0"/>
              <w:left w:val="single" w:sz="4" w:space="0" w:color="45AFE0"/>
              <w:bottom w:val="single" w:sz="4" w:space="0" w:color="45AFE0"/>
              <w:right w:val="nil"/>
            </w:tcBorders>
            <w:shd w:val="clear" w:color="auto" w:fill="C1E3F5"/>
          </w:tcPr>
          <w:p w14:paraId="745EEBD2" w14:textId="77777777" w:rsidR="00905444" w:rsidRDefault="00905444">
            <w:pPr>
              <w:pStyle w:val="TableParagraph"/>
              <w:rPr>
                <w:rFonts w:ascii="Times New Roman"/>
                <w:sz w:val="18"/>
              </w:rPr>
            </w:pPr>
          </w:p>
        </w:tc>
      </w:tr>
      <w:tr w:rsidR="00905444" w14:paraId="745EEBD6" w14:textId="77777777">
        <w:trPr>
          <w:trHeight w:val="263"/>
        </w:trPr>
        <w:tc>
          <w:tcPr>
            <w:tcW w:w="4391" w:type="dxa"/>
            <w:tcBorders>
              <w:top w:val="single" w:sz="4" w:space="0" w:color="45AFE0"/>
              <w:left w:val="nil"/>
              <w:bottom w:val="single" w:sz="4" w:space="0" w:color="45AFE0"/>
              <w:right w:val="single" w:sz="4" w:space="0" w:color="45AFE0"/>
            </w:tcBorders>
          </w:tcPr>
          <w:p w14:paraId="745EEBD4"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D5" w14:textId="77777777" w:rsidR="00905444" w:rsidRDefault="00192BF2">
            <w:pPr>
              <w:pStyle w:val="TableParagraph"/>
              <w:spacing w:line="244" w:lineRule="exact"/>
              <w:ind w:left="101"/>
            </w:pPr>
            <w:r>
              <w:rPr>
                <w:w w:val="105"/>
              </w:rPr>
              <w:t>V14.1:</w:t>
            </w:r>
            <w:r>
              <w:rPr>
                <w:spacing w:val="-2"/>
                <w:w w:val="105"/>
              </w:rPr>
              <w:t xml:space="preserve"> </w:t>
            </w:r>
            <w:r>
              <w:rPr>
                <w:w w:val="105"/>
              </w:rPr>
              <w:t>Build</w:t>
            </w:r>
            <w:r>
              <w:rPr>
                <w:spacing w:val="-1"/>
                <w:w w:val="105"/>
              </w:rPr>
              <w:t xml:space="preserve"> </w:t>
            </w:r>
            <w:r>
              <w:rPr>
                <w:w w:val="105"/>
              </w:rPr>
              <w:t>and</w:t>
            </w:r>
            <w:r>
              <w:rPr>
                <w:spacing w:val="-5"/>
                <w:w w:val="105"/>
              </w:rPr>
              <w:t xml:space="preserve"> </w:t>
            </w:r>
            <w:r>
              <w:rPr>
                <w:spacing w:val="-2"/>
                <w:w w:val="105"/>
              </w:rPr>
              <w:t>Deploy</w:t>
            </w:r>
          </w:p>
        </w:tc>
      </w:tr>
      <w:tr w:rsidR="00905444" w14:paraId="745EEBDA" w14:textId="77777777">
        <w:trPr>
          <w:trHeight w:val="801"/>
        </w:trPr>
        <w:tc>
          <w:tcPr>
            <w:tcW w:w="4391" w:type="dxa"/>
            <w:tcBorders>
              <w:top w:val="single" w:sz="4" w:space="0" w:color="45AFE0"/>
              <w:left w:val="nil"/>
              <w:bottom w:val="single" w:sz="4" w:space="0" w:color="45AFE0"/>
              <w:right w:val="single" w:sz="4" w:space="0" w:color="45AFE0"/>
            </w:tcBorders>
            <w:shd w:val="clear" w:color="auto" w:fill="C1E3F5"/>
          </w:tcPr>
          <w:p w14:paraId="745EEBD7" w14:textId="77777777" w:rsidR="00905444" w:rsidRDefault="00905444">
            <w:pPr>
              <w:pStyle w:val="TableParagraph"/>
              <w:rPr>
                <w:rFonts w:ascii="Times New Roman"/>
              </w:rPr>
            </w:pPr>
          </w:p>
        </w:tc>
        <w:tc>
          <w:tcPr>
            <w:tcW w:w="4381" w:type="dxa"/>
            <w:tcBorders>
              <w:top w:val="single" w:sz="4" w:space="0" w:color="45AFE0"/>
              <w:left w:val="single" w:sz="4" w:space="0" w:color="45AFE0"/>
              <w:bottom w:val="single" w:sz="4" w:space="0" w:color="45AFE0"/>
              <w:right w:val="nil"/>
            </w:tcBorders>
            <w:shd w:val="clear" w:color="auto" w:fill="C1E3F5"/>
          </w:tcPr>
          <w:p w14:paraId="745EEBD8" w14:textId="77777777" w:rsidR="00905444" w:rsidRDefault="00192BF2">
            <w:pPr>
              <w:pStyle w:val="TableParagraph"/>
              <w:ind w:left="101"/>
            </w:pPr>
            <w:r>
              <w:rPr>
                <w:w w:val="105"/>
              </w:rPr>
              <w:t>V14.2: Dependency; Refer</w:t>
            </w:r>
            <w:r>
              <w:rPr>
                <w:spacing w:val="-1"/>
                <w:w w:val="105"/>
              </w:rPr>
              <w:t xml:space="preserve"> </w:t>
            </w:r>
            <w:r>
              <w:rPr>
                <w:w w:val="105"/>
              </w:rPr>
              <w:t xml:space="preserve">to </w:t>
            </w:r>
            <w:r>
              <w:rPr>
                <w:color w:val="467885"/>
                <w:w w:val="105"/>
                <w:u w:val="single" w:color="467885"/>
              </w:rPr>
              <w:t>CDPH Open-Source Software (OSS) Security</w:t>
            </w:r>
          </w:p>
          <w:p w14:paraId="745EEBD9" w14:textId="77777777" w:rsidR="00905444" w:rsidRDefault="00192BF2">
            <w:pPr>
              <w:pStyle w:val="TableParagraph"/>
              <w:spacing w:line="248" w:lineRule="exact"/>
              <w:ind w:left="101"/>
            </w:pPr>
            <w:r>
              <w:rPr>
                <w:color w:val="467885"/>
                <w:spacing w:val="-2"/>
                <w:w w:val="105"/>
                <w:u w:val="single" w:color="467885"/>
              </w:rPr>
              <w:t>Requirements</w:t>
            </w:r>
          </w:p>
        </w:tc>
      </w:tr>
      <w:tr w:rsidR="00905444" w14:paraId="745EEBDD" w14:textId="77777777">
        <w:trPr>
          <w:trHeight w:val="263"/>
        </w:trPr>
        <w:tc>
          <w:tcPr>
            <w:tcW w:w="4391" w:type="dxa"/>
            <w:tcBorders>
              <w:top w:val="single" w:sz="4" w:space="0" w:color="45AFE0"/>
              <w:left w:val="nil"/>
              <w:bottom w:val="single" w:sz="4" w:space="0" w:color="45AFE0"/>
              <w:right w:val="single" w:sz="4" w:space="0" w:color="45AFE0"/>
            </w:tcBorders>
          </w:tcPr>
          <w:p w14:paraId="745EEBDB"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DC" w14:textId="77777777" w:rsidR="00905444" w:rsidRDefault="00192BF2">
            <w:pPr>
              <w:pStyle w:val="TableParagraph"/>
              <w:spacing w:line="244" w:lineRule="exact"/>
              <w:ind w:left="101"/>
            </w:pPr>
            <w:r>
              <w:rPr>
                <w:w w:val="105"/>
              </w:rPr>
              <w:t>V14.3:</w:t>
            </w:r>
            <w:r>
              <w:rPr>
                <w:spacing w:val="-7"/>
                <w:w w:val="105"/>
              </w:rPr>
              <w:t xml:space="preserve"> </w:t>
            </w:r>
            <w:r>
              <w:rPr>
                <w:w w:val="105"/>
              </w:rPr>
              <w:t>Unintended</w:t>
            </w:r>
            <w:r>
              <w:rPr>
                <w:spacing w:val="-9"/>
                <w:w w:val="105"/>
              </w:rPr>
              <w:t xml:space="preserve"> </w:t>
            </w:r>
            <w:r>
              <w:rPr>
                <w:w w:val="105"/>
              </w:rPr>
              <w:t>Security</w:t>
            </w:r>
            <w:r>
              <w:rPr>
                <w:spacing w:val="-8"/>
                <w:w w:val="105"/>
              </w:rPr>
              <w:t xml:space="preserve"> </w:t>
            </w:r>
            <w:r>
              <w:rPr>
                <w:spacing w:val="-2"/>
                <w:w w:val="105"/>
              </w:rPr>
              <w:t>Disclosure</w:t>
            </w:r>
          </w:p>
        </w:tc>
      </w:tr>
      <w:tr w:rsidR="00905444" w14:paraId="745EEBE0" w14:textId="77777777">
        <w:trPr>
          <w:trHeight w:val="263"/>
        </w:trPr>
        <w:tc>
          <w:tcPr>
            <w:tcW w:w="4391" w:type="dxa"/>
            <w:tcBorders>
              <w:top w:val="single" w:sz="4" w:space="0" w:color="45AFE0"/>
              <w:left w:val="nil"/>
              <w:bottom w:val="single" w:sz="4" w:space="0" w:color="45AFE0"/>
              <w:right w:val="single" w:sz="4" w:space="0" w:color="45AFE0"/>
            </w:tcBorders>
            <w:shd w:val="clear" w:color="auto" w:fill="C1E3F5"/>
          </w:tcPr>
          <w:p w14:paraId="745EEBDE"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shd w:val="clear" w:color="auto" w:fill="C1E3F5"/>
          </w:tcPr>
          <w:p w14:paraId="745EEBDF" w14:textId="77777777" w:rsidR="00905444" w:rsidRDefault="00192BF2">
            <w:pPr>
              <w:pStyle w:val="TableParagraph"/>
              <w:spacing w:line="244" w:lineRule="exact"/>
              <w:ind w:left="101"/>
            </w:pPr>
            <w:r>
              <w:rPr>
                <w:w w:val="105"/>
              </w:rPr>
              <w:t>V14.4:</w:t>
            </w:r>
            <w:r>
              <w:rPr>
                <w:spacing w:val="-3"/>
                <w:w w:val="105"/>
              </w:rPr>
              <w:t xml:space="preserve"> </w:t>
            </w:r>
            <w:r>
              <w:rPr>
                <w:w w:val="105"/>
              </w:rPr>
              <w:t>HTTP</w:t>
            </w:r>
            <w:r>
              <w:rPr>
                <w:spacing w:val="-4"/>
                <w:w w:val="105"/>
              </w:rPr>
              <w:t xml:space="preserve"> </w:t>
            </w:r>
            <w:r>
              <w:rPr>
                <w:w w:val="105"/>
              </w:rPr>
              <w:t>Security</w:t>
            </w:r>
            <w:r>
              <w:rPr>
                <w:spacing w:val="-3"/>
                <w:w w:val="105"/>
              </w:rPr>
              <w:t xml:space="preserve"> </w:t>
            </w:r>
            <w:r>
              <w:rPr>
                <w:spacing w:val="-2"/>
                <w:w w:val="105"/>
              </w:rPr>
              <w:t>Headers</w:t>
            </w:r>
          </w:p>
        </w:tc>
      </w:tr>
      <w:tr w:rsidR="00905444" w14:paraId="745EEBE3" w14:textId="77777777">
        <w:trPr>
          <w:trHeight w:val="263"/>
        </w:trPr>
        <w:tc>
          <w:tcPr>
            <w:tcW w:w="4391" w:type="dxa"/>
            <w:tcBorders>
              <w:top w:val="single" w:sz="4" w:space="0" w:color="45AFE0"/>
              <w:left w:val="nil"/>
              <w:bottom w:val="single" w:sz="4" w:space="0" w:color="45AFE0"/>
              <w:right w:val="single" w:sz="4" w:space="0" w:color="45AFE0"/>
            </w:tcBorders>
          </w:tcPr>
          <w:p w14:paraId="745EEBE1" w14:textId="77777777" w:rsidR="00905444" w:rsidRDefault="00905444">
            <w:pPr>
              <w:pStyle w:val="TableParagraph"/>
              <w:rPr>
                <w:rFonts w:ascii="Times New Roman"/>
                <w:sz w:val="18"/>
              </w:rPr>
            </w:pPr>
          </w:p>
        </w:tc>
        <w:tc>
          <w:tcPr>
            <w:tcW w:w="4381" w:type="dxa"/>
            <w:tcBorders>
              <w:top w:val="single" w:sz="4" w:space="0" w:color="45AFE0"/>
              <w:left w:val="single" w:sz="4" w:space="0" w:color="45AFE0"/>
              <w:bottom w:val="single" w:sz="4" w:space="0" w:color="45AFE0"/>
              <w:right w:val="nil"/>
            </w:tcBorders>
          </w:tcPr>
          <w:p w14:paraId="745EEBE2" w14:textId="77777777" w:rsidR="00905444" w:rsidRDefault="00192BF2">
            <w:pPr>
              <w:pStyle w:val="TableParagraph"/>
              <w:spacing w:line="244" w:lineRule="exact"/>
              <w:ind w:left="101"/>
            </w:pPr>
            <w:r>
              <w:rPr>
                <w:w w:val="105"/>
              </w:rPr>
              <w:t>V14.5: HTTP</w:t>
            </w:r>
            <w:r>
              <w:rPr>
                <w:spacing w:val="-4"/>
                <w:w w:val="105"/>
              </w:rPr>
              <w:t xml:space="preserve"> </w:t>
            </w:r>
            <w:r>
              <w:rPr>
                <w:w w:val="105"/>
              </w:rPr>
              <w:t>Request</w:t>
            </w:r>
            <w:r>
              <w:rPr>
                <w:spacing w:val="-2"/>
                <w:w w:val="105"/>
              </w:rPr>
              <w:t xml:space="preserve"> </w:t>
            </w:r>
            <w:r>
              <w:rPr>
                <w:w w:val="105"/>
              </w:rPr>
              <w:t>Header</w:t>
            </w:r>
            <w:r>
              <w:rPr>
                <w:spacing w:val="-2"/>
                <w:w w:val="105"/>
              </w:rPr>
              <w:t xml:space="preserve"> Validation</w:t>
            </w:r>
          </w:p>
        </w:tc>
      </w:tr>
    </w:tbl>
    <w:p w14:paraId="745EEBE4" w14:textId="77777777" w:rsidR="00905444" w:rsidRDefault="00905444">
      <w:pPr>
        <w:pStyle w:val="TableParagraph"/>
        <w:spacing w:line="244" w:lineRule="exact"/>
        <w:sectPr w:rsidR="00905444">
          <w:type w:val="continuous"/>
          <w:pgSz w:w="12240" w:h="15840"/>
          <w:pgMar w:top="1700" w:right="1080" w:bottom="1460" w:left="1080" w:header="308" w:footer="1275" w:gutter="0"/>
          <w:cols w:space="720"/>
        </w:sectPr>
      </w:pPr>
    </w:p>
    <w:p w14:paraId="745EEBE5" w14:textId="77777777" w:rsidR="00905444" w:rsidRDefault="00192BF2">
      <w:pPr>
        <w:pStyle w:val="Heading3"/>
        <w:numPr>
          <w:ilvl w:val="0"/>
          <w:numId w:val="8"/>
        </w:numPr>
        <w:tabs>
          <w:tab w:val="left" w:pos="1077"/>
        </w:tabs>
        <w:spacing w:line="339" w:lineRule="exact"/>
        <w:ind w:left="1077" w:hanging="358"/>
      </w:pPr>
      <w:bookmarkStart w:id="41" w:name="_TOC_250029"/>
      <w:r>
        <w:rPr>
          <w:color w:val="0F4660"/>
          <w:w w:val="105"/>
        </w:rPr>
        <w:lastRenderedPageBreak/>
        <w:t>Mobile</w:t>
      </w:r>
      <w:r>
        <w:rPr>
          <w:color w:val="0F4660"/>
          <w:spacing w:val="-8"/>
          <w:w w:val="105"/>
        </w:rPr>
        <w:t xml:space="preserve"> </w:t>
      </w:r>
      <w:r>
        <w:rPr>
          <w:color w:val="0F4660"/>
          <w:w w:val="105"/>
        </w:rPr>
        <w:t>Application</w:t>
      </w:r>
      <w:r>
        <w:rPr>
          <w:color w:val="0F4660"/>
          <w:spacing w:val="-6"/>
          <w:w w:val="105"/>
        </w:rPr>
        <w:t xml:space="preserve"> </w:t>
      </w:r>
      <w:r>
        <w:rPr>
          <w:color w:val="0F4660"/>
          <w:w w:val="105"/>
        </w:rPr>
        <w:t>Security</w:t>
      </w:r>
      <w:r>
        <w:rPr>
          <w:color w:val="0F4660"/>
          <w:spacing w:val="-7"/>
          <w:w w:val="105"/>
        </w:rPr>
        <w:t xml:space="preserve"> </w:t>
      </w:r>
      <w:r>
        <w:rPr>
          <w:color w:val="0F4660"/>
          <w:w w:val="105"/>
        </w:rPr>
        <w:t>Verification</w:t>
      </w:r>
      <w:r>
        <w:rPr>
          <w:color w:val="0F4660"/>
          <w:spacing w:val="-6"/>
          <w:w w:val="105"/>
        </w:rPr>
        <w:t xml:space="preserve"> </w:t>
      </w:r>
      <w:r>
        <w:rPr>
          <w:color w:val="0F4660"/>
          <w:w w:val="105"/>
        </w:rPr>
        <w:t>Standard</w:t>
      </w:r>
      <w:r>
        <w:rPr>
          <w:color w:val="0F4660"/>
          <w:spacing w:val="-3"/>
          <w:w w:val="105"/>
        </w:rPr>
        <w:t xml:space="preserve"> </w:t>
      </w:r>
      <w:bookmarkEnd w:id="41"/>
      <w:r>
        <w:rPr>
          <w:color w:val="0F4660"/>
          <w:spacing w:val="-2"/>
          <w:w w:val="105"/>
        </w:rPr>
        <w:t>(MASVS)</w:t>
      </w:r>
    </w:p>
    <w:p w14:paraId="745EEBE6" w14:textId="77777777" w:rsidR="00905444" w:rsidRDefault="00192BF2">
      <w:pPr>
        <w:pStyle w:val="BodyText"/>
        <w:spacing w:before="80"/>
        <w:ind w:left="720" w:right="389"/>
      </w:pPr>
      <w:r>
        <w:rPr>
          <w:w w:val="105"/>
        </w:rPr>
        <w:t>At a minimum, all custom native mobile applications that store, process, or transmit confidential,</w:t>
      </w:r>
      <w:r>
        <w:rPr>
          <w:spacing w:val="-2"/>
          <w:w w:val="105"/>
        </w:rPr>
        <w:t xml:space="preserve"> </w:t>
      </w:r>
      <w:r>
        <w:rPr>
          <w:w w:val="105"/>
        </w:rPr>
        <w:t>sensitive,</w:t>
      </w:r>
      <w:r>
        <w:rPr>
          <w:spacing w:val="-2"/>
          <w:w w:val="105"/>
        </w:rPr>
        <w:t xml:space="preserve"> </w:t>
      </w:r>
      <w:r>
        <w:rPr>
          <w:w w:val="105"/>
        </w:rPr>
        <w:t>and/or</w:t>
      </w:r>
      <w:r>
        <w:rPr>
          <w:spacing w:val="-1"/>
          <w:w w:val="105"/>
        </w:rPr>
        <w:t xml:space="preserve"> </w:t>
      </w:r>
      <w:r>
        <w:rPr>
          <w:w w:val="105"/>
        </w:rPr>
        <w:t>personal information,</w:t>
      </w:r>
      <w:r>
        <w:rPr>
          <w:spacing w:val="-5"/>
          <w:w w:val="105"/>
        </w:rPr>
        <w:t xml:space="preserve"> </w:t>
      </w:r>
      <w:r>
        <w:rPr>
          <w:w w:val="105"/>
        </w:rPr>
        <w:t>the</w:t>
      </w:r>
      <w:r>
        <w:rPr>
          <w:spacing w:val="-2"/>
          <w:w w:val="105"/>
        </w:rPr>
        <w:t xml:space="preserve"> </w:t>
      </w:r>
      <w:r>
        <w:rPr>
          <w:w w:val="105"/>
        </w:rPr>
        <w:t>design and</w:t>
      </w:r>
      <w:r>
        <w:rPr>
          <w:spacing w:val="-1"/>
          <w:w w:val="105"/>
        </w:rPr>
        <w:t xml:space="preserve"> </w:t>
      </w:r>
      <w:r>
        <w:rPr>
          <w:w w:val="105"/>
        </w:rPr>
        <w:t>development</w:t>
      </w:r>
      <w:r>
        <w:rPr>
          <w:spacing w:val="-1"/>
          <w:w w:val="105"/>
        </w:rPr>
        <w:t xml:space="preserve"> </w:t>
      </w:r>
      <w:r>
        <w:rPr>
          <w:w w:val="105"/>
        </w:rPr>
        <w:t>must</w:t>
      </w:r>
      <w:r>
        <w:rPr>
          <w:spacing w:val="-1"/>
          <w:w w:val="105"/>
        </w:rPr>
        <w:t xml:space="preserve"> </w:t>
      </w:r>
      <w:r>
        <w:rPr>
          <w:w w:val="105"/>
        </w:rPr>
        <w:t xml:space="preserve">comply with MASVS-L1+R security verification level based on </w:t>
      </w:r>
      <w:r>
        <w:rPr>
          <w:color w:val="467885"/>
          <w:w w:val="105"/>
          <w:u w:val="single" w:color="467885"/>
        </w:rPr>
        <w:t>OWASP MASVS version 2.0</w:t>
      </w:r>
      <w:r>
        <w:rPr>
          <w:w w:val="105"/>
        </w:rPr>
        <w:t>.</w:t>
      </w:r>
    </w:p>
    <w:p w14:paraId="745EEBE7" w14:textId="77777777" w:rsidR="00905444" w:rsidRDefault="00905444">
      <w:pPr>
        <w:pStyle w:val="BodyText"/>
        <w:spacing w:before="15"/>
      </w:pPr>
    </w:p>
    <w:p w14:paraId="745EEBE8" w14:textId="77777777" w:rsidR="00905444" w:rsidRDefault="00192BF2">
      <w:pPr>
        <w:pStyle w:val="BodyText"/>
        <w:ind w:left="720" w:right="902"/>
      </w:pPr>
      <w:r>
        <w:rPr>
          <w:b/>
          <w:w w:val="105"/>
        </w:rPr>
        <w:t>MASVS-L1: Standard Security:</w:t>
      </w:r>
      <w:r>
        <w:rPr>
          <w:b/>
          <w:spacing w:val="40"/>
          <w:w w:val="105"/>
        </w:rPr>
        <w:t xml:space="preserve"> </w:t>
      </w:r>
      <w:r>
        <w:rPr>
          <w:w w:val="105"/>
        </w:rPr>
        <w:t>A mobile app that achieves MASVS-L1 adheres to mobile application security best practices.</w:t>
      </w:r>
      <w:r>
        <w:rPr>
          <w:spacing w:val="40"/>
          <w:w w:val="105"/>
        </w:rPr>
        <w:t xml:space="preserve"> </w:t>
      </w:r>
      <w:r>
        <w:rPr>
          <w:w w:val="105"/>
        </w:rPr>
        <w:t>It fulfills basic requirements in terms of code quality, handling of sensitive data, and interaction with the mobile environment.</w:t>
      </w:r>
      <w:r>
        <w:rPr>
          <w:spacing w:val="40"/>
          <w:w w:val="105"/>
        </w:rPr>
        <w:t xml:space="preserve"> </w:t>
      </w:r>
      <w:r>
        <w:rPr>
          <w:w w:val="105"/>
        </w:rPr>
        <w:t>This level is appropriate for all mobile applications.</w:t>
      </w:r>
    </w:p>
    <w:p w14:paraId="745EEBE9" w14:textId="77777777" w:rsidR="00905444" w:rsidRDefault="00905444">
      <w:pPr>
        <w:pStyle w:val="BodyText"/>
        <w:spacing w:before="15"/>
      </w:pPr>
    </w:p>
    <w:p w14:paraId="745EEBEA" w14:textId="77777777" w:rsidR="00905444" w:rsidRDefault="00192BF2">
      <w:pPr>
        <w:ind w:left="720" w:right="576"/>
      </w:pPr>
      <w:r>
        <w:rPr>
          <w:b/>
          <w:w w:val="110"/>
        </w:rPr>
        <w:t>+R:</w:t>
      </w:r>
      <w:r>
        <w:rPr>
          <w:b/>
          <w:spacing w:val="-10"/>
          <w:w w:val="110"/>
        </w:rPr>
        <w:t xml:space="preserve"> </w:t>
      </w:r>
      <w:r>
        <w:rPr>
          <w:b/>
          <w:w w:val="110"/>
        </w:rPr>
        <w:t>Resiliency</w:t>
      </w:r>
      <w:r>
        <w:rPr>
          <w:b/>
          <w:spacing w:val="-5"/>
          <w:w w:val="110"/>
        </w:rPr>
        <w:t xml:space="preserve"> </w:t>
      </w:r>
      <w:r>
        <w:rPr>
          <w:b/>
          <w:w w:val="110"/>
        </w:rPr>
        <w:t>Against</w:t>
      </w:r>
      <w:r>
        <w:rPr>
          <w:b/>
          <w:spacing w:val="-8"/>
          <w:w w:val="110"/>
        </w:rPr>
        <w:t xml:space="preserve"> </w:t>
      </w:r>
      <w:r>
        <w:rPr>
          <w:b/>
          <w:w w:val="110"/>
        </w:rPr>
        <w:t>Reverse</w:t>
      </w:r>
      <w:r>
        <w:rPr>
          <w:b/>
          <w:spacing w:val="-8"/>
          <w:w w:val="110"/>
        </w:rPr>
        <w:t xml:space="preserve"> </w:t>
      </w:r>
      <w:r>
        <w:rPr>
          <w:b/>
          <w:w w:val="110"/>
        </w:rPr>
        <w:t>Engineering</w:t>
      </w:r>
      <w:r>
        <w:rPr>
          <w:b/>
          <w:spacing w:val="-10"/>
          <w:w w:val="110"/>
        </w:rPr>
        <w:t xml:space="preserve"> </w:t>
      </w:r>
      <w:r>
        <w:rPr>
          <w:b/>
          <w:w w:val="110"/>
        </w:rPr>
        <w:t>and</w:t>
      </w:r>
      <w:r>
        <w:rPr>
          <w:b/>
          <w:spacing w:val="-8"/>
          <w:w w:val="110"/>
        </w:rPr>
        <w:t xml:space="preserve"> </w:t>
      </w:r>
      <w:r>
        <w:rPr>
          <w:b/>
          <w:w w:val="110"/>
        </w:rPr>
        <w:t>Tampering:</w:t>
      </w:r>
      <w:r>
        <w:rPr>
          <w:b/>
          <w:spacing w:val="40"/>
          <w:w w:val="110"/>
        </w:rPr>
        <w:t xml:space="preserve"> </w:t>
      </w:r>
      <w:r>
        <w:rPr>
          <w:w w:val="110"/>
        </w:rPr>
        <w:t>The</w:t>
      </w:r>
      <w:r>
        <w:rPr>
          <w:spacing w:val="-8"/>
          <w:w w:val="110"/>
        </w:rPr>
        <w:t xml:space="preserve"> </w:t>
      </w:r>
      <w:r>
        <w:rPr>
          <w:w w:val="110"/>
        </w:rPr>
        <w:t>mobile</w:t>
      </w:r>
      <w:r>
        <w:rPr>
          <w:spacing w:val="-6"/>
          <w:w w:val="110"/>
        </w:rPr>
        <w:t xml:space="preserve"> </w:t>
      </w:r>
      <w:r>
        <w:rPr>
          <w:w w:val="110"/>
        </w:rPr>
        <w:t>app</w:t>
      </w:r>
      <w:r>
        <w:rPr>
          <w:spacing w:val="-7"/>
          <w:w w:val="110"/>
        </w:rPr>
        <w:t xml:space="preserve"> </w:t>
      </w:r>
      <w:r>
        <w:rPr>
          <w:w w:val="110"/>
        </w:rPr>
        <w:t>has</w:t>
      </w:r>
      <w:r>
        <w:rPr>
          <w:spacing w:val="-11"/>
          <w:w w:val="110"/>
        </w:rPr>
        <w:t xml:space="preserve"> </w:t>
      </w:r>
      <w:r>
        <w:rPr>
          <w:w w:val="110"/>
        </w:rPr>
        <w:t>state-of-</w:t>
      </w:r>
      <w:r>
        <w:t>the-art</w:t>
      </w:r>
      <w:r>
        <w:rPr>
          <w:spacing w:val="32"/>
        </w:rPr>
        <w:t xml:space="preserve"> </w:t>
      </w:r>
      <w:r>
        <w:t>security,</w:t>
      </w:r>
      <w:r>
        <w:rPr>
          <w:spacing w:val="34"/>
        </w:rPr>
        <w:t xml:space="preserve"> </w:t>
      </w:r>
      <w:r>
        <w:t>and</w:t>
      </w:r>
      <w:r>
        <w:rPr>
          <w:spacing w:val="36"/>
        </w:rPr>
        <w:t xml:space="preserve"> </w:t>
      </w:r>
      <w:r>
        <w:t>is</w:t>
      </w:r>
      <w:r>
        <w:rPr>
          <w:spacing w:val="34"/>
        </w:rPr>
        <w:t xml:space="preserve"> </w:t>
      </w:r>
      <w:r>
        <w:t>also</w:t>
      </w:r>
      <w:r>
        <w:rPr>
          <w:spacing w:val="36"/>
        </w:rPr>
        <w:t xml:space="preserve"> </w:t>
      </w:r>
      <w:r>
        <w:t>resilient</w:t>
      </w:r>
      <w:r>
        <w:rPr>
          <w:spacing w:val="36"/>
        </w:rPr>
        <w:t xml:space="preserve"> </w:t>
      </w:r>
      <w:r>
        <w:t>against</w:t>
      </w:r>
      <w:r>
        <w:rPr>
          <w:spacing w:val="32"/>
        </w:rPr>
        <w:t xml:space="preserve"> </w:t>
      </w:r>
      <w:r>
        <w:t>specific,</w:t>
      </w:r>
      <w:r>
        <w:rPr>
          <w:spacing w:val="40"/>
        </w:rPr>
        <w:t xml:space="preserve"> </w:t>
      </w:r>
      <w:r>
        <w:t>clearly</w:t>
      </w:r>
      <w:r>
        <w:rPr>
          <w:spacing w:val="36"/>
        </w:rPr>
        <w:t xml:space="preserve"> </w:t>
      </w:r>
      <w:r>
        <w:t>defined</w:t>
      </w:r>
      <w:r>
        <w:rPr>
          <w:spacing w:val="36"/>
        </w:rPr>
        <w:t xml:space="preserve"> </w:t>
      </w:r>
      <w:r>
        <w:t>client-side</w:t>
      </w:r>
      <w:r>
        <w:rPr>
          <w:spacing w:val="30"/>
        </w:rPr>
        <w:t xml:space="preserve"> </w:t>
      </w:r>
      <w:r>
        <w:t>attacks,</w:t>
      </w:r>
      <w:r>
        <w:rPr>
          <w:spacing w:val="34"/>
        </w:rPr>
        <w:t xml:space="preserve"> </w:t>
      </w:r>
      <w:r>
        <w:t>such as</w:t>
      </w:r>
      <w:r>
        <w:rPr>
          <w:spacing w:val="33"/>
        </w:rPr>
        <w:t xml:space="preserve"> </w:t>
      </w:r>
      <w:r>
        <w:t>tampering</w:t>
      </w:r>
      <w:r>
        <w:rPr>
          <w:spacing w:val="35"/>
        </w:rPr>
        <w:t xml:space="preserve"> </w:t>
      </w:r>
      <w:r>
        <w:t>or</w:t>
      </w:r>
      <w:r>
        <w:rPr>
          <w:spacing w:val="35"/>
        </w:rPr>
        <w:t xml:space="preserve"> </w:t>
      </w:r>
      <w:r>
        <w:t>reverse</w:t>
      </w:r>
      <w:r>
        <w:rPr>
          <w:spacing w:val="33"/>
        </w:rPr>
        <w:t xml:space="preserve"> </w:t>
      </w:r>
      <w:r>
        <w:t>engineering</w:t>
      </w:r>
      <w:r>
        <w:rPr>
          <w:spacing w:val="39"/>
        </w:rPr>
        <w:t xml:space="preserve"> </w:t>
      </w:r>
      <w:r>
        <w:t>to</w:t>
      </w:r>
      <w:r>
        <w:rPr>
          <w:spacing w:val="31"/>
        </w:rPr>
        <w:t xml:space="preserve"> </w:t>
      </w:r>
      <w:r>
        <w:t>extract</w:t>
      </w:r>
      <w:r>
        <w:rPr>
          <w:spacing w:val="35"/>
        </w:rPr>
        <w:t xml:space="preserve"> </w:t>
      </w:r>
      <w:r>
        <w:t>sensitive</w:t>
      </w:r>
      <w:r>
        <w:rPr>
          <w:spacing w:val="37"/>
        </w:rPr>
        <w:t xml:space="preserve"> </w:t>
      </w:r>
      <w:r>
        <w:t>code</w:t>
      </w:r>
      <w:r>
        <w:rPr>
          <w:spacing w:val="37"/>
        </w:rPr>
        <w:t xml:space="preserve"> </w:t>
      </w:r>
      <w:r>
        <w:t>or</w:t>
      </w:r>
      <w:r>
        <w:rPr>
          <w:spacing w:val="29"/>
        </w:rPr>
        <w:t xml:space="preserve"> </w:t>
      </w:r>
      <w:r>
        <w:t>data.</w:t>
      </w:r>
    </w:p>
    <w:p w14:paraId="745EEBEB" w14:textId="77777777" w:rsidR="00905444" w:rsidRDefault="00905444">
      <w:pPr>
        <w:pStyle w:val="BodyText"/>
      </w:pPr>
    </w:p>
    <w:p w14:paraId="745EEBEC" w14:textId="77777777" w:rsidR="00905444" w:rsidRDefault="00192BF2">
      <w:pPr>
        <w:pStyle w:val="BodyText"/>
        <w:ind w:left="720"/>
      </w:pPr>
      <w:r>
        <w:rPr>
          <w:w w:val="105"/>
        </w:rPr>
        <w:t>The</w:t>
      </w:r>
      <w:r>
        <w:rPr>
          <w:spacing w:val="-6"/>
          <w:w w:val="105"/>
        </w:rPr>
        <w:t xml:space="preserve"> </w:t>
      </w:r>
      <w:r>
        <w:rPr>
          <w:w w:val="105"/>
        </w:rPr>
        <w:t>following</w:t>
      </w:r>
      <w:r>
        <w:rPr>
          <w:spacing w:val="-5"/>
          <w:w w:val="105"/>
        </w:rPr>
        <w:t xml:space="preserve"> </w:t>
      </w:r>
      <w:r>
        <w:rPr>
          <w:w w:val="105"/>
        </w:rPr>
        <w:t>table</w:t>
      </w:r>
      <w:r>
        <w:rPr>
          <w:spacing w:val="-8"/>
          <w:w w:val="105"/>
        </w:rPr>
        <w:t xml:space="preserve"> </w:t>
      </w:r>
      <w:r>
        <w:rPr>
          <w:w w:val="105"/>
        </w:rPr>
        <w:t>listed</w:t>
      </w:r>
      <w:r>
        <w:rPr>
          <w:spacing w:val="-2"/>
          <w:w w:val="105"/>
        </w:rPr>
        <w:t xml:space="preserve"> </w:t>
      </w:r>
      <w:r>
        <w:rPr>
          <w:w w:val="105"/>
        </w:rPr>
        <w:t>of</w:t>
      </w:r>
      <w:r>
        <w:rPr>
          <w:spacing w:val="-7"/>
          <w:w w:val="105"/>
        </w:rPr>
        <w:t xml:space="preserve"> </w:t>
      </w:r>
      <w:r>
        <w:rPr>
          <w:w w:val="105"/>
        </w:rPr>
        <w:t>MASVS</w:t>
      </w:r>
      <w:r>
        <w:rPr>
          <w:spacing w:val="-4"/>
          <w:w w:val="105"/>
        </w:rPr>
        <w:t xml:space="preserve"> </w:t>
      </w:r>
      <w:r>
        <w:rPr>
          <w:w w:val="105"/>
        </w:rPr>
        <w:t>Level</w:t>
      </w:r>
      <w:r>
        <w:rPr>
          <w:spacing w:val="-1"/>
          <w:w w:val="105"/>
        </w:rPr>
        <w:t xml:space="preserve"> </w:t>
      </w:r>
      <w:r>
        <w:rPr>
          <w:w w:val="105"/>
        </w:rPr>
        <w:t>1</w:t>
      </w:r>
      <w:r>
        <w:rPr>
          <w:spacing w:val="-5"/>
          <w:w w:val="105"/>
        </w:rPr>
        <w:t xml:space="preserve"> </w:t>
      </w:r>
      <w:r>
        <w:rPr>
          <w:w w:val="105"/>
        </w:rPr>
        <w:t>and</w:t>
      </w:r>
      <w:r>
        <w:rPr>
          <w:spacing w:val="-5"/>
          <w:w w:val="105"/>
        </w:rPr>
        <w:t xml:space="preserve"> </w:t>
      </w:r>
      <w:r>
        <w:rPr>
          <w:w w:val="105"/>
        </w:rPr>
        <w:t>Resiliency</w:t>
      </w:r>
      <w:r>
        <w:rPr>
          <w:spacing w:val="-5"/>
          <w:w w:val="105"/>
        </w:rPr>
        <w:t xml:space="preserve"> </w:t>
      </w:r>
      <w:r>
        <w:rPr>
          <w:spacing w:val="-2"/>
          <w:w w:val="105"/>
        </w:rPr>
        <w:t>requirements:</w:t>
      </w:r>
    </w:p>
    <w:p w14:paraId="745EEBED" w14:textId="77777777" w:rsidR="00905444" w:rsidRDefault="00905444">
      <w:pPr>
        <w:pStyle w:val="BodyText"/>
      </w:pPr>
    </w:p>
    <w:p w14:paraId="745EEBEE" w14:textId="77777777" w:rsidR="00905444" w:rsidRDefault="00192BF2">
      <w:pPr>
        <w:spacing w:after="4"/>
        <w:ind w:left="847"/>
        <w:rPr>
          <w:b/>
        </w:rPr>
      </w:pPr>
      <w:r>
        <w:rPr>
          <w:b/>
        </w:rPr>
        <w:t>MASVS</w:t>
      </w:r>
      <w:r>
        <w:rPr>
          <w:b/>
          <w:spacing w:val="28"/>
        </w:rPr>
        <w:t xml:space="preserve"> </w:t>
      </w:r>
      <w:r>
        <w:rPr>
          <w:b/>
        </w:rPr>
        <w:t>Level</w:t>
      </w:r>
      <w:r>
        <w:rPr>
          <w:b/>
          <w:spacing w:val="29"/>
        </w:rPr>
        <w:t xml:space="preserve"> </w:t>
      </w:r>
      <w:r>
        <w:rPr>
          <w:b/>
        </w:rPr>
        <w:t>1</w:t>
      </w:r>
      <w:r>
        <w:rPr>
          <w:b/>
          <w:spacing w:val="31"/>
        </w:rPr>
        <w:t xml:space="preserve"> </w:t>
      </w:r>
      <w:r>
        <w:rPr>
          <w:b/>
          <w:spacing w:val="-2"/>
        </w:rPr>
        <w:t>Chapter</w:t>
      </w:r>
    </w:p>
    <w:p w14:paraId="745EEBEF" w14:textId="77777777" w:rsidR="00905444" w:rsidRDefault="00192BF2">
      <w:pPr>
        <w:ind w:left="739"/>
        <w:rPr>
          <w:sz w:val="20"/>
        </w:rPr>
      </w:pPr>
      <w:r>
        <w:rPr>
          <w:noProof/>
          <w:sz w:val="20"/>
        </w:rPr>
        <mc:AlternateContent>
          <mc:Choice Requires="wpg">
            <w:drawing>
              <wp:inline distT="0" distB="0" distL="0" distR="0" wp14:anchorId="745EECE1" wp14:editId="745EECE2">
                <wp:extent cx="4688205" cy="193675"/>
                <wp:effectExtent l="0" t="0" r="0" b="635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8205" cy="193675"/>
                          <a:chOff x="0" y="0"/>
                          <a:chExt cx="4688205" cy="193675"/>
                        </a:xfrm>
                      </wpg:grpSpPr>
                      <wps:wsp>
                        <wps:cNvPr id="26" name="Graphic 26"/>
                        <wps:cNvSpPr/>
                        <wps:spPr>
                          <a:xfrm>
                            <a:off x="0" y="18288"/>
                            <a:ext cx="4688205" cy="172720"/>
                          </a:xfrm>
                          <a:custGeom>
                            <a:avLst/>
                            <a:gdLst/>
                            <a:ahLst/>
                            <a:cxnLst/>
                            <a:rect l="l" t="t" r="r" b="b"/>
                            <a:pathLst>
                              <a:path w="4688205" h="172720">
                                <a:moveTo>
                                  <a:pt x="4687824" y="172211"/>
                                </a:moveTo>
                                <a:lnTo>
                                  <a:pt x="0" y="172211"/>
                                </a:lnTo>
                                <a:lnTo>
                                  <a:pt x="0" y="0"/>
                                </a:lnTo>
                                <a:lnTo>
                                  <a:pt x="4687824" y="0"/>
                                </a:lnTo>
                                <a:lnTo>
                                  <a:pt x="4687824" y="172211"/>
                                </a:lnTo>
                                <a:close/>
                              </a:path>
                            </a:pathLst>
                          </a:custGeom>
                          <a:solidFill>
                            <a:srgbClr val="C1E3F5"/>
                          </a:solidFill>
                        </wps:spPr>
                        <wps:bodyPr wrap="square" lIns="0" tIns="0" rIns="0" bIns="0" rtlCol="0">
                          <a:prstTxWarp prst="textNoShape">
                            <a:avLst/>
                          </a:prstTxWarp>
                          <a:noAutofit/>
                        </wps:bodyPr>
                      </wps:wsp>
                      <wps:wsp>
                        <wps:cNvPr id="27" name="Graphic 27"/>
                        <wps:cNvSpPr/>
                        <wps:spPr>
                          <a:xfrm>
                            <a:off x="0" y="0"/>
                            <a:ext cx="4688205" cy="193675"/>
                          </a:xfrm>
                          <a:custGeom>
                            <a:avLst/>
                            <a:gdLst/>
                            <a:ahLst/>
                            <a:cxnLst/>
                            <a:rect l="l" t="t" r="r" b="b"/>
                            <a:pathLst>
                              <a:path w="4688205" h="193675">
                                <a:moveTo>
                                  <a:pt x="4687824" y="188976"/>
                                </a:moveTo>
                                <a:lnTo>
                                  <a:pt x="0" y="188976"/>
                                </a:lnTo>
                                <a:lnTo>
                                  <a:pt x="0" y="193548"/>
                                </a:lnTo>
                                <a:lnTo>
                                  <a:pt x="4687824" y="193548"/>
                                </a:lnTo>
                                <a:lnTo>
                                  <a:pt x="4687824" y="188976"/>
                                </a:lnTo>
                                <a:close/>
                              </a:path>
                              <a:path w="4688205" h="193675">
                                <a:moveTo>
                                  <a:pt x="4687824" y="0"/>
                                </a:moveTo>
                                <a:lnTo>
                                  <a:pt x="0" y="0"/>
                                </a:lnTo>
                                <a:lnTo>
                                  <a:pt x="0" y="19812"/>
                                </a:lnTo>
                                <a:lnTo>
                                  <a:pt x="4687824" y="19812"/>
                                </a:lnTo>
                                <a:lnTo>
                                  <a:pt x="4687824" y="0"/>
                                </a:lnTo>
                                <a:close/>
                              </a:path>
                            </a:pathLst>
                          </a:custGeom>
                          <a:solidFill>
                            <a:srgbClr val="45AFE0"/>
                          </a:solidFill>
                        </wps:spPr>
                        <wps:bodyPr wrap="square" lIns="0" tIns="0" rIns="0" bIns="0" rtlCol="0">
                          <a:prstTxWarp prst="textNoShape">
                            <a:avLst/>
                          </a:prstTxWarp>
                          <a:noAutofit/>
                        </wps:bodyPr>
                      </wps:wsp>
                      <wps:wsp>
                        <wps:cNvPr id="28" name="Textbox 28"/>
                        <wps:cNvSpPr txBox="1"/>
                        <wps:spPr>
                          <a:xfrm>
                            <a:off x="0" y="19811"/>
                            <a:ext cx="4688205" cy="169545"/>
                          </a:xfrm>
                          <a:prstGeom prst="rect">
                            <a:avLst/>
                          </a:prstGeom>
                        </wps:spPr>
                        <wps:txbx>
                          <w:txbxContent>
                            <w:p w14:paraId="745EED58" w14:textId="77777777" w:rsidR="00905444" w:rsidRDefault="00192BF2">
                              <w:pPr>
                                <w:spacing w:line="266" w:lineRule="exact"/>
                                <w:ind w:left="108"/>
                              </w:pPr>
                              <w:r>
                                <w:rPr>
                                  <w:w w:val="105"/>
                                </w:rPr>
                                <w:t>V1:</w:t>
                              </w:r>
                              <w:r>
                                <w:rPr>
                                  <w:spacing w:val="-8"/>
                                  <w:w w:val="105"/>
                                </w:rPr>
                                <w:t xml:space="preserve"> </w:t>
                              </w:r>
                              <w:r>
                                <w:rPr>
                                  <w:w w:val="105"/>
                                </w:rPr>
                                <w:t>Architecture,</w:t>
                              </w:r>
                              <w:r>
                                <w:rPr>
                                  <w:spacing w:val="-6"/>
                                  <w:w w:val="105"/>
                                </w:rPr>
                                <w:t xml:space="preserve"> </w:t>
                              </w:r>
                              <w:r>
                                <w:rPr>
                                  <w:w w:val="105"/>
                                </w:rPr>
                                <w:t>Design</w:t>
                              </w:r>
                              <w:r>
                                <w:rPr>
                                  <w:spacing w:val="-7"/>
                                  <w:w w:val="105"/>
                                </w:rPr>
                                <w:t xml:space="preserve"> </w:t>
                              </w:r>
                              <w:r>
                                <w:rPr>
                                  <w:w w:val="105"/>
                                </w:rPr>
                                <w:t>and</w:t>
                              </w:r>
                              <w:r>
                                <w:rPr>
                                  <w:spacing w:val="-8"/>
                                  <w:w w:val="105"/>
                                </w:rPr>
                                <w:t xml:space="preserve"> </w:t>
                              </w:r>
                              <w:r>
                                <w:rPr>
                                  <w:w w:val="105"/>
                                </w:rPr>
                                <w:t>Threat</w:t>
                              </w:r>
                              <w:r>
                                <w:rPr>
                                  <w:spacing w:val="-6"/>
                                  <w:w w:val="105"/>
                                </w:rPr>
                                <w:t xml:space="preserve"> </w:t>
                              </w:r>
                              <w:r>
                                <w:rPr>
                                  <w:spacing w:val="-2"/>
                                  <w:w w:val="105"/>
                                </w:rPr>
                                <w:t>Modeling</w:t>
                              </w:r>
                            </w:p>
                          </w:txbxContent>
                        </wps:txbx>
                        <wps:bodyPr wrap="square" lIns="0" tIns="0" rIns="0" bIns="0" rtlCol="0">
                          <a:noAutofit/>
                        </wps:bodyPr>
                      </wps:wsp>
                    </wpg:wgp>
                  </a:graphicData>
                </a:graphic>
              </wp:inline>
            </w:drawing>
          </mc:Choice>
          <mc:Fallback>
            <w:pict>
              <v:group w14:anchorId="745EECE1" id="Group 25" o:spid="_x0000_s1027" style="width:369.15pt;height:15.25pt;mso-position-horizontal-relative:char;mso-position-vertical-relative:line" coordsize="46882,1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">
                <v:shape id="Graphic 26" o:spid="_x0000_s1028" style="position:absolute;top:182;width:46882;height:1728;visibility:visible;mso-wrap-style:square;v-text-anchor:top" coordsize="468820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" path="m4687824,172211l,172211,,,4687824,r,172211xe" fillcolor="#c1e3f5" stroked="f">
                  <v:path arrowok="t"/>
                </v:shape>
                <v:shape id="Graphic 27" o:spid="_x0000_s1029" style="position:absolute;width:46882;height:1936;visibility:visible;mso-wrap-style:square;v-text-anchor:top" coordsize="4688205,1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" path="m4687824,188976l,188976r,4572l4687824,193548r,-4572xem4687824,l,,,19812r4687824,l4687824,xe" fillcolor="#45afe0" stroked="f">
                  <v:path arrowok="t"/>
                </v:shape>
                <v:shape id="Textbox 28" o:spid="_x0000_s1030" type="#_x0000_t202" style="position:absolute;top:198;width:4688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45EED58" w14:textId="77777777" w:rsidR="00905444" w:rsidRDefault="00192BF2">
                        <w:pPr>
                          <w:spacing w:line="266" w:lineRule="exact"/>
                          <w:ind w:left="108"/>
                        </w:pPr>
                        <w:r>
                          <w:rPr>
                            <w:w w:val="105"/>
                          </w:rPr>
                          <w:t>V1:</w:t>
                        </w:r>
                        <w:r>
                          <w:rPr>
                            <w:spacing w:val="-8"/>
                            <w:w w:val="105"/>
                          </w:rPr>
                          <w:t xml:space="preserve"> </w:t>
                        </w:r>
                        <w:r>
                          <w:rPr>
                            <w:w w:val="105"/>
                          </w:rPr>
                          <w:t>Architecture,</w:t>
                        </w:r>
                        <w:r>
                          <w:rPr>
                            <w:spacing w:val="-6"/>
                            <w:w w:val="105"/>
                          </w:rPr>
                          <w:t xml:space="preserve"> </w:t>
                        </w:r>
                        <w:r>
                          <w:rPr>
                            <w:w w:val="105"/>
                          </w:rPr>
                          <w:t>Design</w:t>
                        </w:r>
                        <w:r>
                          <w:rPr>
                            <w:spacing w:val="-7"/>
                            <w:w w:val="105"/>
                          </w:rPr>
                          <w:t xml:space="preserve"> </w:t>
                        </w:r>
                        <w:r>
                          <w:rPr>
                            <w:w w:val="105"/>
                          </w:rPr>
                          <w:t>and</w:t>
                        </w:r>
                        <w:r>
                          <w:rPr>
                            <w:spacing w:val="-8"/>
                            <w:w w:val="105"/>
                          </w:rPr>
                          <w:t xml:space="preserve"> </w:t>
                        </w:r>
                        <w:r>
                          <w:rPr>
                            <w:w w:val="105"/>
                          </w:rPr>
                          <w:t>Threat</w:t>
                        </w:r>
                        <w:r>
                          <w:rPr>
                            <w:spacing w:val="-6"/>
                            <w:w w:val="105"/>
                          </w:rPr>
                          <w:t xml:space="preserve"> </w:t>
                        </w:r>
                        <w:r>
                          <w:rPr>
                            <w:spacing w:val="-2"/>
                            <w:w w:val="105"/>
                          </w:rPr>
                          <w:t>Modeling</w:t>
                        </w:r>
                      </w:p>
                    </w:txbxContent>
                  </v:textbox>
                </v:shape>
                <w10:anchorlock/>
              </v:group>
            </w:pict>
          </mc:Fallback>
        </mc:AlternateContent>
      </w:r>
    </w:p>
    <w:p w14:paraId="745EEBF0" w14:textId="77777777" w:rsidR="00905444" w:rsidRDefault="00192BF2">
      <w:pPr>
        <w:pStyle w:val="BodyText"/>
        <w:ind w:left="847"/>
      </w:pPr>
      <w:r>
        <w:rPr>
          <w:noProof/>
        </w:rPr>
        <mc:AlternateContent>
          <mc:Choice Requires="wpg">
            <w:drawing>
              <wp:anchor distT="0" distB="0" distL="0" distR="0" simplePos="0" relativeHeight="15733248" behindDoc="0" locked="0" layoutInCell="1" allowOverlap="1" wp14:anchorId="745EECE3" wp14:editId="745EECE4">
                <wp:simplePos x="0" y="0"/>
                <wp:positionH relativeFrom="page">
                  <wp:posOffset>1155191</wp:posOffset>
                </wp:positionH>
                <wp:positionV relativeFrom="paragraph">
                  <wp:posOffset>146812</wp:posOffset>
                </wp:positionV>
                <wp:extent cx="4688205" cy="3492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8205" cy="349250"/>
                          <a:chOff x="0" y="0"/>
                          <a:chExt cx="4688205" cy="349250"/>
                        </a:xfrm>
                      </wpg:grpSpPr>
                      <wps:wsp>
                        <wps:cNvPr id="30" name="Graphic 30"/>
                        <wps:cNvSpPr/>
                        <wps:spPr>
                          <a:xfrm>
                            <a:off x="0" y="3047"/>
                            <a:ext cx="4688205" cy="342900"/>
                          </a:xfrm>
                          <a:custGeom>
                            <a:avLst/>
                            <a:gdLst/>
                            <a:ahLst/>
                            <a:cxnLst/>
                            <a:rect l="l" t="t" r="r" b="b"/>
                            <a:pathLst>
                              <a:path w="4688205" h="342900">
                                <a:moveTo>
                                  <a:pt x="4687824" y="342900"/>
                                </a:moveTo>
                                <a:lnTo>
                                  <a:pt x="0" y="342900"/>
                                </a:lnTo>
                                <a:lnTo>
                                  <a:pt x="0" y="0"/>
                                </a:lnTo>
                                <a:lnTo>
                                  <a:pt x="4687824" y="0"/>
                                </a:lnTo>
                                <a:lnTo>
                                  <a:pt x="4687824" y="342900"/>
                                </a:lnTo>
                                <a:close/>
                              </a:path>
                            </a:pathLst>
                          </a:custGeom>
                          <a:solidFill>
                            <a:srgbClr val="C1E3F5"/>
                          </a:solidFill>
                        </wps:spPr>
                        <wps:bodyPr wrap="square" lIns="0" tIns="0" rIns="0" bIns="0" rtlCol="0">
                          <a:prstTxWarp prst="textNoShape">
                            <a:avLst/>
                          </a:prstTxWarp>
                          <a:noAutofit/>
                        </wps:bodyPr>
                      </wps:wsp>
                      <wps:wsp>
                        <wps:cNvPr id="31" name="Graphic 31"/>
                        <wps:cNvSpPr/>
                        <wps:spPr>
                          <a:xfrm>
                            <a:off x="0" y="0"/>
                            <a:ext cx="4688205" cy="349250"/>
                          </a:xfrm>
                          <a:custGeom>
                            <a:avLst/>
                            <a:gdLst/>
                            <a:ahLst/>
                            <a:cxnLst/>
                            <a:rect l="l" t="t" r="r" b="b"/>
                            <a:pathLst>
                              <a:path w="4688205" h="349250">
                                <a:moveTo>
                                  <a:pt x="4687824" y="344424"/>
                                </a:moveTo>
                                <a:lnTo>
                                  <a:pt x="0" y="344424"/>
                                </a:lnTo>
                                <a:lnTo>
                                  <a:pt x="0" y="348996"/>
                                </a:lnTo>
                                <a:lnTo>
                                  <a:pt x="4687824" y="348996"/>
                                </a:lnTo>
                                <a:lnTo>
                                  <a:pt x="4687824" y="344424"/>
                                </a:lnTo>
                                <a:close/>
                              </a:path>
                              <a:path w="4688205" h="349250">
                                <a:moveTo>
                                  <a:pt x="4687824" y="0"/>
                                </a:moveTo>
                                <a:lnTo>
                                  <a:pt x="0" y="0"/>
                                </a:lnTo>
                                <a:lnTo>
                                  <a:pt x="0" y="4572"/>
                                </a:lnTo>
                                <a:lnTo>
                                  <a:pt x="4687824" y="4572"/>
                                </a:lnTo>
                                <a:lnTo>
                                  <a:pt x="4687824" y="0"/>
                                </a:lnTo>
                                <a:close/>
                              </a:path>
                            </a:pathLst>
                          </a:custGeom>
                          <a:solidFill>
                            <a:srgbClr val="45AFE0"/>
                          </a:solidFill>
                        </wps:spPr>
                        <wps:bodyPr wrap="square" lIns="0" tIns="0" rIns="0" bIns="0" rtlCol="0">
                          <a:prstTxWarp prst="textNoShape">
                            <a:avLst/>
                          </a:prstTxWarp>
                          <a:noAutofit/>
                        </wps:bodyPr>
                      </wps:wsp>
                      <wps:wsp>
                        <wps:cNvPr id="32" name="Textbox 32"/>
                        <wps:cNvSpPr txBox="1"/>
                        <wps:spPr>
                          <a:xfrm>
                            <a:off x="0" y="4572"/>
                            <a:ext cx="4688205" cy="340360"/>
                          </a:xfrm>
                          <a:prstGeom prst="rect">
                            <a:avLst/>
                          </a:prstGeom>
                        </wps:spPr>
                        <wps:txbx>
                          <w:txbxContent>
                            <w:p w14:paraId="745EED59" w14:textId="77777777" w:rsidR="00905444" w:rsidRDefault="00192BF2">
                              <w:pPr>
                                <w:spacing w:line="237" w:lineRule="auto"/>
                                <w:ind w:left="108"/>
                              </w:pPr>
                              <w:r>
                                <w:rPr>
                                  <w:w w:val="105"/>
                                </w:rPr>
                                <w:t>V3: Cryptography</w:t>
                              </w:r>
                              <w:r>
                                <w:rPr>
                                  <w:spacing w:val="-2"/>
                                  <w:w w:val="105"/>
                                </w:rPr>
                                <w:t xml:space="preserve"> </w:t>
                              </w:r>
                              <w:r>
                                <w:rPr>
                                  <w:w w:val="105"/>
                                </w:rPr>
                                <w:t>Requirements –</w:t>
                              </w:r>
                              <w:r>
                                <w:rPr>
                                  <w:spacing w:val="-5"/>
                                  <w:w w:val="105"/>
                                </w:rPr>
                                <w:t xml:space="preserve"> </w:t>
                              </w:r>
                              <w:r>
                                <w:rPr>
                                  <w:w w:val="105"/>
                                </w:rPr>
                                <w:t>also</w:t>
                              </w:r>
                              <w:r>
                                <w:rPr>
                                  <w:spacing w:val="-5"/>
                                  <w:w w:val="105"/>
                                </w:rPr>
                                <w:t xml:space="preserve"> </w:t>
                              </w:r>
                              <w:r>
                                <w:rPr>
                                  <w:w w:val="105"/>
                                </w:rPr>
                                <w:t>refer</w:t>
                              </w:r>
                              <w:r>
                                <w:rPr>
                                  <w:spacing w:val="-2"/>
                                  <w:w w:val="105"/>
                                </w:rPr>
                                <w:t xml:space="preserve"> </w:t>
                              </w:r>
                              <w:r>
                                <w:rPr>
                                  <w:w w:val="105"/>
                                </w:rPr>
                                <w:t>to</w:t>
                              </w:r>
                              <w:r>
                                <w:rPr>
                                  <w:spacing w:val="-5"/>
                                  <w:w w:val="105"/>
                                </w:rPr>
                                <w:t xml:space="preserve"> </w:t>
                              </w:r>
                              <w:r>
                                <w:rPr>
                                  <w:w w:val="105"/>
                                </w:rPr>
                                <w:t>the CDPH</w:t>
                              </w:r>
                              <w:r>
                                <w:rPr>
                                  <w:spacing w:val="-4"/>
                                  <w:w w:val="105"/>
                                </w:rPr>
                                <w:t xml:space="preserve"> </w:t>
                              </w:r>
                              <w:r>
                                <w:rPr>
                                  <w:w w:val="105"/>
                                </w:rPr>
                                <w:t xml:space="preserve">Cryptographic </w:t>
                              </w:r>
                              <w:r>
                                <w:rPr>
                                  <w:spacing w:val="-2"/>
                                  <w:w w:val="105"/>
                                </w:rPr>
                                <w:t>Standard</w:t>
                              </w:r>
                            </w:p>
                          </w:txbxContent>
                        </wps:txbx>
                        <wps:bodyPr wrap="square" lIns="0" tIns="0" rIns="0" bIns="0" rtlCol="0">
                          <a:noAutofit/>
                        </wps:bodyPr>
                      </wps:wsp>
                    </wpg:wgp>
                  </a:graphicData>
                </a:graphic>
              </wp:anchor>
            </w:drawing>
          </mc:Choice>
          <mc:Fallback>
            <w:pict>
              <v:group w14:anchorId="745EECE3" id="Group 29" o:spid="_x0000_s1031" style="position:absolute;left:0;text-align:left;margin-left:90.95pt;margin-top:11.55pt;width:369.15pt;height:27.5pt;z-index:15733248;mso-wrap-distance-left:0;mso-wrap-distance-right:0;mso-position-horizontal-relative:page;mso-position-vertical-relative:text" coordsize="46882,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">
                <v:shape id="Graphic 30" o:spid="_x0000_s1032" style="position:absolute;top:30;width:46882;height:3429;visibility:visible;mso-wrap-style:square;v-text-anchor:top" coordsize="468820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" path="m4687824,342900l,342900,,,4687824,r,342900xe" fillcolor="#c1e3f5" stroked="f">
                  <v:path arrowok="t"/>
                </v:shape>
                <v:shape id="Graphic 31" o:spid="_x0000_s1033" style="position:absolute;width:46882;height:3492;visibility:visible;mso-wrap-style:square;v-text-anchor:top" coordsize="468820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" path="m4687824,344424l,344424r,4572l4687824,348996r,-4572xem4687824,l,,,4572r4687824,l4687824,xe" fillcolor="#45afe0" stroked="f">
                  <v:path arrowok="t"/>
                </v:shape>
                <v:shape id="Textbox 32" o:spid="_x0000_s1034" type="#_x0000_t202" style="position:absolute;top:45;width:46882;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45EED59" w14:textId="77777777" w:rsidR="00905444" w:rsidRDefault="00192BF2">
                        <w:pPr>
                          <w:spacing w:line="237" w:lineRule="auto"/>
                          <w:ind w:left="108"/>
                        </w:pPr>
                        <w:r>
                          <w:rPr>
                            <w:w w:val="105"/>
                          </w:rPr>
                          <w:t>V3: Cryptography</w:t>
                        </w:r>
                        <w:r>
                          <w:rPr>
                            <w:spacing w:val="-2"/>
                            <w:w w:val="105"/>
                          </w:rPr>
                          <w:t xml:space="preserve"> </w:t>
                        </w:r>
                        <w:r>
                          <w:rPr>
                            <w:w w:val="105"/>
                          </w:rPr>
                          <w:t>Requirements –</w:t>
                        </w:r>
                        <w:r>
                          <w:rPr>
                            <w:spacing w:val="-5"/>
                            <w:w w:val="105"/>
                          </w:rPr>
                          <w:t xml:space="preserve"> </w:t>
                        </w:r>
                        <w:r>
                          <w:rPr>
                            <w:w w:val="105"/>
                          </w:rPr>
                          <w:t>also</w:t>
                        </w:r>
                        <w:r>
                          <w:rPr>
                            <w:spacing w:val="-5"/>
                            <w:w w:val="105"/>
                          </w:rPr>
                          <w:t xml:space="preserve"> </w:t>
                        </w:r>
                        <w:r>
                          <w:rPr>
                            <w:w w:val="105"/>
                          </w:rPr>
                          <w:t>refer</w:t>
                        </w:r>
                        <w:r>
                          <w:rPr>
                            <w:spacing w:val="-2"/>
                            <w:w w:val="105"/>
                          </w:rPr>
                          <w:t xml:space="preserve"> </w:t>
                        </w:r>
                        <w:r>
                          <w:rPr>
                            <w:w w:val="105"/>
                          </w:rPr>
                          <w:t>to</w:t>
                        </w:r>
                        <w:r>
                          <w:rPr>
                            <w:spacing w:val="-5"/>
                            <w:w w:val="105"/>
                          </w:rPr>
                          <w:t xml:space="preserve"> </w:t>
                        </w:r>
                        <w:r>
                          <w:rPr>
                            <w:w w:val="105"/>
                          </w:rPr>
                          <w:t>the CDPH</w:t>
                        </w:r>
                        <w:r>
                          <w:rPr>
                            <w:spacing w:val="-4"/>
                            <w:w w:val="105"/>
                          </w:rPr>
                          <w:t xml:space="preserve"> </w:t>
                        </w:r>
                        <w:r>
                          <w:rPr>
                            <w:w w:val="105"/>
                          </w:rPr>
                          <w:t xml:space="preserve">Cryptographic </w:t>
                        </w:r>
                        <w:r>
                          <w:rPr>
                            <w:spacing w:val="-2"/>
                            <w:w w:val="105"/>
                          </w:rPr>
                          <w:t>Standard</w:t>
                        </w:r>
                      </w:p>
                    </w:txbxContent>
                  </v:textbox>
                </v:shape>
                <w10:wrap anchorx="page"/>
              </v:group>
            </w:pict>
          </mc:Fallback>
        </mc:AlternateContent>
      </w:r>
      <w:r>
        <w:rPr>
          <w:w w:val="105"/>
        </w:rPr>
        <w:t>V2:</w:t>
      </w:r>
      <w:r>
        <w:rPr>
          <w:spacing w:val="-2"/>
          <w:w w:val="105"/>
        </w:rPr>
        <w:t xml:space="preserve"> </w:t>
      </w:r>
      <w:r>
        <w:rPr>
          <w:w w:val="105"/>
        </w:rPr>
        <w:t>Data</w:t>
      </w:r>
      <w:r>
        <w:rPr>
          <w:spacing w:val="-4"/>
          <w:w w:val="105"/>
        </w:rPr>
        <w:t xml:space="preserve"> </w:t>
      </w:r>
      <w:r>
        <w:rPr>
          <w:w w:val="105"/>
        </w:rPr>
        <w:t>Storage</w:t>
      </w:r>
      <w:r>
        <w:rPr>
          <w:spacing w:val="-2"/>
          <w:w w:val="105"/>
        </w:rPr>
        <w:t xml:space="preserve"> </w:t>
      </w:r>
      <w:r>
        <w:rPr>
          <w:w w:val="105"/>
        </w:rPr>
        <w:t>and</w:t>
      </w:r>
      <w:r>
        <w:rPr>
          <w:spacing w:val="-4"/>
          <w:w w:val="105"/>
        </w:rPr>
        <w:t xml:space="preserve"> </w:t>
      </w:r>
      <w:r>
        <w:rPr>
          <w:w w:val="105"/>
        </w:rPr>
        <w:t>Privacy</w:t>
      </w:r>
      <w:r>
        <w:rPr>
          <w:spacing w:val="-4"/>
          <w:w w:val="105"/>
        </w:rPr>
        <w:t xml:space="preserve"> </w:t>
      </w:r>
      <w:r>
        <w:rPr>
          <w:spacing w:val="-2"/>
          <w:w w:val="105"/>
        </w:rPr>
        <w:t>Requirements</w:t>
      </w:r>
    </w:p>
    <w:p w14:paraId="745EEBF1" w14:textId="77777777" w:rsidR="00905444" w:rsidRDefault="00905444">
      <w:pPr>
        <w:pStyle w:val="BodyText"/>
        <w:spacing w:before="238"/>
      </w:pPr>
    </w:p>
    <w:p w14:paraId="745EEBF2" w14:textId="77777777" w:rsidR="00905444" w:rsidRDefault="00192BF2">
      <w:pPr>
        <w:pStyle w:val="BodyText"/>
        <w:spacing w:after="4"/>
        <w:ind w:left="847"/>
      </w:pPr>
      <w:r>
        <w:rPr>
          <w:w w:val="105"/>
        </w:rPr>
        <w:t>V4:</w:t>
      </w:r>
      <w:r>
        <w:rPr>
          <w:spacing w:val="-5"/>
          <w:w w:val="105"/>
        </w:rPr>
        <w:t xml:space="preserve"> </w:t>
      </w:r>
      <w:r>
        <w:rPr>
          <w:w w:val="105"/>
        </w:rPr>
        <w:t>Authentication</w:t>
      </w:r>
      <w:r>
        <w:rPr>
          <w:spacing w:val="-6"/>
          <w:w w:val="105"/>
        </w:rPr>
        <w:t xml:space="preserve"> </w:t>
      </w:r>
      <w:r>
        <w:rPr>
          <w:w w:val="105"/>
        </w:rPr>
        <w:t>and</w:t>
      </w:r>
      <w:r>
        <w:rPr>
          <w:spacing w:val="-6"/>
          <w:w w:val="105"/>
        </w:rPr>
        <w:t xml:space="preserve"> </w:t>
      </w:r>
      <w:r>
        <w:rPr>
          <w:w w:val="105"/>
        </w:rPr>
        <w:t>Session</w:t>
      </w:r>
      <w:r>
        <w:rPr>
          <w:spacing w:val="-6"/>
          <w:w w:val="105"/>
        </w:rPr>
        <w:t xml:space="preserve"> </w:t>
      </w:r>
      <w:r>
        <w:rPr>
          <w:w w:val="105"/>
        </w:rPr>
        <w:t>Management</w:t>
      </w:r>
      <w:r>
        <w:rPr>
          <w:spacing w:val="-7"/>
          <w:w w:val="105"/>
        </w:rPr>
        <w:t xml:space="preserve"> </w:t>
      </w:r>
      <w:r>
        <w:rPr>
          <w:spacing w:val="-2"/>
          <w:w w:val="105"/>
        </w:rPr>
        <w:t>Requirements</w:t>
      </w:r>
    </w:p>
    <w:p w14:paraId="745EEBF3" w14:textId="77777777" w:rsidR="00905444" w:rsidRDefault="00192BF2">
      <w:pPr>
        <w:ind w:left="739"/>
        <w:rPr>
          <w:sz w:val="20"/>
        </w:rPr>
      </w:pPr>
      <w:r>
        <w:rPr>
          <w:noProof/>
          <w:sz w:val="20"/>
        </w:rPr>
        <mc:AlternateContent>
          <mc:Choice Requires="wpg">
            <w:drawing>
              <wp:inline distT="0" distB="0" distL="0" distR="0" wp14:anchorId="745EECE5" wp14:editId="745EECE6">
                <wp:extent cx="4688205" cy="178435"/>
                <wp:effectExtent l="0" t="0" r="0" b="2539"/>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8205" cy="178435"/>
                          <a:chOff x="0" y="0"/>
                          <a:chExt cx="4688205" cy="178435"/>
                        </a:xfrm>
                      </wpg:grpSpPr>
                      <wps:wsp>
                        <wps:cNvPr id="34" name="Graphic 34"/>
                        <wps:cNvSpPr/>
                        <wps:spPr>
                          <a:xfrm>
                            <a:off x="0" y="3047"/>
                            <a:ext cx="4688205" cy="172720"/>
                          </a:xfrm>
                          <a:custGeom>
                            <a:avLst/>
                            <a:gdLst/>
                            <a:ahLst/>
                            <a:cxnLst/>
                            <a:rect l="l" t="t" r="r" b="b"/>
                            <a:pathLst>
                              <a:path w="4688205" h="172720">
                                <a:moveTo>
                                  <a:pt x="4687824" y="172211"/>
                                </a:moveTo>
                                <a:lnTo>
                                  <a:pt x="0" y="172211"/>
                                </a:lnTo>
                                <a:lnTo>
                                  <a:pt x="0" y="0"/>
                                </a:lnTo>
                                <a:lnTo>
                                  <a:pt x="4687824" y="0"/>
                                </a:lnTo>
                                <a:lnTo>
                                  <a:pt x="4687824" y="172211"/>
                                </a:lnTo>
                                <a:close/>
                              </a:path>
                            </a:pathLst>
                          </a:custGeom>
                          <a:solidFill>
                            <a:srgbClr val="C1E3F5"/>
                          </a:solidFill>
                        </wps:spPr>
                        <wps:bodyPr wrap="square" lIns="0" tIns="0" rIns="0" bIns="0" rtlCol="0">
                          <a:prstTxWarp prst="textNoShape">
                            <a:avLst/>
                          </a:prstTxWarp>
                          <a:noAutofit/>
                        </wps:bodyPr>
                      </wps:wsp>
                      <wps:wsp>
                        <wps:cNvPr id="35" name="Graphic 35"/>
                        <wps:cNvSpPr/>
                        <wps:spPr>
                          <a:xfrm>
                            <a:off x="0" y="0"/>
                            <a:ext cx="4688205" cy="178435"/>
                          </a:xfrm>
                          <a:custGeom>
                            <a:avLst/>
                            <a:gdLst/>
                            <a:ahLst/>
                            <a:cxnLst/>
                            <a:rect l="l" t="t" r="r" b="b"/>
                            <a:pathLst>
                              <a:path w="4688205" h="178435">
                                <a:moveTo>
                                  <a:pt x="4687824" y="173736"/>
                                </a:moveTo>
                                <a:lnTo>
                                  <a:pt x="0" y="173736"/>
                                </a:lnTo>
                                <a:lnTo>
                                  <a:pt x="0" y="178308"/>
                                </a:lnTo>
                                <a:lnTo>
                                  <a:pt x="4687824" y="178308"/>
                                </a:lnTo>
                                <a:lnTo>
                                  <a:pt x="4687824" y="173736"/>
                                </a:lnTo>
                                <a:close/>
                              </a:path>
                              <a:path w="4688205" h="178435">
                                <a:moveTo>
                                  <a:pt x="4687824" y="0"/>
                                </a:moveTo>
                                <a:lnTo>
                                  <a:pt x="0" y="0"/>
                                </a:lnTo>
                                <a:lnTo>
                                  <a:pt x="0" y="4572"/>
                                </a:lnTo>
                                <a:lnTo>
                                  <a:pt x="4687824" y="4572"/>
                                </a:lnTo>
                                <a:lnTo>
                                  <a:pt x="4687824" y="0"/>
                                </a:lnTo>
                                <a:close/>
                              </a:path>
                            </a:pathLst>
                          </a:custGeom>
                          <a:solidFill>
                            <a:srgbClr val="45AFE0"/>
                          </a:solidFill>
                        </wps:spPr>
                        <wps:bodyPr wrap="square" lIns="0" tIns="0" rIns="0" bIns="0" rtlCol="0">
                          <a:prstTxWarp prst="textNoShape">
                            <a:avLst/>
                          </a:prstTxWarp>
                          <a:noAutofit/>
                        </wps:bodyPr>
                      </wps:wsp>
                      <wps:wsp>
                        <wps:cNvPr id="36" name="Textbox 36"/>
                        <wps:cNvSpPr txBox="1"/>
                        <wps:spPr>
                          <a:xfrm>
                            <a:off x="0" y="4572"/>
                            <a:ext cx="4688205" cy="169545"/>
                          </a:xfrm>
                          <a:prstGeom prst="rect">
                            <a:avLst/>
                          </a:prstGeom>
                        </wps:spPr>
                        <wps:txbx>
                          <w:txbxContent>
                            <w:p w14:paraId="745EED5A" w14:textId="77777777" w:rsidR="00905444" w:rsidRDefault="00192BF2">
                              <w:pPr>
                                <w:spacing w:line="263" w:lineRule="exact"/>
                                <w:ind w:left="108"/>
                              </w:pPr>
                              <w:r>
                                <w:rPr>
                                  <w:w w:val="105"/>
                                </w:rPr>
                                <w:t>V5:</w:t>
                              </w:r>
                              <w:r>
                                <w:rPr>
                                  <w:spacing w:val="-4"/>
                                  <w:w w:val="105"/>
                                </w:rPr>
                                <w:t xml:space="preserve"> </w:t>
                              </w:r>
                              <w:r>
                                <w:rPr>
                                  <w:w w:val="105"/>
                                </w:rPr>
                                <w:t>Network</w:t>
                              </w:r>
                              <w:r>
                                <w:rPr>
                                  <w:spacing w:val="-4"/>
                                  <w:w w:val="105"/>
                                </w:rPr>
                                <w:t xml:space="preserve"> </w:t>
                              </w:r>
                              <w:r>
                                <w:rPr>
                                  <w:w w:val="105"/>
                                </w:rPr>
                                <w:t>Communication</w:t>
                              </w:r>
                              <w:r>
                                <w:rPr>
                                  <w:spacing w:val="-4"/>
                                  <w:w w:val="105"/>
                                </w:rPr>
                                <w:t xml:space="preserve"> </w:t>
                              </w:r>
                              <w:r>
                                <w:rPr>
                                  <w:spacing w:val="-2"/>
                                  <w:w w:val="105"/>
                                </w:rPr>
                                <w:t>Requirements</w:t>
                              </w:r>
                            </w:p>
                          </w:txbxContent>
                        </wps:txbx>
                        <wps:bodyPr wrap="square" lIns="0" tIns="0" rIns="0" bIns="0" rtlCol="0">
                          <a:noAutofit/>
                        </wps:bodyPr>
                      </wps:wsp>
                    </wpg:wgp>
                  </a:graphicData>
                </a:graphic>
              </wp:inline>
            </w:drawing>
          </mc:Choice>
          <mc:Fallback>
            <w:pict>
              <v:group w14:anchorId="745EECE5" id="Group 33" o:spid="_x0000_s1035" style="width:369.15pt;height:14.05pt;mso-position-horizontal-relative:char;mso-position-vertical-relative:line" coordsize="46882,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">
                <v:shape id="Graphic 34" o:spid="_x0000_s1036" style="position:absolute;top:30;width:46882;height:1727;visibility:visible;mso-wrap-style:square;v-text-anchor:top" coordsize="468820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" path="m4687824,172211l,172211,,,4687824,r,172211xe" fillcolor="#c1e3f5" stroked="f">
                  <v:path arrowok="t"/>
                </v:shape>
                <v:shape id="Graphic 35" o:spid="_x0000_s1037" style="position:absolute;width:46882;height:1784;visibility:visible;mso-wrap-style:square;v-text-anchor:top" coordsize="4688205,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" path="m4687824,173736l,173736r,4572l4687824,178308r,-4572xem4687824,l,,,4572r4687824,l4687824,xe" fillcolor="#45afe0" stroked="f">
                  <v:path arrowok="t"/>
                </v:shape>
                <v:shape id="Textbox 36" o:spid="_x0000_s1038" type="#_x0000_t202" style="position:absolute;top:45;width:4688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45EED5A" w14:textId="77777777" w:rsidR="00905444" w:rsidRDefault="00192BF2">
                        <w:pPr>
                          <w:spacing w:line="263" w:lineRule="exact"/>
                          <w:ind w:left="108"/>
                        </w:pPr>
                        <w:r>
                          <w:rPr>
                            <w:w w:val="105"/>
                          </w:rPr>
                          <w:t>V5:</w:t>
                        </w:r>
                        <w:r>
                          <w:rPr>
                            <w:spacing w:val="-4"/>
                            <w:w w:val="105"/>
                          </w:rPr>
                          <w:t xml:space="preserve"> </w:t>
                        </w:r>
                        <w:r>
                          <w:rPr>
                            <w:w w:val="105"/>
                          </w:rPr>
                          <w:t>Network</w:t>
                        </w:r>
                        <w:r>
                          <w:rPr>
                            <w:spacing w:val="-4"/>
                            <w:w w:val="105"/>
                          </w:rPr>
                          <w:t xml:space="preserve"> </w:t>
                        </w:r>
                        <w:r>
                          <w:rPr>
                            <w:w w:val="105"/>
                          </w:rPr>
                          <w:t>Communication</w:t>
                        </w:r>
                        <w:r>
                          <w:rPr>
                            <w:spacing w:val="-4"/>
                            <w:w w:val="105"/>
                          </w:rPr>
                          <w:t xml:space="preserve"> </w:t>
                        </w:r>
                        <w:r>
                          <w:rPr>
                            <w:spacing w:val="-2"/>
                            <w:w w:val="105"/>
                          </w:rPr>
                          <w:t>Requirements</w:t>
                        </w:r>
                      </w:p>
                    </w:txbxContent>
                  </v:textbox>
                </v:shape>
                <w10:anchorlock/>
              </v:group>
            </w:pict>
          </mc:Fallback>
        </mc:AlternateContent>
      </w:r>
    </w:p>
    <w:p w14:paraId="745EEBF4" w14:textId="77777777" w:rsidR="00905444" w:rsidRDefault="00192BF2">
      <w:pPr>
        <w:pStyle w:val="BodyText"/>
        <w:ind w:left="847"/>
      </w:pPr>
      <w:r>
        <w:t>V6:</w:t>
      </w:r>
      <w:r>
        <w:rPr>
          <w:spacing w:val="25"/>
        </w:rPr>
        <w:t xml:space="preserve"> </w:t>
      </w:r>
      <w:r>
        <w:t>Platform</w:t>
      </w:r>
      <w:r>
        <w:rPr>
          <w:spacing w:val="22"/>
        </w:rPr>
        <w:t xml:space="preserve"> </w:t>
      </w:r>
      <w:r>
        <w:t>Interaction</w:t>
      </w:r>
      <w:r>
        <w:rPr>
          <w:spacing w:val="22"/>
        </w:rPr>
        <w:t xml:space="preserve"> </w:t>
      </w:r>
      <w:r>
        <w:rPr>
          <w:spacing w:val="-2"/>
        </w:rPr>
        <w:t>Requirements</w:t>
      </w:r>
    </w:p>
    <w:p w14:paraId="745EEBF5" w14:textId="77777777" w:rsidR="00905444" w:rsidRDefault="00192BF2">
      <w:pPr>
        <w:pStyle w:val="BodyText"/>
        <w:tabs>
          <w:tab w:val="left" w:pos="8121"/>
        </w:tabs>
        <w:spacing w:before="244"/>
        <w:ind w:left="724"/>
      </w:pPr>
      <w:r>
        <w:rPr>
          <w:noProof/>
        </w:rPr>
        <mc:AlternateContent>
          <mc:Choice Requires="wpg">
            <w:drawing>
              <wp:anchor distT="0" distB="0" distL="0" distR="0" simplePos="0" relativeHeight="15733760" behindDoc="0" locked="0" layoutInCell="1" allowOverlap="1" wp14:anchorId="745EECE7" wp14:editId="745EECE8">
                <wp:simplePos x="0" y="0"/>
                <wp:positionH relativeFrom="page">
                  <wp:posOffset>1155191</wp:posOffset>
                </wp:positionH>
                <wp:positionV relativeFrom="paragraph">
                  <wp:posOffset>-19910</wp:posOffset>
                </wp:positionV>
                <wp:extent cx="4688205" cy="17843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8205" cy="178435"/>
                          <a:chOff x="0" y="0"/>
                          <a:chExt cx="4688205" cy="178435"/>
                        </a:xfrm>
                      </wpg:grpSpPr>
                      <wps:wsp>
                        <wps:cNvPr id="38" name="Graphic 38"/>
                        <wps:cNvSpPr/>
                        <wps:spPr>
                          <a:xfrm>
                            <a:off x="0" y="3047"/>
                            <a:ext cx="4688205" cy="172720"/>
                          </a:xfrm>
                          <a:custGeom>
                            <a:avLst/>
                            <a:gdLst/>
                            <a:ahLst/>
                            <a:cxnLst/>
                            <a:rect l="l" t="t" r="r" b="b"/>
                            <a:pathLst>
                              <a:path w="4688205" h="172720">
                                <a:moveTo>
                                  <a:pt x="4687824" y="172211"/>
                                </a:moveTo>
                                <a:lnTo>
                                  <a:pt x="0" y="172211"/>
                                </a:lnTo>
                                <a:lnTo>
                                  <a:pt x="0" y="0"/>
                                </a:lnTo>
                                <a:lnTo>
                                  <a:pt x="4687824" y="0"/>
                                </a:lnTo>
                                <a:lnTo>
                                  <a:pt x="4687824" y="172211"/>
                                </a:lnTo>
                                <a:close/>
                              </a:path>
                            </a:pathLst>
                          </a:custGeom>
                          <a:solidFill>
                            <a:srgbClr val="C1E3F5"/>
                          </a:solidFill>
                        </wps:spPr>
                        <wps:bodyPr wrap="square" lIns="0" tIns="0" rIns="0" bIns="0" rtlCol="0">
                          <a:prstTxWarp prst="textNoShape">
                            <a:avLst/>
                          </a:prstTxWarp>
                          <a:noAutofit/>
                        </wps:bodyPr>
                      </wps:wsp>
                      <wps:wsp>
                        <wps:cNvPr id="39" name="Graphic 39"/>
                        <wps:cNvSpPr/>
                        <wps:spPr>
                          <a:xfrm>
                            <a:off x="0" y="0"/>
                            <a:ext cx="4688205" cy="178435"/>
                          </a:xfrm>
                          <a:custGeom>
                            <a:avLst/>
                            <a:gdLst/>
                            <a:ahLst/>
                            <a:cxnLst/>
                            <a:rect l="l" t="t" r="r" b="b"/>
                            <a:pathLst>
                              <a:path w="4688205" h="178435">
                                <a:moveTo>
                                  <a:pt x="4687824" y="173736"/>
                                </a:moveTo>
                                <a:lnTo>
                                  <a:pt x="0" y="173736"/>
                                </a:lnTo>
                                <a:lnTo>
                                  <a:pt x="0" y="178320"/>
                                </a:lnTo>
                                <a:lnTo>
                                  <a:pt x="4687824" y="178320"/>
                                </a:lnTo>
                                <a:lnTo>
                                  <a:pt x="4687824" y="173736"/>
                                </a:lnTo>
                                <a:close/>
                              </a:path>
                              <a:path w="4688205" h="178435">
                                <a:moveTo>
                                  <a:pt x="4687824" y="0"/>
                                </a:moveTo>
                                <a:lnTo>
                                  <a:pt x="0" y="0"/>
                                </a:lnTo>
                                <a:lnTo>
                                  <a:pt x="0" y="4572"/>
                                </a:lnTo>
                                <a:lnTo>
                                  <a:pt x="4687824" y="4572"/>
                                </a:lnTo>
                                <a:lnTo>
                                  <a:pt x="4687824" y="0"/>
                                </a:lnTo>
                                <a:close/>
                              </a:path>
                            </a:pathLst>
                          </a:custGeom>
                          <a:solidFill>
                            <a:srgbClr val="45AFE0"/>
                          </a:solidFill>
                        </wps:spPr>
                        <wps:bodyPr wrap="square" lIns="0" tIns="0" rIns="0" bIns="0" rtlCol="0">
                          <a:prstTxWarp prst="textNoShape">
                            <a:avLst/>
                          </a:prstTxWarp>
                          <a:noAutofit/>
                        </wps:bodyPr>
                      </wps:wsp>
                      <wps:wsp>
                        <wps:cNvPr id="40" name="Textbox 40"/>
                        <wps:cNvSpPr txBox="1"/>
                        <wps:spPr>
                          <a:xfrm>
                            <a:off x="0" y="4572"/>
                            <a:ext cx="4688205" cy="169545"/>
                          </a:xfrm>
                          <a:prstGeom prst="rect">
                            <a:avLst/>
                          </a:prstGeom>
                        </wps:spPr>
                        <wps:txbx>
                          <w:txbxContent>
                            <w:p w14:paraId="745EED5B" w14:textId="77777777" w:rsidR="00905444" w:rsidRDefault="00192BF2">
                              <w:pPr>
                                <w:spacing w:line="263" w:lineRule="exact"/>
                                <w:ind w:left="108"/>
                              </w:pPr>
                              <w:r>
                                <w:rPr>
                                  <w:w w:val="105"/>
                                </w:rPr>
                                <w:t>V7:</w:t>
                              </w:r>
                              <w:r>
                                <w:rPr>
                                  <w:spacing w:val="-1"/>
                                  <w:w w:val="105"/>
                                </w:rPr>
                                <w:t xml:space="preserve"> </w:t>
                              </w:r>
                              <w:r>
                                <w:rPr>
                                  <w:w w:val="105"/>
                                </w:rPr>
                                <w:t>Code</w:t>
                              </w:r>
                              <w:r>
                                <w:rPr>
                                  <w:spacing w:val="-5"/>
                                  <w:w w:val="105"/>
                                </w:rPr>
                                <w:t xml:space="preserve"> </w:t>
                              </w:r>
                              <w:r>
                                <w:rPr>
                                  <w:w w:val="105"/>
                                </w:rPr>
                                <w:t>Quality</w:t>
                              </w:r>
                              <w:r>
                                <w:rPr>
                                  <w:spacing w:val="-2"/>
                                  <w:w w:val="105"/>
                                </w:rPr>
                                <w:t xml:space="preserve"> </w:t>
                              </w:r>
                              <w:r>
                                <w:rPr>
                                  <w:w w:val="105"/>
                                </w:rPr>
                                <w:t>and</w:t>
                              </w:r>
                              <w:r>
                                <w:rPr>
                                  <w:spacing w:val="-3"/>
                                  <w:w w:val="105"/>
                                </w:rPr>
                                <w:t xml:space="preserve"> </w:t>
                              </w:r>
                              <w:r>
                                <w:rPr>
                                  <w:w w:val="105"/>
                                </w:rPr>
                                <w:t>Build</w:t>
                              </w:r>
                              <w:r>
                                <w:rPr>
                                  <w:spacing w:val="-2"/>
                                  <w:w w:val="105"/>
                                </w:rPr>
                                <w:t xml:space="preserve"> </w:t>
                              </w:r>
                              <w:r>
                                <w:rPr>
                                  <w:w w:val="105"/>
                                </w:rPr>
                                <w:t>Setting</w:t>
                              </w:r>
                              <w:r>
                                <w:rPr>
                                  <w:spacing w:val="-2"/>
                                  <w:w w:val="105"/>
                                </w:rPr>
                                <w:t xml:space="preserve"> Requirements</w:t>
                              </w:r>
                            </w:p>
                          </w:txbxContent>
                        </wps:txbx>
                        <wps:bodyPr wrap="square" lIns="0" tIns="0" rIns="0" bIns="0" rtlCol="0">
                          <a:noAutofit/>
                        </wps:bodyPr>
                      </wps:wsp>
                    </wpg:wgp>
                  </a:graphicData>
                </a:graphic>
              </wp:anchor>
            </w:drawing>
          </mc:Choice>
          <mc:Fallback>
            <w:pict>
              <v:group w14:anchorId="745EECE7" id="Group 37" o:spid="_x0000_s1039" style="position:absolute;left:0;text-align:left;margin-left:90.95pt;margin-top:-1.55pt;width:369.15pt;height:14.05pt;z-index:15733760;mso-wrap-distance-left:0;mso-wrap-distance-right:0;mso-position-horizontal-relative:page;mso-position-vertical-relative:text" coordsize="46882,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">
                <v:shape id="Graphic 38" o:spid="_x0000_s1040" style="position:absolute;top:30;width:46882;height:1727;visibility:visible;mso-wrap-style:square;v-text-anchor:top" coordsize="468820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" path="m4687824,172211l,172211,,,4687824,r,172211xe" fillcolor="#c1e3f5" stroked="f">
                  <v:path arrowok="t"/>
                </v:shape>
                <v:shape id="Graphic 39" o:spid="_x0000_s1041" style="position:absolute;width:46882;height:1784;visibility:visible;mso-wrap-style:square;v-text-anchor:top" coordsize="4688205,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" path="m4687824,173736l,173736r,4584l4687824,178320r,-4584xem4687824,l,,,4572r4687824,l4687824,xe" fillcolor="#45afe0" stroked="f">
                  <v:path arrowok="t"/>
                </v:shape>
                <v:shape id="Textbox 40" o:spid="_x0000_s1042" type="#_x0000_t202" style="position:absolute;top:45;width:4688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45EED5B" w14:textId="77777777" w:rsidR="00905444" w:rsidRDefault="00192BF2">
                        <w:pPr>
                          <w:spacing w:line="263" w:lineRule="exact"/>
                          <w:ind w:left="108"/>
                        </w:pPr>
                        <w:r>
                          <w:rPr>
                            <w:w w:val="105"/>
                          </w:rPr>
                          <w:t>V7:</w:t>
                        </w:r>
                        <w:r>
                          <w:rPr>
                            <w:spacing w:val="-1"/>
                            <w:w w:val="105"/>
                          </w:rPr>
                          <w:t xml:space="preserve"> </w:t>
                        </w:r>
                        <w:r>
                          <w:rPr>
                            <w:w w:val="105"/>
                          </w:rPr>
                          <w:t>Code</w:t>
                        </w:r>
                        <w:r>
                          <w:rPr>
                            <w:spacing w:val="-5"/>
                            <w:w w:val="105"/>
                          </w:rPr>
                          <w:t xml:space="preserve"> </w:t>
                        </w:r>
                        <w:r>
                          <w:rPr>
                            <w:w w:val="105"/>
                          </w:rPr>
                          <w:t>Quality</w:t>
                        </w:r>
                        <w:r>
                          <w:rPr>
                            <w:spacing w:val="-2"/>
                            <w:w w:val="105"/>
                          </w:rPr>
                          <w:t xml:space="preserve"> </w:t>
                        </w:r>
                        <w:r>
                          <w:rPr>
                            <w:w w:val="105"/>
                          </w:rPr>
                          <w:t>and</w:t>
                        </w:r>
                        <w:r>
                          <w:rPr>
                            <w:spacing w:val="-3"/>
                            <w:w w:val="105"/>
                          </w:rPr>
                          <w:t xml:space="preserve"> </w:t>
                        </w:r>
                        <w:r>
                          <w:rPr>
                            <w:w w:val="105"/>
                          </w:rPr>
                          <w:t>Build</w:t>
                        </w:r>
                        <w:r>
                          <w:rPr>
                            <w:spacing w:val="-2"/>
                            <w:w w:val="105"/>
                          </w:rPr>
                          <w:t xml:space="preserve"> </w:t>
                        </w:r>
                        <w:r>
                          <w:rPr>
                            <w:w w:val="105"/>
                          </w:rPr>
                          <w:t>Setting</w:t>
                        </w:r>
                        <w:r>
                          <w:rPr>
                            <w:spacing w:val="-2"/>
                            <w:w w:val="105"/>
                          </w:rPr>
                          <w:t xml:space="preserve"> Requirements</w:t>
                        </w:r>
                      </w:p>
                    </w:txbxContent>
                  </v:textbox>
                </v:shape>
                <w10:wrap anchorx="page"/>
              </v:group>
            </w:pict>
          </mc:Fallback>
        </mc:AlternateContent>
      </w:r>
      <w:r>
        <w:rPr>
          <w:rFonts w:ascii="Times New Roman"/>
          <w:spacing w:val="57"/>
          <w:w w:val="150"/>
          <w:u w:val="single" w:color="45AFE0"/>
        </w:rPr>
        <w:t xml:space="preserve"> </w:t>
      </w:r>
      <w:r>
        <w:rPr>
          <w:w w:val="105"/>
          <w:u w:val="single" w:color="45AFE0"/>
        </w:rPr>
        <w:t>V8:</w:t>
      </w:r>
      <w:r>
        <w:rPr>
          <w:spacing w:val="1"/>
          <w:w w:val="105"/>
          <w:u w:val="single" w:color="45AFE0"/>
        </w:rPr>
        <w:t xml:space="preserve"> </w:t>
      </w:r>
      <w:r>
        <w:rPr>
          <w:w w:val="105"/>
          <w:u w:val="single" w:color="45AFE0"/>
        </w:rPr>
        <w:t>Resilience</w:t>
      </w:r>
      <w:r>
        <w:rPr>
          <w:spacing w:val="1"/>
          <w:w w:val="105"/>
          <w:u w:val="single" w:color="45AFE0"/>
        </w:rPr>
        <w:t xml:space="preserve"> </w:t>
      </w:r>
      <w:r>
        <w:rPr>
          <w:spacing w:val="-2"/>
          <w:w w:val="105"/>
          <w:u w:val="single" w:color="45AFE0"/>
        </w:rPr>
        <w:t>Requirements</w:t>
      </w:r>
      <w:r>
        <w:rPr>
          <w:u w:val="single" w:color="45AFE0"/>
        </w:rPr>
        <w:tab/>
      </w:r>
    </w:p>
    <w:p w14:paraId="745EEBF6" w14:textId="77777777" w:rsidR="00905444" w:rsidRDefault="00905444">
      <w:pPr>
        <w:pStyle w:val="BodyText"/>
        <w:spacing w:before="90"/>
        <w:rPr>
          <w:sz w:val="28"/>
        </w:rPr>
      </w:pPr>
    </w:p>
    <w:p w14:paraId="745EEBF7" w14:textId="77777777" w:rsidR="00905444" w:rsidRDefault="00192BF2">
      <w:pPr>
        <w:pStyle w:val="Heading3"/>
        <w:numPr>
          <w:ilvl w:val="0"/>
          <w:numId w:val="8"/>
        </w:numPr>
        <w:tabs>
          <w:tab w:val="left" w:pos="1800"/>
        </w:tabs>
        <w:spacing w:before="1"/>
        <w:ind w:left="1800" w:hanging="1081"/>
      </w:pPr>
      <w:bookmarkStart w:id="42" w:name="_TOC_250028"/>
      <w:r>
        <w:rPr>
          <w:color w:val="0F4660"/>
          <w:w w:val="105"/>
        </w:rPr>
        <w:t>Low-Code/No-Code</w:t>
      </w:r>
      <w:r>
        <w:rPr>
          <w:color w:val="0F4660"/>
          <w:spacing w:val="26"/>
          <w:w w:val="105"/>
        </w:rPr>
        <w:t xml:space="preserve"> </w:t>
      </w:r>
      <w:r>
        <w:rPr>
          <w:color w:val="0F4660"/>
          <w:w w:val="105"/>
        </w:rPr>
        <w:t>Software</w:t>
      </w:r>
      <w:r>
        <w:rPr>
          <w:color w:val="0F4660"/>
          <w:spacing w:val="19"/>
          <w:w w:val="105"/>
        </w:rPr>
        <w:t xml:space="preserve"> </w:t>
      </w:r>
      <w:bookmarkEnd w:id="42"/>
      <w:r>
        <w:rPr>
          <w:color w:val="0F4660"/>
          <w:spacing w:val="-2"/>
          <w:w w:val="105"/>
        </w:rPr>
        <w:t>Development</w:t>
      </w:r>
    </w:p>
    <w:p w14:paraId="745EEBF8" w14:textId="77777777" w:rsidR="00905444" w:rsidRDefault="00192BF2">
      <w:pPr>
        <w:pStyle w:val="BodyText"/>
        <w:spacing w:before="82"/>
        <w:ind w:left="720" w:right="389"/>
      </w:pPr>
      <w:r>
        <w:rPr>
          <w:w w:val="105"/>
        </w:rPr>
        <w:t>Low-Code/No-Code development (LCNC) platforms (e.g., MS Power Platform, Pega) provide a development environment used to create application software through a graphical user interface instead of traditional hand-coded computing programming.</w:t>
      </w:r>
      <w:r>
        <w:rPr>
          <w:spacing w:val="40"/>
          <w:w w:val="105"/>
        </w:rPr>
        <w:t xml:space="preserve"> </w:t>
      </w:r>
      <w:r>
        <w:rPr>
          <w:w w:val="105"/>
        </w:rPr>
        <w:t>Such platforms reduce the amount of traditional hand-coding, enabling accelerated delivery of business applications.</w:t>
      </w:r>
    </w:p>
    <w:p w14:paraId="745EEBF9" w14:textId="77777777" w:rsidR="00905444" w:rsidRDefault="00905444">
      <w:pPr>
        <w:pStyle w:val="BodyText"/>
      </w:pPr>
    </w:p>
    <w:p w14:paraId="745EEBFA" w14:textId="77777777" w:rsidR="00905444" w:rsidRDefault="00192BF2">
      <w:pPr>
        <w:pStyle w:val="BodyText"/>
        <w:ind w:left="720" w:right="576"/>
      </w:pPr>
      <w:r>
        <w:rPr>
          <w:w w:val="105"/>
        </w:rPr>
        <w:t xml:space="preserve">When adopting and developing a low-code/no-code business application, Project/Program must comply with the </w:t>
      </w:r>
      <w:r>
        <w:rPr>
          <w:color w:val="467885"/>
          <w:w w:val="105"/>
          <w:u w:val="single" w:color="467885"/>
        </w:rPr>
        <w:t>OWASP Low-Code/No-Code Top 10 security risks</w:t>
      </w:r>
      <w:r>
        <w:rPr>
          <w:w w:val="105"/>
        </w:rPr>
        <w:t>, to ensure these risks are being addressed during the software development.</w:t>
      </w:r>
    </w:p>
    <w:p w14:paraId="745EEBFB" w14:textId="77777777" w:rsidR="00905444" w:rsidRDefault="00905444">
      <w:pPr>
        <w:pStyle w:val="BodyText"/>
      </w:pPr>
    </w:p>
    <w:p w14:paraId="745EEBFC" w14:textId="77777777" w:rsidR="00905444" w:rsidRDefault="00192BF2">
      <w:pPr>
        <w:ind w:left="897"/>
        <w:rPr>
          <w:b/>
        </w:rPr>
      </w:pPr>
      <w:r>
        <w:rPr>
          <w:b/>
          <w:spacing w:val="6"/>
        </w:rPr>
        <w:t>OWASP</w:t>
      </w:r>
      <w:r>
        <w:rPr>
          <w:b/>
          <w:spacing w:val="36"/>
        </w:rPr>
        <w:t xml:space="preserve"> </w:t>
      </w:r>
      <w:r>
        <w:rPr>
          <w:b/>
          <w:spacing w:val="6"/>
        </w:rPr>
        <w:t>Low-Code/No-Code</w:t>
      </w:r>
      <w:r>
        <w:rPr>
          <w:b/>
          <w:spacing w:val="31"/>
        </w:rPr>
        <w:t xml:space="preserve"> </w:t>
      </w:r>
      <w:r>
        <w:rPr>
          <w:b/>
          <w:spacing w:val="6"/>
        </w:rPr>
        <w:t>Top</w:t>
      </w:r>
      <w:r>
        <w:rPr>
          <w:b/>
          <w:spacing w:val="31"/>
        </w:rPr>
        <w:t xml:space="preserve"> </w:t>
      </w:r>
      <w:r>
        <w:rPr>
          <w:b/>
          <w:spacing w:val="-5"/>
        </w:rPr>
        <w:t>10</w:t>
      </w:r>
    </w:p>
    <w:p w14:paraId="745EEBFD" w14:textId="77777777" w:rsidR="00905444" w:rsidRDefault="00192BF2">
      <w:pPr>
        <w:ind w:left="787"/>
        <w:rPr>
          <w:sz w:val="20"/>
        </w:rPr>
      </w:pPr>
      <w:r>
        <w:rPr>
          <w:noProof/>
          <w:sz w:val="20"/>
        </w:rPr>
        <mc:AlternateContent>
          <mc:Choice Requires="wpg">
            <w:drawing>
              <wp:inline distT="0" distB="0" distL="0" distR="0" wp14:anchorId="745EECE9" wp14:editId="745EECEA">
                <wp:extent cx="4342130" cy="195580"/>
                <wp:effectExtent l="0" t="0" r="0" b="4444"/>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2130" cy="195580"/>
                          <a:chOff x="0" y="0"/>
                          <a:chExt cx="4342130" cy="195580"/>
                        </a:xfrm>
                      </wpg:grpSpPr>
                      <wps:wsp>
                        <wps:cNvPr id="42" name="Graphic 42"/>
                        <wps:cNvSpPr/>
                        <wps:spPr>
                          <a:xfrm>
                            <a:off x="0" y="19811"/>
                            <a:ext cx="4342130" cy="172720"/>
                          </a:xfrm>
                          <a:custGeom>
                            <a:avLst/>
                            <a:gdLst/>
                            <a:ahLst/>
                            <a:cxnLst/>
                            <a:rect l="l" t="t" r="r" b="b"/>
                            <a:pathLst>
                              <a:path w="4342130" h="172720">
                                <a:moveTo>
                                  <a:pt x="4341876" y="172211"/>
                                </a:moveTo>
                                <a:lnTo>
                                  <a:pt x="0" y="172211"/>
                                </a:lnTo>
                                <a:lnTo>
                                  <a:pt x="0" y="0"/>
                                </a:lnTo>
                                <a:lnTo>
                                  <a:pt x="4341876" y="0"/>
                                </a:lnTo>
                                <a:lnTo>
                                  <a:pt x="4341876" y="172211"/>
                                </a:lnTo>
                                <a:close/>
                              </a:path>
                            </a:pathLst>
                          </a:custGeom>
                          <a:solidFill>
                            <a:srgbClr val="F1CEEC"/>
                          </a:solidFill>
                        </wps:spPr>
                        <wps:bodyPr wrap="square" lIns="0" tIns="0" rIns="0" bIns="0" rtlCol="0">
                          <a:prstTxWarp prst="textNoShape">
                            <a:avLst/>
                          </a:prstTxWarp>
                          <a:noAutofit/>
                        </wps:bodyPr>
                      </wps:wsp>
                      <wps:wsp>
                        <wps:cNvPr id="43" name="Graphic 43"/>
                        <wps:cNvSpPr/>
                        <wps:spPr>
                          <a:xfrm>
                            <a:off x="0" y="0"/>
                            <a:ext cx="4342130" cy="195580"/>
                          </a:xfrm>
                          <a:custGeom>
                            <a:avLst/>
                            <a:gdLst/>
                            <a:ahLst/>
                            <a:cxnLst/>
                            <a:rect l="l" t="t" r="r" b="b"/>
                            <a:pathLst>
                              <a:path w="4342130" h="195580">
                                <a:moveTo>
                                  <a:pt x="4341876" y="190500"/>
                                </a:moveTo>
                                <a:lnTo>
                                  <a:pt x="0" y="190500"/>
                                </a:lnTo>
                                <a:lnTo>
                                  <a:pt x="0" y="195072"/>
                                </a:lnTo>
                                <a:lnTo>
                                  <a:pt x="4341876" y="195072"/>
                                </a:lnTo>
                                <a:lnTo>
                                  <a:pt x="4341876" y="190500"/>
                                </a:lnTo>
                                <a:close/>
                              </a:path>
                              <a:path w="4342130" h="195580">
                                <a:moveTo>
                                  <a:pt x="4341876" y="0"/>
                                </a:moveTo>
                                <a:lnTo>
                                  <a:pt x="0" y="0"/>
                                </a:lnTo>
                                <a:lnTo>
                                  <a:pt x="0" y="21336"/>
                                </a:lnTo>
                                <a:lnTo>
                                  <a:pt x="4341876" y="21336"/>
                                </a:lnTo>
                                <a:lnTo>
                                  <a:pt x="4341876" y="0"/>
                                </a:lnTo>
                                <a:close/>
                              </a:path>
                            </a:pathLst>
                          </a:custGeom>
                          <a:solidFill>
                            <a:srgbClr val="D76CCA"/>
                          </a:solidFill>
                        </wps:spPr>
                        <wps:bodyPr wrap="square" lIns="0" tIns="0" rIns="0" bIns="0" rtlCol="0">
                          <a:prstTxWarp prst="textNoShape">
                            <a:avLst/>
                          </a:prstTxWarp>
                          <a:noAutofit/>
                        </wps:bodyPr>
                      </wps:wsp>
                      <wps:wsp>
                        <wps:cNvPr id="44" name="Textbox 44"/>
                        <wps:cNvSpPr txBox="1"/>
                        <wps:spPr>
                          <a:xfrm>
                            <a:off x="0" y="21335"/>
                            <a:ext cx="4342130" cy="169545"/>
                          </a:xfrm>
                          <a:prstGeom prst="rect">
                            <a:avLst/>
                          </a:prstGeom>
                        </wps:spPr>
                        <wps:txbx>
                          <w:txbxContent>
                            <w:p w14:paraId="745EED5C" w14:textId="77777777" w:rsidR="00905444" w:rsidRDefault="00192BF2">
                              <w:pPr>
                                <w:spacing w:line="263" w:lineRule="exact"/>
                                <w:ind w:left="110"/>
                              </w:pPr>
                              <w:r>
                                <w:rPr>
                                  <w:w w:val="105"/>
                                </w:rPr>
                                <w:t>LCNC-SEC-01:</w:t>
                              </w:r>
                              <w:r>
                                <w:rPr>
                                  <w:spacing w:val="60"/>
                                  <w:w w:val="105"/>
                                </w:rPr>
                                <w:t xml:space="preserve"> </w:t>
                              </w:r>
                              <w:r>
                                <w:rPr>
                                  <w:w w:val="105"/>
                                </w:rPr>
                                <w:t>Account</w:t>
                              </w:r>
                              <w:r>
                                <w:rPr>
                                  <w:spacing w:val="73"/>
                                  <w:w w:val="105"/>
                                </w:rPr>
                                <w:t xml:space="preserve"> </w:t>
                              </w:r>
                              <w:r>
                                <w:rPr>
                                  <w:spacing w:val="-2"/>
                                  <w:w w:val="105"/>
                                </w:rPr>
                                <w:t>Impersonation</w:t>
                              </w:r>
                            </w:p>
                          </w:txbxContent>
                        </wps:txbx>
                        <wps:bodyPr wrap="square" lIns="0" tIns="0" rIns="0" bIns="0" rtlCol="0">
                          <a:noAutofit/>
                        </wps:bodyPr>
                      </wps:wsp>
                    </wpg:wgp>
                  </a:graphicData>
                </a:graphic>
              </wp:inline>
            </w:drawing>
          </mc:Choice>
          <mc:Fallback>
            <w:pict>
              <v:group w14:anchorId="745EECE9" id="Group 41" o:spid="_x0000_s1043" style="width:341.9pt;height:15.4pt;mso-position-horizontal-relative:char;mso-position-vertical-relative:line" coordsize="43421,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">
                <v:shape id="Graphic 42" o:spid="_x0000_s1044" style="position:absolute;top:198;width:43421;height:1727;visibility:visible;mso-wrap-style:square;v-text-anchor:top" coordsize="43421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" path="m4341876,172211l,172211,,,4341876,r,172211xe" fillcolor="#f1ceec" stroked="f">
                  <v:path arrowok="t"/>
                </v:shape>
                <v:shape id="Graphic 43" o:spid="_x0000_s1045" style="position:absolute;width:43421;height:1955;visibility:visible;mso-wrap-style:square;v-text-anchor:top" coordsize="434213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" path="m4341876,190500l,190500r,4572l4341876,195072r,-4572xem4341876,l,,,21336r4341876,l4341876,xe" fillcolor="#d76cca" stroked="f">
                  <v:path arrowok="t"/>
                </v:shape>
                <v:shape id="Textbox 44" o:spid="_x0000_s1046" type="#_x0000_t202" style="position:absolute;top:213;width:43421;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45EED5C" w14:textId="77777777" w:rsidR="00905444" w:rsidRDefault="00192BF2">
                        <w:pPr>
                          <w:spacing w:line="263" w:lineRule="exact"/>
                          <w:ind w:left="110"/>
                        </w:pPr>
                        <w:r>
                          <w:rPr>
                            <w:w w:val="105"/>
                          </w:rPr>
                          <w:t>LCNC-SEC-01:</w:t>
                        </w:r>
                        <w:r>
                          <w:rPr>
                            <w:spacing w:val="60"/>
                            <w:w w:val="105"/>
                          </w:rPr>
                          <w:t xml:space="preserve"> </w:t>
                        </w:r>
                        <w:r>
                          <w:rPr>
                            <w:w w:val="105"/>
                          </w:rPr>
                          <w:t>Account</w:t>
                        </w:r>
                        <w:r>
                          <w:rPr>
                            <w:spacing w:val="73"/>
                            <w:w w:val="105"/>
                          </w:rPr>
                          <w:t xml:space="preserve"> </w:t>
                        </w:r>
                        <w:r>
                          <w:rPr>
                            <w:spacing w:val="-2"/>
                            <w:w w:val="105"/>
                          </w:rPr>
                          <w:t>Impersonation</w:t>
                        </w:r>
                      </w:p>
                    </w:txbxContent>
                  </v:textbox>
                </v:shape>
                <w10:anchorlock/>
              </v:group>
            </w:pict>
          </mc:Fallback>
        </mc:AlternateContent>
      </w:r>
    </w:p>
    <w:p w14:paraId="745EEBFE" w14:textId="77777777" w:rsidR="00905444" w:rsidRDefault="00192BF2">
      <w:pPr>
        <w:pStyle w:val="BodyText"/>
        <w:ind w:left="897"/>
      </w:pPr>
      <w:r>
        <w:rPr>
          <w:spacing w:val="2"/>
          <w:w w:val="105"/>
        </w:rPr>
        <w:t>LCNC-SEC-02:</w:t>
      </w:r>
      <w:r>
        <w:rPr>
          <w:spacing w:val="18"/>
          <w:w w:val="105"/>
        </w:rPr>
        <w:t xml:space="preserve"> </w:t>
      </w:r>
      <w:r>
        <w:rPr>
          <w:spacing w:val="2"/>
          <w:w w:val="105"/>
        </w:rPr>
        <w:t>Authorization</w:t>
      </w:r>
      <w:r>
        <w:rPr>
          <w:spacing w:val="20"/>
          <w:w w:val="105"/>
        </w:rPr>
        <w:t xml:space="preserve"> </w:t>
      </w:r>
      <w:r>
        <w:rPr>
          <w:spacing w:val="-2"/>
          <w:w w:val="105"/>
        </w:rPr>
        <w:t>Misuse</w:t>
      </w:r>
    </w:p>
    <w:p w14:paraId="745EEBFF" w14:textId="77777777" w:rsidR="00905444" w:rsidRDefault="00192BF2">
      <w:pPr>
        <w:pStyle w:val="BodyText"/>
        <w:spacing w:before="240" w:after="4"/>
        <w:ind w:left="897"/>
      </w:pPr>
      <w:r>
        <w:rPr>
          <w:noProof/>
        </w:rPr>
        <mc:AlternateContent>
          <mc:Choice Requires="wpg">
            <w:drawing>
              <wp:anchor distT="0" distB="0" distL="0" distR="0" simplePos="0" relativeHeight="15734272" behindDoc="0" locked="0" layoutInCell="1" allowOverlap="1" wp14:anchorId="745EECEB" wp14:editId="745EECEC">
                <wp:simplePos x="0" y="0"/>
                <wp:positionH relativeFrom="page">
                  <wp:posOffset>1185672</wp:posOffset>
                </wp:positionH>
                <wp:positionV relativeFrom="paragraph">
                  <wp:posOffset>-22196</wp:posOffset>
                </wp:positionV>
                <wp:extent cx="4342130" cy="17843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2130" cy="178435"/>
                          <a:chOff x="0" y="0"/>
                          <a:chExt cx="4342130" cy="178435"/>
                        </a:xfrm>
                      </wpg:grpSpPr>
                      <wps:wsp>
                        <wps:cNvPr id="46" name="Graphic 46"/>
                        <wps:cNvSpPr/>
                        <wps:spPr>
                          <a:xfrm>
                            <a:off x="0" y="3047"/>
                            <a:ext cx="4342130" cy="172720"/>
                          </a:xfrm>
                          <a:custGeom>
                            <a:avLst/>
                            <a:gdLst/>
                            <a:ahLst/>
                            <a:cxnLst/>
                            <a:rect l="l" t="t" r="r" b="b"/>
                            <a:pathLst>
                              <a:path w="4342130" h="172720">
                                <a:moveTo>
                                  <a:pt x="4341876" y="172211"/>
                                </a:moveTo>
                                <a:lnTo>
                                  <a:pt x="0" y="172211"/>
                                </a:lnTo>
                                <a:lnTo>
                                  <a:pt x="0" y="0"/>
                                </a:lnTo>
                                <a:lnTo>
                                  <a:pt x="4341876" y="0"/>
                                </a:lnTo>
                                <a:lnTo>
                                  <a:pt x="4341876" y="172211"/>
                                </a:lnTo>
                                <a:close/>
                              </a:path>
                            </a:pathLst>
                          </a:custGeom>
                          <a:solidFill>
                            <a:srgbClr val="F1CEEC"/>
                          </a:solidFill>
                        </wps:spPr>
                        <wps:bodyPr wrap="square" lIns="0" tIns="0" rIns="0" bIns="0" rtlCol="0">
                          <a:prstTxWarp prst="textNoShape">
                            <a:avLst/>
                          </a:prstTxWarp>
                          <a:noAutofit/>
                        </wps:bodyPr>
                      </wps:wsp>
                      <wps:wsp>
                        <wps:cNvPr id="47" name="Graphic 47"/>
                        <wps:cNvSpPr/>
                        <wps:spPr>
                          <a:xfrm>
                            <a:off x="0" y="0"/>
                            <a:ext cx="4342130" cy="178435"/>
                          </a:xfrm>
                          <a:custGeom>
                            <a:avLst/>
                            <a:gdLst/>
                            <a:ahLst/>
                            <a:cxnLst/>
                            <a:rect l="l" t="t" r="r" b="b"/>
                            <a:pathLst>
                              <a:path w="4342130" h="178435">
                                <a:moveTo>
                                  <a:pt x="4341876" y="173736"/>
                                </a:moveTo>
                                <a:lnTo>
                                  <a:pt x="0" y="173736"/>
                                </a:lnTo>
                                <a:lnTo>
                                  <a:pt x="0" y="178308"/>
                                </a:lnTo>
                                <a:lnTo>
                                  <a:pt x="4341876" y="178308"/>
                                </a:lnTo>
                                <a:lnTo>
                                  <a:pt x="4341876" y="173736"/>
                                </a:lnTo>
                                <a:close/>
                              </a:path>
                              <a:path w="4342130" h="178435">
                                <a:moveTo>
                                  <a:pt x="4341876" y="0"/>
                                </a:moveTo>
                                <a:lnTo>
                                  <a:pt x="0" y="0"/>
                                </a:lnTo>
                                <a:lnTo>
                                  <a:pt x="0" y="4572"/>
                                </a:lnTo>
                                <a:lnTo>
                                  <a:pt x="4341876" y="4572"/>
                                </a:lnTo>
                                <a:lnTo>
                                  <a:pt x="4341876" y="0"/>
                                </a:lnTo>
                                <a:close/>
                              </a:path>
                            </a:pathLst>
                          </a:custGeom>
                          <a:solidFill>
                            <a:srgbClr val="D76CCA"/>
                          </a:solidFill>
                        </wps:spPr>
                        <wps:bodyPr wrap="square" lIns="0" tIns="0" rIns="0" bIns="0" rtlCol="0">
                          <a:prstTxWarp prst="textNoShape">
                            <a:avLst/>
                          </a:prstTxWarp>
                          <a:noAutofit/>
                        </wps:bodyPr>
                      </wps:wsp>
                      <wps:wsp>
                        <wps:cNvPr id="48" name="Textbox 48"/>
                        <wps:cNvSpPr txBox="1"/>
                        <wps:spPr>
                          <a:xfrm>
                            <a:off x="0" y="4572"/>
                            <a:ext cx="4342130" cy="169545"/>
                          </a:xfrm>
                          <a:prstGeom prst="rect">
                            <a:avLst/>
                          </a:prstGeom>
                        </wps:spPr>
                        <wps:txbx>
                          <w:txbxContent>
                            <w:p w14:paraId="745EED5D" w14:textId="77777777" w:rsidR="00905444" w:rsidRDefault="00192BF2">
                              <w:pPr>
                                <w:spacing w:line="263" w:lineRule="exact"/>
                                <w:ind w:left="110"/>
                              </w:pPr>
                              <w:r>
                                <w:rPr>
                                  <w:spacing w:val="4"/>
                                </w:rPr>
                                <w:t>LCNC-SEC-03:</w:t>
                              </w:r>
                              <w:r>
                                <w:rPr>
                                  <w:spacing w:val="31"/>
                                </w:rPr>
                                <w:t xml:space="preserve"> </w:t>
                              </w:r>
                              <w:r>
                                <w:rPr>
                                  <w:spacing w:val="4"/>
                                </w:rPr>
                                <w:t>Data</w:t>
                              </w:r>
                              <w:r>
                                <w:rPr>
                                  <w:spacing w:val="43"/>
                                </w:rPr>
                                <w:t xml:space="preserve"> </w:t>
                              </w:r>
                              <w:r>
                                <w:rPr>
                                  <w:spacing w:val="4"/>
                                </w:rPr>
                                <w:t>Leakage</w:t>
                              </w:r>
                              <w:r>
                                <w:rPr>
                                  <w:spacing w:val="42"/>
                                </w:rPr>
                                <w:t xml:space="preserve"> </w:t>
                              </w:r>
                              <w:r>
                                <w:rPr>
                                  <w:spacing w:val="4"/>
                                </w:rPr>
                                <w:t>and</w:t>
                              </w:r>
                              <w:r>
                                <w:rPr>
                                  <w:spacing w:val="38"/>
                                </w:rPr>
                                <w:t xml:space="preserve"> </w:t>
                              </w:r>
                              <w:r>
                                <w:rPr>
                                  <w:spacing w:val="4"/>
                                </w:rPr>
                                <w:t>Unexpected</w:t>
                              </w:r>
                              <w:r>
                                <w:rPr>
                                  <w:spacing w:val="37"/>
                                </w:rPr>
                                <w:t xml:space="preserve"> </w:t>
                              </w:r>
                              <w:r>
                                <w:rPr>
                                  <w:spacing w:val="-2"/>
                                </w:rPr>
                                <w:t>Consequences</w:t>
                              </w:r>
                            </w:p>
                          </w:txbxContent>
                        </wps:txbx>
                        <wps:bodyPr wrap="square" lIns="0" tIns="0" rIns="0" bIns="0" rtlCol="0">
                          <a:noAutofit/>
                        </wps:bodyPr>
                      </wps:wsp>
                    </wpg:wgp>
                  </a:graphicData>
                </a:graphic>
              </wp:anchor>
            </w:drawing>
          </mc:Choice>
          <mc:Fallback>
            <w:pict>
              <v:group w14:anchorId="745EECEB" id="Group 45" o:spid="_x0000_s1047" style="position:absolute;left:0;text-align:left;margin-left:93.35pt;margin-top:-1.75pt;width:341.9pt;height:14.05pt;z-index:15734272;mso-wrap-distance-left:0;mso-wrap-distance-right:0;mso-position-horizontal-relative:page;mso-position-vertical-relative:text" coordsize="4342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">
                <v:shape id="Graphic 46" o:spid="_x0000_s1048" style="position:absolute;top:30;width:43421;height:1727;visibility:visible;mso-wrap-style:square;v-text-anchor:top" coordsize="43421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" path="m4341876,172211l,172211,,,4341876,r,172211xe" fillcolor="#f1ceec" stroked="f">
                  <v:path arrowok="t"/>
                </v:shape>
                <v:shape id="Graphic 47" o:spid="_x0000_s1049" style="position:absolute;width:43421;height:1784;visibility:visible;mso-wrap-style:square;v-text-anchor:top" coordsize="43421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" path="m4341876,173736l,173736r,4572l4341876,178308r,-4572xem4341876,l,,,4572r4341876,l4341876,xe" fillcolor="#d76cca" stroked="f">
                  <v:path arrowok="t"/>
                </v:shape>
                <v:shape id="Textbox 48" o:spid="_x0000_s1050" type="#_x0000_t202" style="position:absolute;top:45;width:434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45EED5D" w14:textId="77777777" w:rsidR="00905444" w:rsidRDefault="00192BF2">
                        <w:pPr>
                          <w:spacing w:line="263" w:lineRule="exact"/>
                          <w:ind w:left="110"/>
                        </w:pPr>
                        <w:r>
                          <w:rPr>
                            <w:spacing w:val="4"/>
                          </w:rPr>
                          <w:t>LCNC-SEC-03:</w:t>
                        </w:r>
                        <w:r>
                          <w:rPr>
                            <w:spacing w:val="31"/>
                          </w:rPr>
                          <w:t xml:space="preserve"> </w:t>
                        </w:r>
                        <w:r>
                          <w:rPr>
                            <w:spacing w:val="4"/>
                          </w:rPr>
                          <w:t>Data</w:t>
                        </w:r>
                        <w:r>
                          <w:rPr>
                            <w:spacing w:val="43"/>
                          </w:rPr>
                          <w:t xml:space="preserve"> </w:t>
                        </w:r>
                        <w:r>
                          <w:rPr>
                            <w:spacing w:val="4"/>
                          </w:rPr>
                          <w:t>Leakage</w:t>
                        </w:r>
                        <w:r>
                          <w:rPr>
                            <w:spacing w:val="42"/>
                          </w:rPr>
                          <w:t xml:space="preserve"> </w:t>
                        </w:r>
                        <w:r>
                          <w:rPr>
                            <w:spacing w:val="4"/>
                          </w:rPr>
                          <w:t>and</w:t>
                        </w:r>
                        <w:r>
                          <w:rPr>
                            <w:spacing w:val="38"/>
                          </w:rPr>
                          <w:t xml:space="preserve"> </w:t>
                        </w:r>
                        <w:r>
                          <w:rPr>
                            <w:spacing w:val="4"/>
                          </w:rPr>
                          <w:t>Unexpected</w:t>
                        </w:r>
                        <w:r>
                          <w:rPr>
                            <w:spacing w:val="37"/>
                          </w:rPr>
                          <w:t xml:space="preserve"> </w:t>
                        </w:r>
                        <w:r>
                          <w:rPr>
                            <w:spacing w:val="-2"/>
                          </w:rPr>
                          <w:t>Consequences</w:t>
                        </w:r>
                      </w:p>
                    </w:txbxContent>
                  </v:textbox>
                </v:shape>
                <w10:wrap anchorx="page"/>
              </v:group>
            </w:pict>
          </mc:Fallback>
        </mc:AlternateContent>
      </w:r>
      <w:r>
        <w:rPr>
          <w:w w:val="105"/>
        </w:rPr>
        <w:t>LCNC-SEC-04:</w:t>
      </w:r>
      <w:r>
        <w:rPr>
          <w:spacing w:val="25"/>
          <w:w w:val="105"/>
        </w:rPr>
        <w:t xml:space="preserve"> </w:t>
      </w:r>
      <w:r>
        <w:rPr>
          <w:w w:val="105"/>
        </w:rPr>
        <w:t>Authentication</w:t>
      </w:r>
      <w:r>
        <w:rPr>
          <w:spacing w:val="31"/>
          <w:w w:val="105"/>
        </w:rPr>
        <w:t xml:space="preserve"> </w:t>
      </w:r>
      <w:r>
        <w:rPr>
          <w:w w:val="105"/>
        </w:rPr>
        <w:t>and</w:t>
      </w:r>
      <w:r>
        <w:rPr>
          <w:spacing w:val="31"/>
          <w:w w:val="105"/>
        </w:rPr>
        <w:t xml:space="preserve"> </w:t>
      </w:r>
      <w:r>
        <w:rPr>
          <w:w w:val="105"/>
        </w:rPr>
        <w:t>Secure</w:t>
      </w:r>
      <w:r>
        <w:rPr>
          <w:spacing w:val="33"/>
          <w:w w:val="105"/>
        </w:rPr>
        <w:t xml:space="preserve"> </w:t>
      </w:r>
      <w:r>
        <w:rPr>
          <w:w w:val="105"/>
        </w:rPr>
        <w:t>Communication</w:t>
      </w:r>
      <w:r>
        <w:rPr>
          <w:spacing w:val="31"/>
          <w:w w:val="105"/>
        </w:rPr>
        <w:t xml:space="preserve"> </w:t>
      </w:r>
      <w:r>
        <w:rPr>
          <w:spacing w:val="-2"/>
          <w:w w:val="105"/>
        </w:rPr>
        <w:t>Failures</w:t>
      </w:r>
    </w:p>
    <w:p w14:paraId="745EEC00" w14:textId="77777777" w:rsidR="00905444" w:rsidRDefault="00192BF2">
      <w:pPr>
        <w:ind w:left="787"/>
        <w:rPr>
          <w:sz w:val="20"/>
        </w:rPr>
      </w:pPr>
      <w:r>
        <w:rPr>
          <w:noProof/>
          <w:sz w:val="20"/>
        </w:rPr>
        <mc:AlternateContent>
          <mc:Choice Requires="wpg">
            <w:drawing>
              <wp:inline distT="0" distB="0" distL="0" distR="0" wp14:anchorId="745EECED" wp14:editId="745EECEE">
                <wp:extent cx="4342130" cy="178435"/>
                <wp:effectExtent l="0" t="0" r="0" b="2539"/>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2130" cy="178435"/>
                          <a:chOff x="0" y="0"/>
                          <a:chExt cx="4342130" cy="178435"/>
                        </a:xfrm>
                      </wpg:grpSpPr>
                      <wps:wsp>
                        <wps:cNvPr id="50" name="Graphic 50"/>
                        <wps:cNvSpPr/>
                        <wps:spPr>
                          <a:xfrm>
                            <a:off x="0" y="3047"/>
                            <a:ext cx="4342130" cy="172720"/>
                          </a:xfrm>
                          <a:custGeom>
                            <a:avLst/>
                            <a:gdLst/>
                            <a:ahLst/>
                            <a:cxnLst/>
                            <a:rect l="l" t="t" r="r" b="b"/>
                            <a:pathLst>
                              <a:path w="4342130" h="172720">
                                <a:moveTo>
                                  <a:pt x="4341876" y="172211"/>
                                </a:moveTo>
                                <a:lnTo>
                                  <a:pt x="0" y="172211"/>
                                </a:lnTo>
                                <a:lnTo>
                                  <a:pt x="0" y="0"/>
                                </a:lnTo>
                                <a:lnTo>
                                  <a:pt x="4341876" y="0"/>
                                </a:lnTo>
                                <a:lnTo>
                                  <a:pt x="4341876" y="172211"/>
                                </a:lnTo>
                                <a:close/>
                              </a:path>
                            </a:pathLst>
                          </a:custGeom>
                          <a:solidFill>
                            <a:srgbClr val="F1CEEC"/>
                          </a:solidFill>
                        </wps:spPr>
                        <wps:bodyPr wrap="square" lIns="0" tIns="0" rIns="0" bIns="0" rtlCol="0">
                          <a:prstTxWarp prst="textNoShape">
                            <a:avLst/>
                          </a:prstTxWarp>
                          <a:noAutofit/>
                        </wps:bodyPr>
                      </wps:wsp>
                      <wps:wsp>
                        <wps:cNvPr id="51" name="Graphic 51"/>
                        <wps:cNvSpPr/>
                        <wps:spPr>
                          <a:xfrm>
                            <a:off x="0" y="0"/>
                            <a:ext cx="4342130" cy="178435"/>
                          </a:xfrm>
                          <a:custGeom>
                            <a:avLst/>
                            <a:gdLst/>
                            <a:ahLst/>
                            <a:cxnLst/>
                            <a:rect l="l" t="t" r="r" b="b"/>
                            <a:pathLst>
                              <a:path w="4342130" h="178435">
                                <a:moveTo>
                                  <a:pt x="4341876" y="173736"/>
                                </a:moveTo>
                                <a:lnTo>
                                  <a:pt x="0" y="173736"/>
                                </a:lnTo>
                                <a:lnTo>
                                  <a:pt x="0" y="178308"/>
                                </a:lnTo>
                                <a:lnTo>
                                  <a:pt x="4341876" y="178308"/>
                                </a:lnTo>
                                <a:lnTo>
                                  <a:pt x="4341876" y="173736"/>
                                </a:lnTo>
                                <a:close/>
                              </a:path>
                              <a:path w="4342130" h="178435">
                                <a:moveTo>
                                  <a:pt x="4341876" y="0"/>
                                </a:moveTo>
                                <a:lnTo>
                                  <a:pt x="0" y="0"/>
                                </a:lnTo>
                                <a:lnTo>
                                  <a:pt x="0" y="4572"/>
                                </a:lnTo>
                                <a:lnTo>
                                  <a:pt x="4341876" y="4572"/>
                                </a:lnTo>
                                <a:lnTo>
                                  <a:pt x="4341876" y="0"/>
                                </a:lnTo>
                                <a:close/>
                              </a:path>
                            </a:pathLst>
                          </a:custGeom>
                          <a:solidFill>
                            <a:srgbClr val="D76CCA"/>
                          </a:solidFill>
                        </wps:spPr>
                        <wps:bodyPr wrap="square" lIns="0" tIns="0" rIns="0" bIns="0" rtlCol="0">
                          <a:prstTxWarp prst="textNoShape">
                            <a:avLst/>
                          </a:prstTxWarp>
                          <a:noAutofit/>
                        </wps:bodyPr>
                      </wps:wsp>
                      <wps:wsp>
                        <wps:cNvPr id="52" name="Textbox 52"/>
                        <wps:cNvSpPr txBox="1"/>
                        <wps:spPr>
                          <a:xfrm>
                            <a:off x="0" y="4572"/>
                            <a:ext cx="4342130" cy="169545"/>
                          </a:xfrm>
                          <a:prstGeom prst="rect">
                            <a:avLst/>
                          </a:prstGeom>
                        </wps:spPr>
                        <wps:txbx>
                          <w:txbxContent>
                            <w:p w14:paraId="745EED5E" w14:textId="77777777" w:rsidR="00905444" w:rsidRDefault="00192BF2">
                              <w:pPr>
                                <w:spacing w:line="263" w:lineRule="exact"/>
                                <w:ind w:left="110"/>
                              </w:pPr>
                              <w:r>
                                <w:rPr>
                                  <w:w w:val="105"/>
                                </w:rPr>
                                <w:t>LCNC-SEC-05:</w:t>
                              </w:r>
                              <w:r>
                                <w:rPr>
                                  <w:spacing w:val="57"/>
                                  <w:w w:val="105"/>
                                </w:rPr>
                                <w:t xml:space="preserve"> </w:t>
                              </w:r>
                              <w:r>
                                <w:rPr>
                                  <w:w w:val="105"/>
                                </w:rPr>
                                <w:t>Security</w:t>
                              </w:r>
                              <w:r>
                                <w:rPr>
                                  <w:spacing w:val="69"/>
                                  <w:w w:val="105"/>
                                </w:rPr>
                                <w:t xml:space="preserve"> </w:t>
                              </w:r>
                              <w:r>
                                <w:rPr>
                                  <w:spacing w:val="-2"/>
                                  <w:w w:val="105"/>
                                </w:rPr>
                                <w:t>Misconfiguration</w:t>
                              </w:r>
                            </w:p>
                          </w:txbxContent>
                        </wps:txbx>
                        <wps:bodyPr wrap="square" lIns="0" tIns="0" rIns="0" bIns="0" rtlCol="0">
                          <a:noAutofit/>
                        </wps:bodyPr>
                      </wps:wsp>
                    </wpg:wgp>
                  </a:graphicData>
                </a:graphic>
              </wp:inline>
            </w:drawing>
          </mc:Choice>
          <mc:Fallback>
            <w:pict>
              <v:group w14:anchorId="745EECED" id="Group 49" o:spid="_x0000_s1051" style="width:341.9pt;height:14.05pt;mso-position-horizontal-relative:char;mso-position-vertical-relative:line" coordsize="4342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">
                <v:shape id="Graphic 50" o:spid="_x0000_s1052" style="position:absolute;top:30;width:43421;height:1727;visibility:visible;mso-wrap-style:square;v-text-anchor:top" coordsize="43421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" path="m4341876,172211l,172211,,,4341876,r,172211xe" fillcolor="#f1ceec" stroked="f">
                  <v:path arrowok="t"/>
                </v:shape>
                <v:shape id="Graphic 51" o:spid="_x0000_s1053" style="position:absolute;width:43421;height:1784;visibility:visible;mso-wrap-style:square;v-text-anchor:top" coordsize="43421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" path="m4341876,173736l,173736r,4572l4341876,178308r,-4572xem4341876,l,,,4572r4341876,l4341876,xe" fillcolor="#d76cca" stroked="f">
                  <v:path arrowok="t"/>
                </v:shape>
                <v:shape id="Textbox 52" o:spid="_x0000_s1054" type="#_x0000_t202" style="position:absolute;top:45;width:434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745EED5E" w14:textId="77777777" w:rsidR="00905444" w:rsidRDefault="00192BF2">
                        <w:pPr>
                          <w:spacing w:line="263" w:lineRule="exact"/>
                          <w:ind w:left="110"/>
                        </w:pPr>
                        <w:r>
                          <w:rPr>
                            <w:w w:val="105"/>
                          </w:rPr>
                          <w:t>LCNC-SEC-05:</w:t>
                        </w:r>
                        <w:r>
                          <w:rPr>
                            <w:spacing w:val="57"/>
                            <w:w w:val="105"/>
                          </w:rPr>
                          <w:t xml:space="preserve"> </w:t>
                        </w:r>
                        <w:r>
                          <w:rPr>
                            <w:w w:val="105"/>
                          </w:rPr>
                          <w:t>Security</w:t>
                        </w:r>
                        <w:r>
                          <w:rPr>
                            <w:spacing w:val="69"/>
                            <w:w w:val="105"/>
                          </w:rPr>
                          <w:t xml:space="preserve"> </w:t>
                        </w:r>
                        <w:r>
                          <w:rPr>
                            <w:spacing w:val="-2"/>
                            <w:w w:val="105"/>
                          </w:rPr>
                          <w:t>Misconfiguration</w:t>
                        </w:r>
                      </w:p>
                    </w:txbxContent>
                  </v:textbox>
                </v:shape>
                <w10:anchorlock/>
              </v:group>
            </w:pict>
          </mc:Fallback>
        </mc:AlternateContent>
      </w:r>
    </w:p>
    <w:p w14:paraId="745EEC01" w14:textId="77777777" w:rsidR="00905444" w:rsidRDefault="00192BF2">
      <w:pPr>
        <w:pStyle w:val="BodyText"/>
        <w:ind w:left="897"/>
      </w:pPr>
      <w:r>
        <w:rPr>
          <w:noProof/>
        </w:rPr>
        <mc:AlternateContent>
          <mc:Choice Requires="wpg">
            <w:drawing>
              <wp:anchor distT="0" distB="0" distL="0" distR="0" simplePos="0" relativeHeight="15734784" behindDoc="0" locked="0" layoutInCell="1" allowOverlap="1" wp14:anchorId="745EECEF" wp14:editId="745EECF0">
                <wp:simplePos x="0" y="0"/>
                <wp:positionH relativeFrom="page">
                  <wp:posOffset>1176527</wp:posOffset>
                </wp:positionH>
                <wp:positionV relativeFrom="paragraph">
                  <wp:posOffset>150621</wp:posOffset>
                </wp:positionV>
                <wp:extent cx="4351020" cy="17843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1020" cy="178435"/>
                          <a:chOff x="0" y="0"/>
                          <a:chExt cx="4351020" cy="178435"/>
                        </a:xfrm>
                      </wpg:grpSpPr>
                      <wps:wsp>
                        <wps:cNvPr id="54" name="Graphic 54"/>
                        <wps:cNvSpPr/>
                        <wps:spPr>
                          <a:xfrm>
                            <a:off x="9144" y="3047"/>
                            <a:ext cx="4342130" cy="172720"/>
                          </a:xfrm>
                          <a:custGeom>
                            <a:avLst/>
                            <a:gdLst/>
                            <a:ahLst/>
                            <a:cxnLst/>
                            <a:rect l="l" t="t" r="r" b="b"/>
                            <a:pathLst>
                              <a:path w="4342130" h="172720">
                                <a:moveTo>
                                  <a:pt x="4341876" y="172211"/>
                                </a:moveTo>
                                <a:lnTo>
                                  <a:pt x="0" y="172211"/>
                                </a:lnTo>
                                <a:lnTo>
                                  <a:pt x="0" y="0"/>
                                </a:lnTo>
                                <a:lnTo>
                                  <a:pt x="4341876" y="0"/>
                                </a:lnTo>
                                <a:lnTo>
                                  <a:pt x="4341876" y="172211"/>
                                </a:lnTo>
                                <a:close/>
                              </a:path>
                            </a:pathLst>
                          </a:custGeom>
                          <a:solidFill>
                            <a:srgbClr val="F1CEEC"/>
                          </a:solidFill>
                        </wps:spPr>
                        <wps:bodyPr wrap="square" lIns="0" tIns="0" rIns="0" bIns="0" rtlCol="0">
                          <a:prstTxWarp prst="textNoShape">
                            <a:avLst/>
                          </a:prstTxWarp>
                          <a:noAutofit/>
                        </wps:bodyPr>
                      </wps:wsp>
                      <wps:wsp>
                        <wps:cNvPr id="55" name="Graphic 55"/>
                        <wps:cNvSpPr/>
                        <wps:spPr>
                          <a:xfrm>
                            <a:off x="-12" y="0"/>
                            <a:ext cx="4351655" cy="178435"/>
                          </a:xfrm>
                          <a:custGeom>
                            <a:avLst/>
                            <a:gdLst/>
                            <a:ahLst/>
                            <a:cxnLst/>
                            <a:rect l="l" t="t" r="r" b="b"/>
                            <a:pathLst>
                              <a:path w="4351655" h="178435">
                                <a:moveTo>
                                  <a:pt x="4351032" y="173748"/>
                                </a:moveTo>
                                <a:lnTo>
                                  <a:pt x="0" y="173748"/>
                                </a:lnTo>
                                <a:lnTo>
                                  <a:pt x="0" y="178320"/>
                                </a:lnTo>
                                <a:lnTo>
                                  <a:pt x="4351032" y="178320"/>
                                </a:lnTo>
                                <a:lnTo>
                                  <a:pt x="4351032" y="173748"/>
                                </a:lnTo>
                                <a:close/>
                              </a:path>
                              <a:path w="4351655" h="178435">
                                <a:moveTo>
                                  <a:pt x="4351032" y="0"/>
                                </a:moveTo>
                                <a:lnTo>
                                  <a:pt x="9156" y="0"/>
                                </a:lnTo>
                                <a:lnTo>
                                  <a:pt x="9156" y="4584"/>
                                </a:lnTo>
                                <a:lnTo>
                                  <a:pt x="4351032" y="4584"/>
                                </a:lnTo>
                                <a:lnTo>
                                  <a:pt x="4351032" y="0"/>
                                </a:lnTo>
                                <a:close/>
                              </a:path>
                            </a:pathLst>
                          </a:custGeom>
                          <a:solidFill>
                            <a:srgbClr val="D76CCA"/>
                          </a:solidFill>
                        </wps:spPr>
                        <wps:bodyPr wrap="square" lIns="0" tIns="0" rIns="0" bIns="0" rtlCol="0">
                          <a:prstTxWarp prst="textNoShape">
                            <a:avLst/>
                          </a:prstTxWarp>
                          <a:noAutofit/>
                        </wps:bodyPr>
                      </wps:wsp>
                      <wps:wsp>
                        <wps:cNvPr id="56" name="Textbox 56"/>
                        <wps:cNvSpPr txBox="1"/>
                        <wps:spPr>
                          <a:xfrm>
                            <a:off x="9144" y="4572"/>
                            <a:ext cx="4342130" cy="169545"/>
                          </a:xfrm>
                          <a:prstGeom prst="rect">
                            <a:avLst/>
                          </a:prstGeom>
                        </wps:spPr>
                        <wps:txbx>
                          <w:txbxContent>
                            <w:p w14:paraId="745EED5F" w14:textId="77777777" w:rsidR="00905444" w:rsidRDefault="00192BF2">
                              <w:pPr>
                                <w:spacing w:line="263" w:lineRule="exact"/>
                                <w:ind w:left="110"/>
                              </w:pPr>
                              <w:r>
                                <w:rPr>
                                  <w:w w:val="105"/>
                                </w:rPr>
                                <w:t>LCNC-SEC-07:</w:t>
                              </w:r>
                              <w:r>
                                <w:rPr>
                                  <w:spacing w:val="22"/>
                                  <w:w w:val="105"/>
                                </w:rPr>
                                <w:t xml:space="preserve"> </w:t>
                              </w:r>
                              <w:r>
                                <w:rPr>
                                  <w:w w:val="105"/>
                                </w:rPr>
                                <w:t>Vulnerable</w:t>
                              </w:r>
                              <w:r>
                                <w:rPr>
                                  <w:spacing w:val="23"/>
                                  <w:w w:val="105"/>
                                </w:rPr>
                                <w:t xml:space="preserve"> </w:t>
                              </w:r>
                              <w:r>
                                <w:rPr>
                                  <w:w w:val="105"/>
                                </w:rPr>
                                <w:t>and</w:t>
                              </w:r>
                              <w:r>
                                <w:rPr>
                                  <w:spacing w:val="28"/>
                                  <w:w w:val="105"/>
                                </w:rPr>
                                <w:t xml:space="preserve"> </w:t>
                              </w:r>
                              <w:r>
                                <w:rPr>
                                  <w:w w:val="105"/>
                                </w:rPr>
                                <w:t>Untrusted</w:t>
                              </w:r>
                              <w:r>
                                <w:rPr>
                                  <w:spacing w:val="25"/>
                                  <w:w w:val="105"/>
                                </w:rPr>
                                <w:t xml:space="preserve"> </w:t>
                              </w:r>
                              <w:r>
                                <w:rPr>
                                  <w:spacing w:val="-2"/>
                                  <w:w w:val="105"/>
                                </w:rPr>
                                <w:t>Components</w:t>
                              </w:r>
                            </w:p>
                          </w:txbxContent>
                        </wps:txbx>
                        <wps:bodyPr wrap="square" lIns="0" tIns="0" rIns="0" bIns="0" rtlCol="0">
                          <a:noAutofit/>
                        </wps:bodyPr>
                      </wps:wsp>
                    </wpg:wgp>
                  </a:graphicData>
                </a:graphic>
              </wp:anchor>
            </w:drawing>
          </mc:Choice>
          <mc:Fallback>
            <w:pict>
              <v:group w14:anchorId="745EECEF" id="Group 53" o:spid="_x0000_s1055" style="position:absolute;left:0;text-align:left;margin-left:92.65pt;margin-top:11.85pt;width:342.6pt;height:14.05pt;z-index:15734784;mso-wrap-distance-left:0;mso-wrap-distance-right:0;mso-position-horizontal-relative:page;mso-position-vertical-relative:text" coordsize="43510,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">
                <v:shape id="Graphic 54" o:spid="_x0000_s1056" style="position:absolute;left:91;top:30;width:43421;height:1727;visibility:visible;mso-wrap-style:square;v-text-anchor:top" coordsize="43421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" path="m4341876,172211l,172211,,,4341876,r,172211xe" fillcolor="#f1ceec" stroked="f">
                  <v:path arrowok="t"/>
                </v:shape>
                <v:shape id="Graphic 55" o:spid="_x0000_s1057" style="position:absolute;width:43516;height:1784;visibility:visible;mso-wrap-style:square;v-text-anchor:top" coordsize="4351655,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" path="m4351032,173748l,173748r,4572l4351032,178320r,-4572xem4351032,l9156,r,4584l4351032,4584r,-4584xe" fillcolor="#d76cca" stroked="f">
                  <v:path arrowok="t"/>
                </v:shape>
                <v:shape id="Textbox 56" o:spid="_x0000_s1058" type="#_x0000_t202" style="position:absolute;left:91;top:45;width:434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45EED5F" w14:textId="77777777" w:rsidR="00905444" w:rsidRDefault="00192BF2">
                        <w:pPr>
                          <w:spacing w:line="263" w:lineRule="exact"/>
                          <w:ind w:left="110"/>
                        </w:pPr>
                        <w:r>
                          <w:rPr>
                            <w:w w:val="105"/>
                          </w:rPr>
                          <w:t>LCNC-SEC-07:</w:t>
                        </w:r>
                        <w:r>
                          <w:rPr>
                            <w:spacing w:val="22"/>
                            <w:w w:val="105"/>
                          </w:rPr>
                          <w:t xml:space="preserve"> </w:t>
                        </w:r>
                        <w:r>
                          <w:rPr>
                            <w:w w:val="105"/>
                          </w:rPr>
                          <w:t>Vulnerable</w:t>
                        </w:r>
                        <w:r>
                          <w:rPr>
                            <w:spacing w:val="23"/>
                            <w:w w:val="105"/>
                          </w:rPr>
                          <w:t xml:space="preserve"> </w:t>
                        </w:r>
                        <w:r>
                          <w:rPr>
                            <w:w w:val="105"/>
                          </w:rPr>
                          <w:t>and</w:t>
                        </w:r>
                        <w:r>
                          <w:rPr>
                            <w:spacing w:val="28"/>
                            <w:w w:val="105"/>
                          </w:rPr>
                          <w:t xml:space="preserve"> </w:t>
                        </w:r>
                        <w:r>
                          <w:rPr>
                            <w:w w:val="105"/>
                          </w:rPr>
                          <w:t>Untrusted</w:t>
                        </w:r>
                        <w:r>
                          <w:rPr>
                            <w:spacing w:val="25"/>
                            <w:w w:val="105"/>
                          </w:rPr>
                          <w:t xml:space="preserve"> </w:t>
                        </w:r>
                        <w:r>
                          <w:rPr>
                            <w:spacing w:val="-2"/>
                            <w:w w:val="105"/>
                          </w:rPr>
                          <w:t>Components</w:t>
                        </w:r>
                      </w:p>
                    </w:txbxContent>
                  </v:textbox>
                </v:shape>
                <w10:wrap anchorx="page"/>
              </v:group>
            </w:pict>
          </mc:Fallback>
        </mc:AlternateContent>
      </w:r>
      <w:r>
        <w:rPr>
          <w:w w:val="110"/>
        </w:rPr>
        <w:t>LCNC-SEC-06:</w:t>
      </w:r>
      <w:r>
        <w:rPr>
          <w:spacing w:val="-12"/>
          <w:w w:val="110"/>
        </w:rPr>
        <w:t xml:space="preserve"> </w:t>
      </w:r>
      <w:r>
        <w:rPr>
          <w:w w:val="110"/>
        </w:rPr>
        <w:t>Injection</w:t>
      </w:r>
      <w:r>
        <w:rPr>
          <w:spacing w:val="-8"/>
          <w:w w:val="110"/>
        </w:rPr>
        <w:t xml:space="preserve"> </w:t>
      </w:r>
      <w:r>
        <w:rPr>
          <w:w w:val="110"/>
        </w:rPr>
        <w:t>Handling</w:t>
      </w:r>
      <w:r>
        <w:rPr>
          <w:spacing w:val="-9"/>
          <w:w w:val="110"/>
        </w:rPr>
        <w:t xml:space="preserve"> </w:t>
      </w:r>
      <w:r>
        <w:rPr>
          <w:spacing w:val="-2"/>
          <w:w w:val="110"/>
        </w:rPr>
        <w:t>Failures</w:t>
      </w:r>
    </w:p>
    <w:p w14:paraId="745EEC02" w14:textId="77777777" w:rsidR="00905444" w:rsidRDefault="00905444">
      <w:pPr>
        <w:pStyle w:val="BodyText"/>
        <w:sectPr w:rsidR="00905444">
          <w:headerReference w:type="default" r:id="rId26"/>
          <w:footerReference w:type="default" r:id="rId27"/>
          <w:pgSz w:w="12240" w:h="15840"/>
          <w:pgMar w:top="1440" w:right="1080" w:bottom="1460" w:left="1080" w:header="308" w:footer="1275" w:gutter="0"/>
          <w:cols w:space="720"/>
        </w:sectPr>
      </w:pPr>
    </w:p>
    <w:p w14:paraId="745EEC03" w14:textId="77777777" w:rsidR="00905444" w:rsidRDefault="00192BF2">
      <w:pPr>
        <w:pStyle w:val="BodyText"/>
        <w:spacing w:before="1"/>
        <w:ind w:left="897"/>
      </w:pPr>
      <w:r>
        <w:rPr>
          <w:w w:val="110"/>
        </w:rPr>
        <w:lastRenderedPageBreak/>
        <w:t>LCNC-SEC-08:</w:t>
      </w:r>
      <w:r>
        <w:rPr>
          <w:spacing w:val="-11"/>
          <w:w w:val="110"/>
        </w:rPr>
        <w:t xml:space="preserve"> </w:t>
      </w:r>
      <w:r>
        <w:rPr>
          <w:w w:val="110"/>
        </w:rPr>
        <w:t>Data</w:t>
      </w:r>
      <w:r>
        <w:rPr>
          <w:spacing w:val="-3"/>
          <w:w w:val="110"/>
        </w:rPr>
        <w:t xml:space="preserve"> </w:t>
      </w:r>
      <w:r>
        <w:rPr>
          <w:w w:val="110"/>
        </w:rPr>
        <w:t>and</w:t>
      </w:r>
      <w:r>
        <w:rPr>
          <w:spacing w:val="-9"/>
          <w:w w:val="110"/>
        </w:rPr>
        <w:t xml:space="preserve"> </w:t>
      </w:r>
      <w:r>
        <w:rPr>
          <w:w w:val="110"/>
        </w:rPr>
        <w:t>Secret</w:t>
      </w:r>
      <w:r>
        <w:rPr>
          <w:spacing w:val="-5"/>
          <w:w w:val="110"/>
        </w:rPr>
        <w:t xml:space="preserve"> </w:t>
      </w:r>
      <w:r>
        <w:rPr>
          <w:w w:val="110"/>
        </w:rPr>
        <w:t>Handling</w:t>
      </w:r>
      <w:r>
        <w:rPr>
          <w:spacing w:val="-7"/>
          <w:w w:val="110"/>
        </w:rPr>
        <w:t xml:space="preserve"> </w:t>
      </w:r>
      <w:r>
        <w:rPr>
          <w:spacing w:val="-2"/>
          <w:w w:val="110"/>
        </w:rPr>
        <w:t>Failures</w:t>
      </w:r>
    </w:p>
    <w:p w14:paraId="745EEC04" w14:textId="77777777" w:rsidR="00905444" w:rsidRDefault="00192BF2">
      <w:pPr>
        <w:ind w:left="787"/>
        <w:rPr>
          <w:sz w:val="20"/>
        </w:rPr>
      </w:pPr>
      <w:r>
        <w:rPr>
          <w:noProof/>
          <w:sz w:val="20"/>
        </w:rPr>
        <mc:AlternateContent>
          <mc:Choice Requires="wpg">
            <w:drawing>
              <wp:inline distT="0" distB="0" distL="0" distR="0" wp14:anchorId="745EECF1" wp14:editId="745EECF2">
                <wp:extent cx="4342130" cy="178435"/>
                <wp:effectExtent l="0" t="0" r="0" b="253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2130" cy="178435"/>
                          <a:chOff x="0" y="0"/>
                          <a:chExt cx="4342130" cy="178435"/>
                        </a:xfrm>
                      </wpg:grpSpPr>
                      <wps:wsp>
                        <wps:cNvPr id="61" name="Graphic 61"/>
                        <wps:cNvSpPr/>
                        <wps:spPr>
                          <a:xfrm>
                            <a:off x="0" y="3047"/>
                            <a:ext cx="4342130" cy="172720"/>
                          </a:xfrm>
                          <a:custGeom>
                            <a:avLst/>
                            <a:gdLst/>
                            <a:ahLst/>
                            <a:cxnLst/>
                            <a:rect l="l" t="t" r="r" b="b"/>
                            <a:pathLst>
                              <a:path w="4342130" h="172720">
                                <a:moveTo>
                                  <a:pt x="4341876" y="172211"/>
                                </a:moveTo>
                                <a:lnTo>
                                  <a:pt x="0" y="172211"/>
                                </a:lnTo>
                                <a:lnTo>
                                  <a:pt x="0" y="0"/>
                                </a:lnTo>
                                <a:lnTo>
                                  <a:pt x="4341876" y="0"/>
                                </a:lnTo>
                                <a:lnTo>
                                  <a:pt x="4341876" y="172211"/>
                                </a:lnTo>
                                <a:close/>
                              </a:path>
                            </a:pathLst>
                          </a:custGeom>
                          <a:solidFill>
                            <a:srgbClr val="F1CEEC"/>
                          </a:solidFill>
                        </wps:spPr>
                        <wps:bodyPr wrap="square" lIns="0" tIns="0" rIns="0" bIns="0" rtlCol="0">
                          <a:prstTxWarp prst="textNoShape">
                            <a:avLst/>
                          </a:prstTxWarp>
                          <a:noAutofit/>
                        </wps:bodyPr>
                      </wps:wsp>
                      <wps:wsp>
                        <wps:cNvPr id="62" name="Graphic 62"/>
                        <wps:cNvSpPr/>
                        <wps:spPr>
                          <a:xfrm>
                            <a:off x="0" y="0"/>
                            <a:ext cx="4342130" cy="178435"/>
                          </a:xfrm>
                          <a:custGeom>
                            <a:avLst/>
                            <a:gdLst/>
                            <a:ahLst/>
                            <a:cxnLst/>
                            <a:rect l="l" t="t" r="r" b="b"/>
                            <a:pathLst>
                              <a:path w="4342130" h="178435">
                                <a:moveTo>
                                  <a:pt x="4341876" y="173736"/>
                                </a:moveTo>
                                <a:lnTo>
                                  <a:pt x="0" y="173736"/>
                                </a:lnTo>
                                <a:lnTo>
                                  <a:pt x="0" y="178320"/>
                                </a:lnTo>
                                <a:lnTo>
                                  <a:pt x="4341876" y="178320"/>
                                </a:lnTo>
                                <a:lnTo>
                                  <a:pt x="4341876" y="173736"/>
                                </a:lnTo>
                                <a:close/>
                              </a:path>
                              <a:path w="4342130" h="178435">
                                <a:moveTo>
                                  <a:pt x="4341876" y="0"/>
                                </a:moveTo>
                                <a:lnTo>
                                  <a:pt x="0" y="0"/>
                                </a:lnTo>
                                <a:lnTo>
                                  <a:pt x="0" y="4572"/>
                                </a:lnTo>
                                <a:lnTo>
                                  <a:pt x="4341876" y="4572"/>
                                </a:lnTo>
                                <a:lnTo>
                                  <a:pt x="4341876" y="0"/>
                                </a:lnTo>
                                <a:close/>
                              </a:path>
                            </a:pathLst>
                          </a:custGeom>
                          <a:solidFill>
                            <a:srgbClr val="D76CCA"/>
                          </a:solidFill>
                        </wps:spPr>
                        <wps:bodyPr wrap="square" lIns="0" tIns="0" rIns="0" bIns="0" rtlCol="0">
                          <a:prstTxWarp prst="textNoShape">
                            <a:avLst/>
                          </a:prstTxWarp>
                          <a:noAutofit/>
                        </wps:bodyPr>
                      </wps:wsp>
                      <wps:wsp>
                        <wps:cNvPr id="63" name="Textbox 63"/>
                        <wps:cNvSpPr txBox="1"/>
                        <wps:spPr>
                          <a:xfrm>
                            <a:off x="0" y="4572"/>
                            <a:ext cx="4342130" cy="169545"/>
                          </a:xfrm>
                          <a:prstGeom prst="rect">
                            <a:avLst/>
                          </a:prstGeom>
                        </wps:spPr>
                        <wps:txbx>
                          <w:txbxContent>
                            <w:p w14:paraId="745EED60" w14:textId="77777777" w:rsidR="00905444" w:rsidRDefault="00192BF2">
                              <w:pPr>
                                <w:spacing w:line="265" w:lineRule="exact"/>
                                <w:ind w:left="110"/>
                              </w:pPr>
                              <w:r>
                                <w:rPr>
                                  <w:w w:val="105"/>
                                </w:rPr>
                                <w:t>LCNC-SEC-09:</w:t>
                              </w:r>
                              <w:r>
                                <w:rPr>
                                  <w:spacing w:val="28"/>
                                  <w:w w:val="105"/>
                                </w:rPr>
                                <w:t xml:space="preserve"> </w:t>
                              </w:r>
                              <w:r>
                                <w:rPr>
                                  <w:w w:val="105"/>
                                </w:rPr>
                                <w:t>Asset</w:t>
                              </w:r>
                              <w:r>
                                <w:rPr>
                                  <w:spacing w:val="38"/>
                                  <w:w w:val="105"/>
                                </w:rPr>
                                <w:t xml:space="preserve"> </w:t>
                              </w:r>
                              <w:r>
                                <w:rPr>
                                  <w:w w:val="105"/>
                                </w:rPr>
                                <w:t>Management</w:t>
                              </w:r>
                              <w:r>
                                <w:rPr>
                                  <w:spacing w:val="34"/>
                                  <w:w w:val="105"/>
                                </w:rPr>
                                <w:t xml:space="preserve"> </w:t>
                              </w:r>
                              <w:r>
                                <w:rPr>
                                  <w:spacing w:val="-2"/>
                                  <w:w w:val="105"/>
                                </w:rPr>
                                <w:t>Failures</w:t>
                              </w:r>
                            </w:p>
                          </w:txbxContent>
                        </wps:txbx>
                        <wps:bodyPr wrap="square" lIns="0" tIns="0" rIns="0" bIns="0" rtlCol="0">
                          <a:noAutofit/>
                        </wps:bodyPr>
                      </wps:wsp>
                    </wpg:wgp>
                  </a:graphicData>
                </a:graphic>
              </wp:inline>
            </w:drawing>
          </mc:Choice>
          <mc:Fallback>
            <w:pict>
              <v:group w14:anchorId="745EECF1" id="Group 60" o:spid="_x0000_s1059" style="width:341.9pt;height:14.05pt;mso-position-horizontal-relative:char;mso-position-vertical-relative:line" coordsize="43421,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">
                <v:shape id="Graphic 61" o:spid="_x0000_s1060" style="position:absolute;top:30;width:43421;height:1727;visibility:visible;mso-wrap-style:square;v-text-anchor:top" coordsize="434213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" path="m4341876,172211l,172211,,,4341876,r,172211xe" fillcolor="#f1ceec" stroked="f">
                  <v:path arrowok="t"/>
                </v:shape>
                <v:shape id="Graphic 62" o:spid="_x0000_s1061" style="position:absolute;width:43421;height:1784;visibility:visible;mso-wrap-style:square;v-text-anchor:top" coordsize="43421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" path="m4341876,173736l,173736r,4584l4341876,178320r,-4584xem4341876,l,,,4572r4341876,l4341876,xe" fillcolor="#d76cca" stroked="f">
                  <v:path arrowok="t"/>
                </v:shape>
                <v:shape id="Textbox 63" o:spid="_x0000_s1062" type="#_x0000_t202" style="position:absolute;top:45;width:434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45EED60" w14:textId="77777777" w:rsidR="00905444" w:rsidRDefault="00192BF2">
                        <w:pPr>
                          <w:spacing w:line="265" w:lineRule="exact"/>
                          <w:ind w:left="110"/>
                        </w:pPr>
                        <w:r>
                          <w:rPr>
                            <w:w w:val="105"/>
                          </w:rPr>
                          <w:t>LCNC-SEC-09:</w:t>
                        </w:r>
                        <w:r>
                          <w:rPr>
                            <w:spacing w:val="28"/>
                            <w:w w:val="105"/>
                          </w:rPr>
                          <w:t xml:space="preserve"> </w:t>
                        </w:r>
                        <w:r>
                          <w:rPr>
                            <w:w w:val="105"/>
                          </w:rPr>
                          <w:t>Asset</w:t>
                        </w:r>
                        <w:r>
                          <w:rPr>
                            <w:spacing w:val="38"/>
                            <w:w w:val="105"/>
                          </w:rPr>
                          <w:t xml:space="preserve"> </w:t>
                        </w:r>
                        <w:r>
                          <w:rPr>
                            <w:w w:val="105"/>
                          </w:rPr>
                          <w:t>Management</w:t>
                        </w:r>
                        <w:r>
                          <w:rPr>
                            <w:spacing w:val="34"/>
                            <w:w w:val="105"/>
                          </w:rPr>
                          <w:t xml:space="preserve"> </w:t>
                        </w:r>
                        <w:r>
                          <w:rPr>
                            <w:spacing w:val="-2"/>
                            <w:w w:val="105"/>
                          </w:rPr>
                          <w:t>Failures</w:t>
                        </w:r>
                      </w:p>
                    </w:txbxContent>
                  </v:textbox>
                </v:shape>
                <w10:anchorlock/>
              </v:group>
            </w:pict>
          </mc:Fallback>
        </mc:AlternateContent>
      </w:r>
    </w:p>
    <w:p w14:paraId="745EEC05" w14:textId="77777777" w:rsidR="00905444" w:rsidRDefault="00192BF2">
      <w:pPr>
        <w:pStyle w:val="BodyText"/>
        <w:tabs>
          <w:tab w:val="left" w:pos="7624"/>
        </w:tabs>
        <w:ind w:left="772"/>
      </w:pPr>
      <w:r>
        <w:rPr>
          <w:rFonts w:ascii="Times New Roman"/>
          <w:spacing w:val="45"/>
          <w:u w:val="single" w:color="D76CCA"/>
        </w:rPr>
        <w:t xml:space="preserve">  </w:t>
      </w:r>
      <w:r>
        <w:rPr>
          <w:spacing w:val="2"/>
          <w:u w:val="single" w:color="D76CCA"/>
        </w:rPr>
        <w:t>LCNC-SEC-10:</w:t>
      </w:r>
      <w:r>
        <w:rPr>
          <w:spacing w:val="19"/>
          <w:u w:val="single" w:color="D76CCA"/>
        </w:rPr>
        <w:t xml:space="preserve"> </w:t>
      </w:r>
      <w:r>
        <w:rPr>
          <w:spacing w:val="2"/>
          <w:u w:val="single" w:color="D76CCA"/>
        </w:rPr>
        <w:t>Security</w:t>
      </w:r>
      <w:r>
        <w:rPr>
          <w:spacing w:val="23"/>
          <w:u w:val="single" w:color="D76CCA"/>
        </w:rPr>
        <w:t xml:space="preserve"> </w:t>
      </w:r>
      <w:r>
        <w:rPr>
          <w:spacing w:val="2"/>
          <w:u w:val="single" w:color="D76CCA"/>
        </w:rPr>
        <w:t>Logging</w:t>
      </w:r>
      <w:r>
        <w:rPr>
          <w:spacing w:val="26"/>
          <w:u w:val="single" w:color="D76CCA"/>
        </w:rPr>
        <w:t xml:space="preserve"> </w:t>
      </w:r>
      <w:r>
        <w:rPr>
          <w:spacing w:val="2"/>
          <w:u w:val="single" w:color="D76CCA"/>
        </w:rPr>
        <w:t>and</w:t>
      </w:r>
      <w:r>
        <w:rPr>
          <w:spacing w:val="23"/>
          <w:u w:val="single" w:color="D76CCA"/>
        </w:rPr>
        <w:t xml:space="preserve"> </w:t>
      </w:r>
      <w:r>
        <w:rPr>
          <w:spacing w:val="2"/>
          <w:u w:val="single" w:color="D76CCA"/>
        </w:rPr>
        <w:t>Monitoring</w:t>
      </w:r>
      <w:r>
        <w:rPr>
          <w:spacing w:val="23"/>
          <w:u w:val="single" w:color="D76CCA"/>
        </w:rPr>
        <w:t xml:space="preserve"> </w:t>
      </w:r>
      <w:r>
        <w:rPr>
          <w:spacing w:val="-2"/>
          <w:u w:val="single" w:color="D76CCA"/>
        </w:rPr>
        <w:t>Failures</w:t>
      </w:r>
      <w:r>
        <w:rPr>
          <w:u w:val="single" w:color="D76CCA"/>
        </w:rPr>
        <w:tab/>
      </w:r>
    </w:p>
    <w:p w14:paraId="745EEC06" w14:textId="77777777" w:rsidR="00905444" w:rsidRDefault="00192BF2">
      <w:pPr>
        <w:pStyle w:val="BodyText"/>
        <w:spacing w:before="241"/>
        <w:ind w:left="720" w:right="693"/>
      </w:pPr>
      <w:r>
        <w:rPr>
          <w:w w:val="105"/>
        </w:rPr>
        <w:t xml:space="preserve">Dynamic Application Security Testing (DAST) must be performed </w:t>
      </w:r>
      <w:r>
        <w:rPr>
          <w:w w:val="105"/>
          <w:u w:val="single"/>
        </w:rPr>
        <w:t xml:space="preserve">during testing </w:t>
      </w:r>
      <w:proofErr w:type="gramStart"/>
      <w:r>
        <w:rPr>
          <w:w w:val="105"/>
          <w:u w:val="single"/>
        </w:rPr>
        <w:t>phrase</w:t>
      </w:r>
      <w:proofErr w:type="gramEnd"/>
      <w:r>
        <w:rPr>
          <w:w w:val="105"/>
          <w:u w:val="single"/>
        </w:rPr>
        <w:t xml:space="preserve"> </w:t>
      </w:r>
      <w:proofErr w:type="gramStart"/>
      <w:r>
        <w:rPr>
          <w:w w:val="105"/>
          <w:u w:val="single"/>
        </w:rPr>
        <w:t>of</w:t>
      </w:r>
      <w:proofErr w:type="gramEnd"/>
      <w:r>
        <w:rPr>
          <w:w w:val="105"/>
          <w:u w:val="single"/>
        </w:rPr>
        <w:t xml:space="preserve"> </w:t>
      </w:r>
      <w:proofErr w:type="gramStart"/>
      <w:r>
        <w:rPr>
          <w:w w:val="105"/>
          <w:u w:val="single"/>
        </w:rPr>
        <w:t>a</w:t>
      </w:r>
      <w:r>
        <w:rPr>
          <w:w w:val="105"/>
        </w:rPr>
        <w:t xml:space="preserve"> </w:t>
      </w:r>
      <w:r>
        <w:rPr>
          <w:w w:val="105"/>
          <w:u w:val="single"/>
        </w:rPr>
        <w:t>software</w:t>
      </w:r>
      <w:proofErr w:type="gramEnd"/>
      <w:r>
        <w:rPr>
          <w:spacing w:val="-9"/>
          <w:w w:val="105"/>
          <w:u w:val="single"/>
        </w:rPr>
        <w:t xml:space="preserve"> </w:t>
      </w:r>
      <w:r>
        <w:rPr>
          <w:w w:val="105"/>
          <w:u w:val="single"/>
        </w:rPr>
        <w:t>development.</w:t>
      </w:r>
      <w:r>
        <w:rPr>
          <w:spacing w:val="32"/>
          <w:w w:val="105"/>
          <w:u w:val="single"/>
        </w:rPr>
        <w:t xml:space="preserve"> </w:t>
      </w:r>
      <w:r>
        <w:rPr>
          <w:w w:val="105"/>
          <w:u w:val="single"/>
        </w:rPr>
        <w:t>Any</w:t>
      </w:r>
      <w:r>
        <w:rPr>
          <w:spacing w:val="-10"/>
          <w:w w:val="105"/>
          <w:u w:val="single"/>
        </w:rPr>
        <w:t xml:space="preserve"> </w:t>
      </w:r>
      <w:r>
        <w:rPr>
          <w:w w:val="105"/>
          <w:u w:val="single"/>
        </w:rPr>
        <w:t>medium,</w:t>
      </w:r>
      <w:r>
        <w:rPr>
          <w:spacing w:val="-9"/>
          <w:w w:val="105"/>
          <w:u w:val="single"/>
        </w:rPr>
        <w:t xml:space="preserve"> </w:t>
      </w:r>
      <w:r>
        <w:rPr>
          <w:w w:val="105"/>
          <w:u w:val="single"/>
        </w:rPr>
        <w:t>high,</w:t>
      </w:r>
      <w:r>
        <w:rPr>
          <w:spacing w:val="-11"/>
          <w:w w:val="105"/>
          <w:u w:val="single"/>
        </w:rPr>
        <w:t xml:space="preserve"> </w:t>
      </w:r>
      <w:r>
        <w:rPr>
          <w:w w:val="105"/>
          <w:u w:val="single"/>
        </w:rPr>
        <w:t>and</w:t>
      </w:r>
      <w:r>
        <w:rPr>
          <w:spacing w:val="-8"/>
          <w:w w:val="105"/>
          <w:u w:val="single"/>
        </w:rPr>
        <w:t xml:space="preserve"> </w:t>
      </w:r>
      <w:r>
        <w:rPr>
          <w:w w:val="105"/>
          <w:u w:val="single"/>
        </w:rPr>
        <w:t>critical</w:t>
      </w:r>
      <w:r>
        <w:rPr>
          <w:spacing w:val="-12"/>
          <w:w w:val="105"/>
          <w:u w:val="single"/>
        </w:rPr>
        <w:t xml:space="preserve"> </w:t>
      </w:r>
      <w:r>
        <w:rPr>
          <w:w w:val="105"/>
          <w:u w:val="single"/>
        </w:rPr>
        <w:t>security</w:t>
      </w:r>
      <w:r>
        <w:rPr>
          <w:spacing w:val="-10"/>
          <w:w w:val="105"/>
          <w:u w:val="single"/>
        </w:rPr>
        <w:t xml:space="preserve"> </w:t>
      </w:r>
      <w:r>
        <w:rPr>
          <w:w w:val="105"/>
          <w:u w:val="single"/>
        </w:rPr>
        <w:t>findings</w:t>
      </w:r>
      <w:r>
        <w:rPr>
          <w:spacing w:val="-6"/>
          <w:w w:val="105"/>
          <w:u w:val="single"/>
        </w:rPr>
        <w:t xml:space="preserve"> </w:t>
      </w:r>
      <w:r>
        <w:rPr>
          <w:w w:val="105"/>
          <w:u w:val="single"/>
        </w:rPr>
        <w:t>must</w:t>
      </w:r>
      <w:r>
        <w:rPr>
          <w:spacing w:val="-12"/>
          <w:w w:val="105"/>
          <w:u w:val="single"/>
        </w:rPr>
        <w:t xml:space="preserve"> </w:t>
      </w:r>
      <w:r>
        <w:rPr>
          <w:w w:val="105"/>
          <w:u w:val="single"/>
        </w:rPr>
        <w:t>be</w:t>
      </w:r>
      <w:r>
        <w:rPr>
          <w:spacing w:val="-13"/>
          <w:w w:val="105"/>
          <w:u w:val="single"/>
        </w:rPr>
        <w:t xml:space="preserve"> </w:t>
      </w:r>
      <w:r>
        <w:rPr>
          <w:w w:val="105"/>
          <w:u w:val="single"/>
        </w:rPr>
        <w:t>remediated.</w:t>
      </w:r>
    </w:p>
    <w:p w14:paraId="745EEC07" w14:textId="77777777" w:rsidR="00905444" w:rsidRDefault="00905444">
      <w:pPr>
        <w:pStyle w:val="BodyText"/>
        <w:spacing w:before="84"/>
        <w:rPr>
          <w:sz w:val="28"/>
        </w:rPr>
      </w:pPr>
    </w:p>
    <w:p w14:paraId="745EEC08" w14:textId="77777777" w:rsidR="00905444" w:rsidRDefault="00192BF2">
      <w:pPr>
        <w:pStyle w:val="Heading3"/>
        <w:numPr>
          <w:ilvl w:val="0"/>
          <w:numId w:val="8"/>
        </w:numPr>
        <w:tabs>
          <w:tab w:val="left" w:pos="1800"/>
        </w:tabs>
        <w:ind w:left="1800" w:hanging="1081"/>
      </w:pPr>
      <w:bookmarkStart w:id="43" w:name="_TOC_250027"/>
      <w:r>
        <w:rPr>
          <w:color w:val="0F4660"/>
          <w:w w:val="105"/>
        </w:rPr>
        <w:t>Cloud</w:t>
      </w:r>
      <w:r>
        <w:rPr>
          <w:color w:val="0F4660"/>
          <w:spacing w:val="22"/>
          <w:w w:val="105"/>
        </w:rPr>
        <w:t xml:space="preserve"> </w:t>
      </w:r>
      <w:r>
        <w:rPr>
          <w:color w:val="0F4660"/>
          <w:w w:val="105"/>
        </w:rPr>
        <w:t>Computing</w:t>
      </w:r>
      <w:r>
        <w:rPr>
          <w:color w:val="0F4660"/>
          <w:spacing w:val="25"/>
          <w:w w:val="105"/>
        </w:rPr>
        <w:t xml:space="preserve"> </w:t>
      </w:r>
      <w:bookmarkEnd w:id="43"/>
      <w:r>
        <w:rPr>
          <w:color w:val="0F4660"/>
          <w:spacing w:val="-2"/>
          <w:w w:val="105"/>
        </w:rPr>
        <w:t>Security</w:t>
      </w:r>
    </w:p>
    <w:p w14:paraId="745EEC09" w14:textId="77777777" w:rsidR="00905444" w:rsidRDefault="00192BF2">
      <w:pPr>
        <w:pStyle w:val="BodyText"/>
        <w:spacing w:before="83"/>
        <w:ind w:left="720" w:right="595"/>
      </w:pPr>
      <w:r>
        <w:rPr>
          <w:w w:val="105"/>
        </w:rPr>
        <w:t xml:space="preserve">To use a cloud computing model to receive, process, store, access, protect and/or transmit data, all systems must comply with the Cloud Computing Policy, State Administrative Manual (SAM) Sections 4983-4983.1, and employ the capabilities, administrative and technical security requirements outlined in the </w:t>
      </w:r>
      <w:r>
        <w:rPr>
          <w:color w:val="467885"/>
          <w:w w:val="105"/>
          <w:u w:val="single" w:color="467885"/>
        </w:rPr>
        <w:t>CSP Security Standard</w:t>
      </w:r>
      <w:r>
        <w:rPr>
          <w:w w:val="105"/>
        </w:rPr>
        <w:t>.</w:t>
      </w:r>
    </w:p>
    <w:p w14:paraId="745EEC0A" w14:textId="77777777" w:rsidR="00905444" w:rsidRDefault="00905444">
      <w:pPr>
        <w:pStyle w:val="BodyText"/>
        <w:spacing w:before="84"/>
        <w:rPr>
          <w:sz w:val="28"/>
        </w:rPr>
      </w:pPr>
    </w:p>
    <w:p w14:paraId="745EEC0B" w14:textId="77777777" w:rsidR="00905444" w:rsidRDefault="00192BF2">
      <w:pPr>
        <w:pStyle w:val="Heading3"/>
        <w:numPr>
          <w:ilvl w:val="0"/>
          <w:numId w:val="8"/>
        </w:numPr>
        <w:tabs>
          <w:tab w:val="left" w:pos="1800"/>
        </w:tabs>
        <w:ind w:left="1800" w:hanging="1081"/>
      </w:pPr>
      <w:bookmarkStart w:id="44" w:name="_TOC_250026"/>
      <w:r>
        <w:rPr>
          <w:color w:val="0F4660"/>
          <w:w w:val="105"/>
        </w:rPr>
        <w:t>Live</w:t>
      </w:r>
      <w:r>
        <w:rPr>
          <w:color w:val="0F4660"/>
          <w:spacing w:val="3"/>
          <w:w w:val="105"/>
        </w:rPr>
        <w:t xml:space="preserve"> </w:t>
      </w:r>
      <w:r>
        <w:rPr>
          <w:color w:val="0F4660"/>
          <w:w w:val="105"/>
        </w:rPr>
        <w:t xml:space="preserve">Data </w:t>
      </w:r>
      <w:bookmarkEnd w:id="44"/>
      <w:r>
        <w:rPr>
          <w:color w:val="0F4660"/>
          <w:spacing w:val="-2"/>
          <w:w w:val="105"/>
        </w:rPr>
        <w:t>Usage</w:t>
      </w:r>
    </w:p>
    <w:p w14:paraId="745EEC0C" w14:textId="77777777" w:rsidR="00905444" w:rsidRDefault="00192BF2">
      <w:pPr>
        <w:pStyle w:val="BodyText"/>
        <w:spacing w:before="83"/>
        <w:ind w:left="720" w:right="693"/>
      </w:pPr>
      <w:r>
        <w:rPr>
          <w:w w:val="105"/>
        </w:rPr>
        <w:t>Using</w:t>
      </w:r>
      <w:r>
        <w:rPr>
          <w:spacing w:val="-5"/>
          <w:w w:val="105"/>
        </w:rPr>
        <w:t xml:space="preserve"> </w:t>
      </w:r>
      <w:r>
        <w:rPr>
          <w:w w:val="105"/>
        </w:rPr>
        <w:t>live</w:t>
      </w:r>
      <w:r>
        <w:rPr>
          <w:spacing w:val="-8"/>
          <w:w w:val="105"/>
        </w:rPr>
        <w:t xml:space="preserve"> </w:t>
      </w:r>
      <w:r>
        <w:rPr>
          <w:w w:val="105"/>
        </w:rPr>
        <w:t>data</w:t>
      </w:r>
      <w:r>
        <w:rPr>
          <w:spacing w:val="-5"/>
          <w:w w:val="105"/>
        </w:rPr>
        <w:t xml:space="preserve"> </w:t>
      </w:r>
      <w:r>
        <w:rPr>
          <w:w w:val="105"/>
        </w:rPr>
        <w:t>(production</w:t>
      </w:r>
      <w:r>
        <w:rPr>
          <w:spacing w:val="-5"/>
          <w:w w:val="105"/>
        </w:rPr>
        <w:t xml:space="preserve"> </w:t>
      </w:r>
      <w:r>
        <w:rPr>
          <w:w w:val="105"/>
        </w:rPr>
        <w:t>data)</w:t>
      </w:r>
      <w:r>
        <w:rPr>
          <w:spacing w:val="-5"/>
          <w:w w:val="105"/>
        </w:rPr>
        <w:t xml:space="preserve"> </w:t>
      </w:r>
      <w:r>
        <w:rPr>
          <w:w w:val="105"/>
        </w:rPr>
        <w:t>for</w:t>
      </w:r>
      <w:r>
        <w:rPr>
          <w:spacing w:val="-5"/>
          <w:w w:val="105"/>
        </w:rPr>
        <w:t xml:space="preserve"> </w:t>
      </w:r>
      <w:r>
        <w:rPr>
          <w:w w:val="105"/>
        </w:rPr>
        <w:t>testing</w:t>
      </w:r>
      <w:r>
        <w:rPr>
          <w:spacing w:val="-5"/>
          <w:w w:val="105"/>
        </w:rPr>
        <w:t xml:space="preserve"> </w:t>
      </w:r>
      <w:r>
        <w:rPr>
          <w:w w:val="105"/>
        </w:rPr>
        <w:t>and</w:t>
      </w:r>
      <w:r>
        <w:rPr>
          <w:spacing w:val="-5"/>
          <w:w w:val="105"/>
        </w:rPr>
        <w:t xml:space="preserve"> </w:t>
      </w:r>
      <w:r>
        <w:rPr>
          <w:w w:val="105"/>
        </w:rPr>
        <w:t>training</w:t>
      </w:r>
      <w:r>
        <w:rPr>
          <w:spacing w:val="-3"/>
          <w:w w:val="105"/>
        </w:rPr>
        <w:t xml:space="preserve"> </w:t>
      </w:r>
      <w:r>
        <w:rPr>
          <w:w w:val="105"/>
        </w:rPr>
        <w:t>purposes</w:t>
      </w:r>
      <w:r>
        <w:rPr>
          <w:spacing w:val="-6"/>
          <w:w w:val="105"/>
        </w:rPr>
        <w:t xml:space="preserve"> </w:t>
      </w:r>
      <w:r>
        <w:rPr>
          <w:w w:val="105"/>
        </w:rPr>
        <w:t>is</w:t>
      </w:r>
      <w:r>
        <w:rPr>
          <w:spacing w:val="-3"/>
          <w:w w:val="105"/>
        </w:rPr>
        <w:t xml:space="preserve"> </w:t>
      </w:r>
      <w:r>
        <w:rPr>
          <w:w w:val="105"/>
        </w:rPr>
        <w:t>not</w:t>
      </w:r>
      <w:r>
        <w:rPr>
          <w:spacing w:val="-5"/>
          <w:w w:val="105"/>
        </w:rPr>
        <w:t xml:space="preserve"> </w:t>
      </w:r>
      <w:r>
        <w:rPr>
          <w:w w:val="105"/>
        </w:rPr>
        <w:t>allowed.</w:t>
      </w:r>
      <w:r>
        <w:rPr>
          <w:spacing w:val="80"/>
          <w:w w:val="105"/>
        </w:rPr>
        <w:t xml:space="preserve"> </w:t>
      </w:r>
      <w:r>
        <w:rPr>
          <w:w w:val="105"/>
        </w:rPr>
        <w:t>Synthetic data must be used.</w:t>
      </w:r>
      <w:r>
        <w:rPr>
          <w:spacing w:val="40"/>
          <w:w w:val="105"/>
        </w:rPr>
        <w:t xml:space="preserve"> </w:t>
      </w:r>
      <w:r>
        <w:rPr>
          <w:w w:val="105"/>
        </w:rPr>
        <w:t>If synthetic data cannot be generated and/or used, a de-identification process against the live data must be done to reduce privacy risks to individuals.</w:t>
      </w:r>
    </w:p>
    <w:p w14:paraId="745EEC0D" w14:textId="77777777" w:rsidR="00905444" w:rsidRDefault="00905444">
      <w:pPr>
        <w:pStyle w:val="BodyText"/>
      </w:pPr>
    </w:p>
    <w:p w14:paraId="745EEC0E" w14:textId="77777777" w:rsidR="00905444" w:rsidRDefault="00192BF2">
      <w:pPr>
        <w:pStyle w:val="BodyText"/>
        <w:ind w:left="720" w:right="445"/>
      </w:pPr>
      <w:r>
        <w:rPr>
          <w:w w:val="105"/>
        </w:rPr>
        <w:t>The</w:t>
      </w:r>
      <w:r>
        <w:rPr>
          <w:spacing w:val="-6"/>
          <w:w w:val="105"/>
        </w:rPr>
        <w:t xml:space="preserve"> </w:t>
      </w:r>
      <w:r>
        <w:rPr>
          <w:w w:val="105"/>
        </w:rPr>
        <w:t>de-identification</w:t>
      </w:r>
      <w:r>
        <w:rPr>
          <w:spacing w:val="-7"/>
          <w:w w:val="105"/>
        </w:rPr>
        <w:t xml:space="preserve"> </w:t>
      </w:r>
      <w:r>
        <w:rPr>
          <w:w w:val="105"/>
        </w:rPr>
        <w:t>process</w:t>
      </w:r>
      <w:r>
        <w:rPr>
          <w:spacing w:val="-6"/>
          <w:w w:val="105"/>
        </w:rPr>
        <w:t xml:space="preserve"> </w:t>
      </w:r>
      <w:r>
        <w:rPr>
          <w:w w:val="105"/>
        </w:rPr>
        <w:t>removes</w:t>
      </w:r>
      <w:r>
        <w:rPr>
          <w:spacing w:val="-6"/>
          <w:w w:val="105"/>
        </w:rPr>
        <w:t xml:space="preserve"> </w:t>
      </w:r>
      <w:r>
        <w:rPr>
          <w:w w:val="105"/>
        </w:rPr>
        <w:t>identifying</w:t>
      </w:r>
      <w:r>
        <w:rPr>
          <w:spacing w:val="-5"/>
          <w:w w:val="105"/>
        </w:rPr>
        <w:t xml:space="preserve"> </w:t>
      </w:r>
      <w:r>
        <w:rPr>
          <w:w w:val="105"/>
        </w:rPr>
        <w:t>information</w:t>
      </w:r>
      <w:r>
        <w:rPr>
          <w:spacing w:val="-5"/>
          <w:w w:val="105"/>
        </w:rPr>
        <w:t xml:space="preserve"> </w:t>
      </w:r>
      <w:r>
        <w:rPr>
          <w:w w:val="105"/>
        </w:rPr>
        <w:t>from</w:t>
      </w:r>
      <w:r>
        <w:rPr>
          <w:spacing w:val="-2"/>
          <w:w w:val="105"/>
        </w:rPr>
        <w:t xml:space="preserve"> </w:t>
      </w:r>
      <w:r>
        <w:rPr>
          <w:w w:val="105"/>
        </w:rPr>
        <w:t>a</w:t>
      </w:r>
      <w:r>
        <w:rPr>
          <w:spacing w:val="-7"/>
          <w:w w:val="105"/>
        </w:rPr>
        <w:t xml:space="preserve"> </w:t>
      </w:r>
      <w:r>
        <w:rPr>
          <w:w w:val="105"/>
        </w:rPr>
        <w:t>dataset</w:t>
      </w:r>
      <w:r>
        <w:rPr>
          <w:spacing w:val="-7"/>
          <w:w w:val="105"/>
        </w:rPr>
        <w:t xml:space="preserve"> </w:t>
      </w:r>
      <w:r>
        <w:rPr>
          <w:w w:val="105"/>
        </w:rPr>
        <w:t>so</w:t>
      </w:r>
      <w:r>
        <w:rPr>
          <w:spacing w:val="-5"/>
          <w:w w:val="105"/>
        </w:rPr>
        <w:t xml:space="preserve"> </w:t>
      </w:r>
      <w:r>
        <w:rPr>
          <w:w w:val="105"/>
        </w:rPr>
        <w:t>that</w:t>
      </w:r>
      <w:r>
        <w:rPr>
          <w:spacing w:val="-7"/>
          <w:w w:val="105"/>
        </w:rPr>
        <w:t xml:space="preserve"> </w:t>
      </w:r>
      <w:r>
        <w:rPr>
          <w:w w:val="105"/>
        </w:rPr>
        <w:t>individual data cannot be linked with specific individuals.</w:t>
      </w:r>
      <w:r>
        <w:rPr>
          <w:spacing w:val="40"/>
          <w:w w:val="105"/>
        </w:rPr>
        <w:t xml:space="preserve"> </w:t>
      </w:r>
      <w:r>
        <w:rPr>
          <w:w w:val="105"/>
        </w:rPr>
        <w:t xml:space="preserve">Refer to </w:t>
      </w:r>
      <w:r>
        <w:rPr>
          <w:color w:val="467885"/>
          <w:w w:val="105"/>
          <w:u w:val="single" w:color="467885"/>
        </w:rPr>
        <w:t>CHHS Data De-Identification</w:t>
      </w:r>
      <w:r>
        <w:rPr>
          <w:color w:val="467885"/>
          <w:w w:val="105"/>
        </w:rPr>
        <w:t xml:space="preserve"> </w:t>
      </w:r>
      <w:r>
        <w:rPr>
          <w:color w:val="467885"/>
          <w:spacing w:val="-2"/>
          <w:w w:val="105"/>
          <w:u w:val="single" w:color="467885"/>
        </w:rPr>
        <w:t>Guidelines</w:t>
      </w:r>
      <w:r>
        <w:rPr>
          <w:spacing w:val="-2"/>
          <w:w w:val="105"/>
        </w:rPr>
        <w:t>.</w:t>
      </w:r>
    </w:p>
    <w:p w14:paraId="745EEC0F" w14:textId="77777777" w:rsidR="00905444" w:rsidRDefault="00905444">
      <w:pPr>
        <w:pStyle w:val="BodyText"/>
        <w:spacing w:before="85"/>
        <w:rPr>
          <w:sz w:val="28"/>
        </w:rPr>
      </w:pPr>
    </w:p>
    <w:p w14:paraId="745EEC10" w14:textId="77777777" w:rsidR="00905444" w:rsidRDefault="00192BF2">
      <w:pPr>
        <w:pStyle w:val="Heading3"/>
        <w:numPr>
          <w:ilvl w:val="0"/>
          <w:numId w:val="8"/>
        </w:numPr>
        <w:tabs>
          <w:tab w:val="left" w:pos="1800"/>
        </w:tabs>
        <w:ind w:left="1800" w:hanging="1081"/>
      </w:pPr>
      <w:bookmarkStart w:id="45" w:name="_TOC_250025"/>
      <w:r>
        <w:rPr>
          <w:color w:val="0F4660"/>
          <w:spacing w:val="2"/>
        </w:rPr>
        <w:t>Authentication</w:t>
      </w:r>
      <w:r>
        <w:rPr>
          <w:color w:val="0F4660"/>
          <w:spacing w:val="36"/>
        </w:rPr>
        <w:t xml:space="preserve"> </w:t>
      </w:r>
      <w:bookmarkEnd w:id="45"/>
      <w:r>
        <w:rPr>
          <w:color w:val="0F4660"/>
          <w:spacing w:val="-2"/>
        </w:rPr>
        <w:t>Logging</w:t>
      </w:r>
    </w:p>
    <w:p w14:paraId="745EEC11" w14:textId="77777777" w:rsidR="00905444" w:rsidRDefault="00192BF2">
      <w:pPr>
        <w:pStyle w:val="BodyText"/>
        <w:spacing w:before="80"/>
        <w:ind w:left="720" w:right="693"/>
      </w:pPr>
      <w:r>
        <w:rPr>
          <w:w w:val="105"/>
        </w:rPr>
        <w:t>All systems/applications must log success and failures of user authentication at all layers as well as log all</w:t>
      </w:r>
      <w:r>
        <w:rPr>
          <w:spacing w:val="35"/>
          <w:w w:val="105"/>
        </w:rPr>
        <w:t xml:space="preserve"> </w:t>
      </w:r>
      <w:r>
        <w:rPr>
          <w:w w:val="105"/>
        </w:rPr>
        <w:t>user transactions at the database</w:t>
      </w:r>
      <w:r>
        <w:rPr>
          <w:spacing w:val="-1"/>
          <w:w w:val="105"/>
        </w:rPr>
        <w:t xml:space="preserve"> </w:t>
      </w:r>
      <w:r>
        <w:rPr>
          <w:w w:val="105"/>
        </w:rPr>
        <w:t>layer as required by regulation, policy or standard,</w:t>
      </w:r>
      <w:r>
        <w:rPr>
          <w:spacing w:val="-4"/>
          <w:w w:val="105"/>
        </w:rPr>
        <w:t xml:space="preserve"> </w:t>
      </w:r>
      <w:r>
        <w:rPr>
          <w:w w:val="105"/>
        </w:rPr>
        <w:t>and</w:t>
      </w:r>
      <w:r>
        <w:rPr>
          <w:spacing w:val="-7"/>
          <w:w w:val="105"/>
        </w:rPr>
        <w:t xml:space="preserve"> </w:t>
      </w:r>
      <w:r>
        <w:rPr>
          <w:w w:val="105"/>
        </w:rPr>
        <w:t>as</w:t>
      </w:r>
      <w:r>
        <w:rPr>
          <w:spacing w:val="40"/>
          <w:w w:val="105"/>
        </w:rPr>
        <w:t xml:space="preserve"> </w:t>
      </w:r>
      <w:r>
        <w:rPr>
          <w:w w:val="105"/>
        </w:rPr>
        <w:t>prescribed</w:t>
      </w:r>
      <w:r>
        <w:rPr>
          <w:spacing w:val="-5"/>
          <w:w w:val="105"/>
        </w:rPr>
        <w:t xml:space="preserve"> </w:t>
      </w:r>
      <w:r>
        <w:rPr>
          <w:w w:val="105"/>
        </w:rPr>
        <w:t>for</w:t>
      </w:r>
      <w:r>
        <w:rPr>
          <w:spacing w:val="-6"/>
          <w:w w:val="105"/>
        </w:rPr>
        <w:t xml:space="preserve"> </w:t>
      </w:r>
      <w:r>
        <w:rPr>
          <w:w w:val="105"/>
        </w:rPr>
        <w:t>the</w:t>
      </w:r>
      <w:r>
        <w:rPr>
          <w:spacing w:val="-6"/>
          <w:w w:val="105"/>
        </w:rPr>
        <w:t xml:space="preserve"> </w:t>
      </w:r>
      <w:r>
        <w:rPr>
          <w:w w:val="105"/>
        </w:rPr>
        <w:t>given</w:t>
      </w:r>
      <w:r>
        <w:rPr>
          <w:spacing w:val="-3"/>
          <w:w w:val="105"/>
        </w:rPr>
        <w:t xml:space="preserve"> </w:t>
      </w:r>
      <w:r>
        <w:rPr>
          <w:w w:val="105"/>
        </w:rPr>
        <w:t>application/system.</w:t>
      </w:r>
      <w:r>
        <w:rPr>
          <w:spacing w:val="-6"/>
          <w:w w:val="105"/>
        </w:rPr>
        <w:t xml:space="preserve"> </w:t>
      </w:r>
      <w:r>
        <w:rPr>
          <w:w w:val="105"/>
        </w:rPr>
        <w:t>This</w:t>
      </w:r>
      <w:r>
        <w:rPr>
          <w:spacing w:val="-4"/>
          <w:w w:val="105"/>
        </w:rPr>
        <w:t xml:space="preserve"> </w:t>
      </w:r>
      <w:r>
        <w:rPr>
          <w:w w:val="105"/>
        </w:rPr>
        <w:t>logging</w:t>
      </w:r>
      <w:r>
        <w:rPr>
          <w:spacing w:val="-3"/>
          <w:w w:val="105"/>
        </w:rPr>
        <w:t xml:space="preserve"> </w:t>
      </w:r>
      <w:r>
        <w:rPr>
          <w:w w:val="105"/>
        </w:rPr>
        <w:t>must</w:t>
      </w:r>
      <w:r>
        <w:rPr>
          <w:spacing w:val="-7"/>
          <w:w w:val="105"/>
        </w:rPr>
        <w:t xml:space="preserve"> </w:t>
      </w:r>
      <w:r>
        <w:rPr>
          <w:w w:val="105"/>
        </w:rPr>
        <w:t>be</w:t>
      </w:r>
      <w:r>
        <w:rPr>
          <w:spacing w:val="-4"/>
          <w:w w:val="105"/>
        </w:rPr>
        <w:t xml:space="preserve"> </w:t>
      </w:r>
      <w:r>
        <w:rPr>
          <w:w w:val="105"/>
        </w:rPr>
        <w:t>included for all user privilege</w:t>
      </w:r>
      <w:r>
        <w:rPr>
          <w:spacing w:val="80"/>
          <w:w w:val="105"/>
        </w:rPr>
        <w:t xml:space="preserve"> </w:t>
      </w:r>
      <w:r>
        <w:rPr>
          <w:w w:val="105"/>
        </w:rPr>
        <w:t>levels including, but not limited to, systems administrators. This requirement applies to systems</w:t>
      </w:r>
      <w:r>
        <w:rPr>
          <w:spacing w:val="80"/>
          <w:w w:val="105"/>
        </w:rPr>
        <w:t xml:space="preserve"> </w:t>
      </w:r>
      <w:r>
        <w:rPr>
          <w:w w:val="105"/>
        </w:rPr>
        <w:t xml:space="preserve">that process, store, and/or interface with CDPH </w:t>
      </w:r>
      <w:r>
        <w:rPr>
          <w:spacing w:val="-2"/>
          <w:w w:val="105"/>
        </w:rPr>
        <w:t>information.</w:t>
      </w:r>
    </w:p>
    <w:p w14:paraId="745EEC12" w14:textId="77777777" w:rsidR="00905444" w:rsidRDefault="00905444">
      <w:pPr>
        <w:pStyle w:val="BodyText"/>
        <w:spacing w:before="194"/>
      </w:pPr>
    </w:p>
    <w:p w14:paraId="745EEC13" w14:textId="77777777" w:rsidR="00905444" w:rsidRDefault="00192BF2">
      <w:pPr>
        <w:pStyle w:val="Heading3"/>
        <w:numPr>
          <w:ilvl w:val="0"/>
          <w:numId w:val="8"/>
        </w:numPr>
        <w:tabs>
          <w:tab w:val="left" w:pos="1800"/>
        </w:tabs>
        <w:ind w:left="1800" w:hanging="1081"/>
      </w:pPr>
      <w:bookmarkStart w:id="46" w:name="_TOC_250024"/>
      <w:bookmarkEnd w:id="46"/>
      <w:r>
        <w:rPr>
          <w:color w:val="0F4660"/>
          <w:spacing w:val="-2"/>
          <w:w w:val="105"/>
        </w:rPr>
        <w:t>Reauthentication</w:t>
      </w:r>
    </w:p>
    <w:p w14:paraId="745EEC14" w14:textId="77777777" w:rsidR="00905444" w:rsidRDefault="00192BF2">
      <w:pPr>
        <w:pStyle w:val="BodyText"/>
        <w:spacing w:before="83"/>
        <w:ind w:left="720" w:right="902"/>
      </w:pPr>
      <w:r>
        <w:rPr>
          <w:w w:val="105"/>
        </w:rPr>
        <w:t>For any systems/applications that stores, processes, transmits, or visually presents confidential,</w:t>
      </w:r>
      <w:r>
        <w:rPr>
          <w:spacing w:val="-3"/>
          <w:w w:val="105"/>
        </w:rPr>
        <w:t xml:space="preserve"> </w:t>
      </w:r>
      <w:r>
        <w:rPr>
          <w:w w:val="105"/>
        </w:rPr>
        <w:t>sensitive,</w:t>
      </w:r>
      <w:r>
        <w:rPr>
          <w:spacing w:val="-3"/>
          <w:w w:val="105"/>
        </w:rPr>
        <w:t xml:space="preserve"> </w:t>
      </w:r>
      <w:r>
        <w:rPr>
          <w:w w:val="105"/>
        </w:rPr>
        <w:t>and/or</w:t>
      </w:r>
      <w:r>
        <w:rPr>
          <w:spacing w:val="-2"/>
          <w:w w:val="105"/>
        </w:rPr>
        <w:t xml:space="preserve"> </w:t>
      </w:r>
      <w:r>
        <w:rPr>
          <w:w w:val="105"/>
        </w:rPr>
        <w:t>personal information,</w:t>
      </w:r>
      <w:r>
        <w:rPr>
          <w:spacing w:val="-5"/>
          <w:w w:val="105"/>
        </w:rPr>
        <w:t xml:space="preserve"> </w:t>
      </w:r>
      <w:r>
        <w:rPr>
          <w:w w:val="105"/>
        </w:rPr>
        <w:t>it</w:t>
      </w:r>
      <w:r>
        <w:rPr>
          <w:spacing w:val="-4"/>
          <w:w w:val="105"/>
        </w:rPr>
        <w:t xml:space="preserve"> </w:t>
      </w:r>
      <w:r>
        <w:rPr>
          <w:w w:val="105"/>
        </w:rPr>
        <w:t>must</w:t>
      </w:r>
      <w:r>
        <w:rPr>
          <w:spacing w:val="-2"/>
          <w:w w:val="105"/>
        </w:rPr>
        <w:t xml:space="preserve"> </w:t>
      </w:r>
      <w:proofErr w:type="gramStart"/>
      <w:r>
        <w:rPr>
          <w:w w:val="105"/>
        </w:rPr>
        <w:t>comply</w:t>
      </w:r>
      <w:proofErr w:type="gramEnd"/>
      <w:r>
        <w:rPr>
          <w:spacing w:val="-2"/>
          <w:w w:val="105"/>
        </w:rPr>
        <w:t xml:space="preserve"> </w:t>
      </w:r>
      <w:r>
        <w:rPr>
          <w:w w:val="105"/>
        </w:rPr>
        <w:t>the</w:t>
      </w:r>
      <w:r>
        <w:rPr>
          <w:spacing w:val="-1"/>
          <w:w w:val="105"/>
        </w:rPr>
        <w:t xml:space="preserve"> </w:t>
      </w:r>
      <w:r>
        <w:rPr>
          <w:w w:val="105"/>
        </w:rPr>
        <w:t>Reauthentication requirement,</w:t>
      </w:r>
      <w:r>
        <w:rPr>
          <w:spacing w:val="-2"/>
          <w:w w:val="105"/>
        </w:rPr>
        <w:t xml:space="preserve"> </w:t>
      </w:r>
      <w:r>
        <w:rPr>
          <w:w w:val="105"/>
        </w:rPr>
        <w:t>in</w:t>
      </w:r>
      <w:r>
        <w:rPr>
          <w:spacing w:val="-1"/>
          <w:w w:val="105"/>
        </w:rPr>
        <w:t xml:space="preserve"> </w:t>
      </w:r>
      <w:r>
        <w:rPr>
          <w:w w:val="105"/>
        </w:rPr>
        <w:t>which</w:t>
      </w:r>
      <w:r>
        <w:rPr>
          <w:spacing w:val="-1"/>
          <w:w w:val="105"/>
        </w:rPr>
        <w:t xml:space="preserve"> </w:t>
      </w:r>
      <w:r>
        <w:rPr>
          <w:w w:val="105"/>
        </w:rPr>
        <w:t>a</w:t>
      </w:r>
      <w:r>
        <w:rPr>
          <w:spacing w:val="-1"/>
          <w:w w:val="105"/>
        </w:rPr>
        <w:t xml:space="preserve"> </w:t>
      </w:r>
      <w:r>
        <w:rPr>
          <w:w w:val="105"/>
        </w:rPr>
        <w:t>session</w:t>
      </w:r>
      <w:r>
        <w:rPr>
          <w:spacing w:val="-1"/>
          <w:w w:val="105"/>
        </w:rPr>
        <w:t xml:space="preserve"> </w:t>
      </w:r>
      <w:r>
        <w:rPr>
          <w:w w:val="105"/>
        </w:rPr>
        <w:t>must</w:t>
      </w:r>
      <w:r>
        <w:rPr>
          <w:spacing w:val="-1"/>
          <w:w w:val="105"/>
        </w:rPr>
        <w:t xml:space="preserve"> </w:t>
      </w:r>
      <w:r>
        <w:rPr>
          <w:w w:val="105"/>
        </w:rPr>
        <w:t>be</w:t>
      </w:r>
      <w:r>
        <w:rPr>
          <w:spacing w:val="-4"/>
          <w:w w:val="105"/>
        </w:rPr>
        <w:t xml:space="preserve"> </w:t>
      </w:r>
      <w:r>
        <w:rPr>
          <w:w w:val="105"/>
        </w:rPr>
        <w:t>terminated</w:t>
      </w:r>
      <w:r>
        <w:rPr>
          <w:spacing w:val="-3"/>
          <w:w w:val="105"/>
        </w:rPr>
        <w:t xml:space="preserve"> </w:t>
      </w:r>
      <w:r>
        <w:rPr>
          <w:w w:val="105"/>
        </w:rPr>
        <w:t>(e.g.,</w:t>
      </w:r>
      <w:r>
        <w:rPr>
          <w:spacing w:val="-2"/>
          <w:w w:val="105"/>
        </w:rPr>
        <w:t xml:space="preserve"> </w:t>
      </w:r>
      <w:r>
        <w:rPr>
          <w:w w:val="105"/>
        </w:rPr>
        <w:t>logged</w:t>
      </w:r>
      <w:r>
        <w:rPr>
          <w:spacing w:val="-1"/>
          <w:w w:val="105"/>
        </w:rPr>
        <w:t xml:space="preserve"> </w:t>
      </w:r>
      <w:r>
        <w:rPr>
          <w:w w:val="105"/>
        </w:rPr>
        <w:t>out)</w:t>
      </w:r>
      <w:r>
        <w:rPr>
          <w:spacing w:val="-1"/>
          <w:w w:val="105"/>
        </w:rPr>
        <w:t xml:space="preserve"> </w:t>
      </w:r>
      <w:r>
        <w:rPr>
          <w:w w:val="105"/>
        </w:rPr>
        <w:t>when</w:t>
      </w:r>
      <w:r>
        <w:rPr>
          <w:spacing w:val="-3"/>
          <w:w w:val="105"/>
        </w:rPr>
        <w:t xml:space="preserve"> </w:t>
      </w:r>
      <w:r>
        <w:rPr>
          <w:w w:val="105"/>
        </w:rPr>
        <w:t>the specified time is reached.</w:t>
      </w:r>
      <w:r>
        <w:rPr>
          <w:spacing w:val="40"/>
          <w:w w:val="105"/>
        </w:rPr>
        <w:t xml:space="preserve"> </w:t>
      </w:r>
      <w:r>
        <w:rPr>
          <w:b/>
          <w:w w:val="105"/>
        </w:rPr>
        <w:t>Note</w:t>
      </w:r>
      <w:r>
        <w:rPr>
          <w:w w:val="105"/>
        </w:rPr>
        <w:t>: Reauthentication requirement does not apply to Authenticator Assurance Level (AAL) 0.</w:t>
      </w:r>
    </w:p>
    <w:p w14:paraId="745EEC15" w14:textId="77777777" w:rsidR="00905444" w:rsidRDefault="00905444">
      <w:pPr>
        <w:pStyle w:val="BodyText"/>
        <w:spacing w:before="83"/>
      </w:pPr>
    </w:p>
    <w:p w14:paraId="745EEC16" w14:textId="77777777" w:rsidR="00905444" w:rsidRDefault="00192BF2">
      <w:pPr>
        <w:tabs>
          <w:tab w:val="left" w:pos="2386"/>
          <w:tab w:val="left" w:pos="4726"/>
        </w:tabs>
        <w:spacing w:after="28"/>
        <w:ind w:left="317"/>
        <w:jc w:val="center"/>
        <w:rPr>
          <w:b/>
          <w:sz w:val="20"/>
        </w:rPr>
      </w:pPr>
      <w:r>
        <w:rPr>
          <w:b/>
          <w:w w:val="105"/>
          <w:sz w:val="20"/>
        </w:rPr>
        <w:t>AAL</w:t>
      </w:r>
      <w:r>
        <w:rPr>
          <w:b/>
          <w:spacing w:val="-5"/>
          <w:w w:val="105"/>
          <w:sz w:val="20"/>
        </w:rPr>
        <w:t xml:space="preserve"> </w:t>
      </w:r>
      <w:r>
        <w:rPr>
          <w:b/>
          <w:spacing w:val="-10"/>
          <w:w w:val="110"/>
          <w:sz w:val="20"/>
        </w:rPr>
        <w:t>1</w:t>
      </w:r>
      <w:r>
        <w:rPr>
          <w:b/>
          <w:sz w:val="20"/>
        </w:rPr>
        <w:tab/>
      </w:r>
      <w:r>
        <w:rPr>
          <w:b/>
          <w:w w:val="105"/>
          <w:sz w:val="20"/>
        </w:rPr>
        <w:t>AAL</w:t>
      </w:r>
      <w:r>
        <w:rPr>
          <w:b/>
          <w:spacing w:val="-5"/>
          <w:w w:val="105"/>
          <w:sz w:val="20"/>
        </w:rPr>
        <w:t xml:space="preserve"> </w:t>
      </w:r>
      <w:r>
        <w:rPr>
          <w:b/>
          <w:spacing w:val="-12"/>
          <w:w w:val="110"/>
          <w:sz w:val="20"/>
        </w:rPr>
        <w:t>2</w:t>
      </w:r>
      <w:r>
        <w:rPr>
          <w:b/>
          <w:sz w:val="20"/>
        </w:rPr>
        <w:tab/>
      </w:r>
      <w:r>
        <w:rPr>
          <w:b/>
          <w:w w:val="105"/>
          <w:sz w:val="20"/>
        </w:rPr>
        <w:t>AAL</w:t>
      </w:r>
      <w:r>
        <w:rPr>
          <w:b/>
          <w:spacing w:val="-5"/>
          <w:w w:val="105"/>
          <w:sz w:val="20"/>
        </w:rPr>
        <w:t xml:space="preserve"> </w:t>
      </w:r>
      <w:r>
        <w:rPr>
          <w:b/>
          <w:spacing w:val="-10"/>
          <w:w w:val="110"/>
          <w:sz w:val="20"/>
        </w:rPr>
        <w:t>3</w:t>
      </w:r>
    </w:p>
    <w:tbl>
      <w:tblPr>
        <w:tblW w:w="0" w:type="auto"/>
        <w:tblInd w:w="629" w:type="dxa"/>
        <w:tblBorders>
          <w:top w:val="single" w:sz="18" w:space="0" w:color="D76CCA"/>
          <w:left w:val="single" w:sz="18" w:space="0" w:color="D76CCA"/>
          <w:bottom w:val="single" w:sz="18" w:space="0" w:color="D76CCA"/>
          <w:right w:val="single" w:sz="18" w:space="0" w:color="D76CCA"/>
          <w:insideH w:val="single" w:sz="18" w:space="0" w:color="D76CCA"/>
          <w:insideV w:val="single" w:sz="18" w:space="0" w:color="D76CCA"/>
        </w:tblBorders>
        <w:tblLayout w:type="fixed"/>
        <w:tblCellMar>
          <w:left w:w="0" w:type="dxa"/>
          <w:right w:w="0" w:type="dxa"/>
        </w:tblCellMar>
        <w:tblLook w:val="01E0" w:firstRow="1" w:lastRow="1" w:firstColumn="1" w:lastColumn="1" w:noHBand="0" w:noVBand="0"/>
      </w:tblPr>
      <w:tblGrid>
        <w:gridCol w:w="2017"/>
        <w:gridCol w:w="2066"/>
        <w:gridCol w:w="2340"/>
        <w:gridCol w:w="2396"/>
      </w:tblGrid>
      <w:tr w:rsidR="00905444" w14:paraId="745EEC1C" w14:textId="77777777">
        <w:trPr>
          <w:trHeight w:val="1040"/>
        </w:trPr>
        <w:tc>
          <w:tcPr>
            <w:tcW w:w="2017" w:type="dxa"/>
            <w:tcBorders>
              <w:left w:val="nil"/>
              <w:bottom w:val="single" w:sz="4" w:space="0" w:color="D76CCA"/>
              <w:right w:val="single" w:sz="4" w:space="0" w:color="D76CCA"/>
            </w:tcBorders>
            <w:shd w:val="clear" w:color="auto" w:fill="F1CEEC"/>
          </w:tcPr>
          <w:p w14:paraId="745EEC17" w14:textId="77777777" w:rsidR="00905444" w:rsidRDefault="00192BF2">
            <w:pPr>
              <w:pStyle w:val="TableParagraph"/>
              <w:spacing w:before="64"/>
              <w:ind w:left="110"/>
              <w:rPr>
                <w:b/>
                <w:sz w:val="20"/>
              </w:rPr>
            </w:pPr>
            <w:r>
              <w:rPr>
                <w:b/>
                <w:spacing w:val="-2"/>
                <w:w w:val="110"/>
                <w:sz w:val="20"/>
              </w:rPr>
              <w:t>Reauthentication</w:t>
            </w:r>
          </w:p>
        </w:tc>
        <w:tc>
          <w:tcPr>
            <w:tcW w:w="2066" w:type="dxa"/>
            <w:tcBorders>
              <w:left w:val="single" w:sz="4" w:space="0" w:color="D76CCA"/>
              <w:bottom w:val="single" w:sz="4" w:space="0" w:color="D76CCA"/>
              <w:right w:val="single" w:sz="4" w:space="0" w:color="D76CCA"/>
            </w:tcBorders>
            <w:shd w:val="clear" w:color="auto" w:fill="F1CEEC"/>
          </w:tcPr>
          <w:p w14:paraId="745EEC18" w14:textId="77777777" w:rsidR="00905444" w:rsidRDefault="00192BF2">
            <w:pPr>
              <w:pStyle w:val="TableParagraph"/>
              <w:spacing w:before="64"/>
              <w:ind w:left="102" w:right="261"/>
              <w:rPr>
                <w:sz w:val="20"/>
              </w:rPr>
            </w:pPr>
            <w:r>
              <w:rPr>
                <w:w w:val="110"/>
                <w:sz w:val="20"/>
              </w:rPr>
              <w:t xml:space="preserve">30 Days – Fix </w:t>
            </w:r>
            <w:r>
              <w:rPr>
                <w:spacing w:val="-4"/>
                <w:w w:val="110"/>
                <w:sz w:val="20"/>
              </w:rPr>
              <w:t>Period</w:t>
            </w:r>
            <w:r>
              <w:rPr>
                <w:spacing w:val="-10"/>
                <w:w w:val="110"/>
                <w:sz w:val="20"/>
              </w:rPr>
              <w:t xml:space="preserve"> </w:t>
            </w:r>
            <w:r>
              <w:rPr>
                <w:spacing w:val="-4"/>
                <w:w w:val="110"/>
                <w:sz w:val="20"/>
              </w:rPr>
              <w:t>of</w:t>
            </w:r>
            <w:r>
              <w:rPr>
                <w:spacing w:val="-15"/>
                <w:w w:val="110"/>
                <w:sz w:val="20"/>
              </w:rPr>
              <w:t xml:space="preserve"> </w:t>
            </w:r>
            <w:r>
              <w:rPr>
                <w:spacing w:val="-4"/>
                <w:w w:val="110"/>
                <w:sz w:val="20"/>
              </w:rPr>
              <w:t xml:space="preserve">Time, </w:t>
            </w:r>
            <w:r>
              <w:rPr>
                <w:spacing w:val="2"/>
                <w:sz w:val="20"/>
              </w:rPr>
              <w:t>regardless</w:t>
            </w:r>
            <w:r>
              <w:rPr>
                <w:spacing w:val="23"/>
                <w:sz w:val="20"/>
              </w:rPr>
              <w:t xml:space="preserve"> </w:t>
            </w:r>
            <w:r>
              <w:rPr>
                <w:spacing w:val="-4"/>
                <w:sz w:val="20"/>
              </w:rPr>
              <w:t>user</w:t>
            </w:r>
          </w:p>
          <w:p w14:paraId="745EEC19" w14:textId="77777777" w:rsidR="00905444" w:rsidRDefault="00192BF2">
            <w:pPr>
              <w:pStyle w:val="TableParagraph"/>
              <w:spacing w:line="224" w:lineRule="exact"/>
              <w:ind w:left="102"/>
              <w:rPr>
                <w:sz w:val="20"/>
              </w:rPr>
            </w:pPr>
            <w:r>
              <w:rPr>
                <w:spacing w:val="-2"/>
                <w:w w:val="105"/>
                <w:sz w:val="20"/>
              </w:rPr>
              <w:t>activity</w:t>
            </w:r>
          </w:p>
        </w:tc>
        <w:tc>
          <w:tcPr>
            <w:tcW w:w="2340" w:type="dxa"/>
            <w:tcBorders>
              <w:left w:val="single" w:sz="4" w:space="0" w:color="D76CCA"/>
              <w:bottom w:val="single" w:sz="4" w:space="0" w:color="D76CCA"/>
              <w:right w:val="single" w:sz="4" w:space="0" w:color="D76CCA"/>
            </w:tcBorders>
            <w:shd w:val="clear" w:color="auto" w:fill="F1CEEC"/>
          </w:tcPr>
          <w:p w14:paraId="745EEC1A" w14:textId="77777777" w:rsidR="00905444" w:rsidRDefault="00192BF2">
            <w:pPr>
              <w:pStyle w:val="TableParagraph"/>
              <w:ind w:left="104"/>
              <w:rPr>
                <w:sz w:val="20"/>
              </w:rPr>
            </w:pPr>
            <w:r>
              <w:rPr>
                <w:sz w:val="20"/>
              </w:rPr>
              <w:t>12</w:t>
            </w:r>
            <w:r>
              <w:rPr>
                <w:spacing w:val="-9"/>
                <w:sz w:val="20"/>
              </w:rPr>
              <w:t xml:space="preserve"> </w:t>
            </w:r>
            <w:r>
              <w:rPr>
                <w:sz w:val="20"/>
              </w:rPr>
              <w:t>hours</w:t>
            </w:r>
            <w:r>
              <w:rPr>
                <w:spacing w:val="-10"/>
                <w:sz w:val="20"/>
              </w:rPr>
              <w:t xml:space="preserve"> </w:t>
            </w:r>
            <w:r>
              <w:rPr>
                <w:sz w:val="20"/>
              </w:rPr>
              <w:t>–</w:t>
            </w:r>
            <w:r>
              <w:rPr>
                <w:spacing w:val="-5"/>
                <w:sz w:val="20"/>
              </w:rPr>
              <w:t xml:space="preserve"> </w:t>
            </w:r>
            <w:r>
              <w:rPr>
                <w:sz w:val="20"/>
              </w:rPr>
              <w:t>Fix</w:t>
            </w:r>
            <w:r>
              <w:rPr>
                <w:spacing w:val="-6"/>
                <w:sz w:val="20"/>
              </w:rPr>
              <w:t xml:space="preserve"> </w:t>
            </w:r>
            <w:r>
              <w:rPr>
                <w:sz w:val="20"/>
              </w:rPr>
              <w:t>Period</w:t>
            </w:r>
            <w:r>
              <w:rPr>
                <w:spacing w:val="-6"/>
                <w:sz w:val="20"/>
              </w:rPr>
              <w:t xml:space="preserve"> </w:t>
            </w:r>
            <w:r>
              <w:rPr>
                <w:sz w:val="20"/>
              </w:rPr>
              <w:t xml:space="preserve">of Time, regardless user activity; 30 minutes </w:t>
            </w:r>
            <w:r>
              <w:rPr>
                <w:spacing w:val="-2"/>
                <w:sz w:val="20"/>
              </w:rPr>
              <w:t>inactivity</w:t>
            </w:r>
          </w:p>
        </w:tc>
        <w:tc>
          <w:tcPr>
            <w:tcW w:w="2396" w:type="dxa"/>
            <w:tcBorders>
              <w:left w:val="single" w:sz="4" w:space="0" w:color="D76CCA"/>
              <w:bottom w:val="single" w:sz="4" w:space="0" w:color="D76CCA"/>
              <w:right w:val="nil"/>
            </w:tcBorders>
            <w:shd w:val="clear" w:color="auto" w:fill="F1CEEC"/>
          </w:tcPr>
          <w:p w14:paraId="745EEC1B" w14:textId="77777777" w:rsidR="00905444" w:rsidRDefault="00192BF2">
            <w:pPr>
              <w:pStyle w:val="TableParagraph"/>
              <w:ind w:left="104" w:right="31"/>
              <w:rPr>
                <w:sz w:val="20"/>
              </w:rPr>
            </w:pPr>
            <w:r>
              <w:rPr>
                <w:sz w:val="20"/>
              </w:rPr>
              <w:t>12</w:t>
            </w:r>
            <w:r>
              <w:rPr>
                <w:spacing w:val="-9"/>
                <w:sz w:val="20"/>
              </w:rPr>
              <w:t xml:space="preserve"> </w:t>
            </w:r>
            <w:r>
              <w:rPr>
                <w:sz w:val="20"/>
              </w:rPr>
              <w:t>hours</w:t>
            </w:r>
            <w:r>
              <w:rPr>
                <w:spacing w:val="-9"/>
                <w:sz w:val="20"/>
              </w:rPr>
              <w:t xml:space="preserve"> </w:t>
            </w:r>
            <w:r>
              <w:rPr>
                <w:sz w:val="20"/>
              </w:rPr>
              <w:t>–</w:t>
            </w:r>
            <w:r>
              <w:rPr>
                <w:spacing w:val="-9"/>
                <w:sz w:val="20"/>
              </w:rPr>
              <w:t xml:space="preserve"> </w:t>
            </w:r>
            <w:r>
              <w:rPr>
                <w:sz w:val="20"/>
              </w:rPr>
              <w:t>Fix</w:t>
            </w:r>
            <w:r>
              <w:rPr>
                <w:spacing w:val="-6"/>
                <w:sz w:val="20"/>
              </w:rPr>
              <w:t xml:space="preserve"> </w:t>
            </w:r>
            <w:r>
              <w:rPr>
                <w:sz w:val="20"/>
              </w:rPr>
              <w:t>Period</w:t>
            </w:r>
            <w:r>
              <w:rPr>
                <w:spacing w:val="-6"/>
                <w:sz w:val="20"/>
              </w:rPr>
              <w:t xml:space="preserve"> </w:t>
            </w:r>
            <w:r>
              <w:rPr>
                <w:sz w:val="20"/>
              </w:rPr>
              <w:t xml:space="preserve">of Time regardless user activity; 15 minutes </w:t>
            </w:r>
            <w:r>
              <w:rPr>
                <w:spacing w:val="-2"/>
                <w:sz w:val="20"/>
              </w:rPr>
              <w:t>inactivity</w:t>
            </w:r>
          </w:p>
        </w:tc>
      </w:tr>
    </w:tbl>
    <w:p w14:paraId="745EEC1D" w14:textId="77777777" w:rsidR="00905444" w:rsidRDefault="00905444">
      <w:pPr>
        <w:pStyle w:val="TableParagraph"/>
        <w:rPr>
          <w:sz w:val="20"/>
        </w:rPr>
        <w:sectPr w:rsidR="00905444">
          <w:headerReference w:type="default" r:id="rId28"/>
          <w:footerReference w:type="default" r:id="rId29"/>
          <w:pgSz w:w="12240" w:h="15840"/>
          <w:pgMar w:top="1440" w:right="1080" w:bottom="1460" w:left="1080" w:header="308" w:footer="1275" w:gutter="0"/>
          <w:cols w:space="720"/>
        </w:sectPr>
      </w:pPr>
    </w:p>
    <w:tbl>
      <w:tblPr>
        <w:tblW w:w="0" w:type="auto"/>
        <w:tblInd w:w="629" w:type="dxa"/>
        <w:tblBorders>
          <w:top w:val="single" w:sz="4" w:space="0" w:color="D76CCA"/>
          <w:left w:val="single" w:sz="4" w:space="0" w:color="D76CCA"/>
          <w:bottom w:val="single" w:sz="4" w:space="0" w:color="D76CCA"/>
          <w:right w:val="single" w:sz="4" w:space="0" w:color="D76CCA"/>
          <w:insideH w:val="single" w:sz="4" w:space="0" w:color="D76CCA"/>
          <w:insideV w:val="single" w:sz="4" w:space="0" w:color="D76CCA"/>
        </w:tblBorders>
        <w:tblLayout w:type="fixed"/>
        <w:tblCellMar>
          <w:left w:w="0" w:type="dxa"/>
          <w:right w:w="0" w:type="dxa"/>
        </w:tblCellMar>
        <w:tblLook w:val="01E0" w:firstRow="1" w:lastRow="1" w:firstColumn="1" w:lastColumn="1" w:noHBand="0" w:noVBand="0"/>
      </w:tblPr>
      <w:tblGrid>
        <w:gridCol w:w="2017"/>
        <w:gridCol w:w="2066"/>
        <w:gridCol w:w="2340"/>
        <w:gridCol w:w="2396"/>
      </w:tblGrid>
      <w:tr w:rsidR="00905444" w14:paraId="745EEC22" w14:textId="77777777">
        <w:trPr>
          <w:trHeight w:val="971"/>
        </w:trPr>
        <w:tc>
          <w:tcPr>
            <w:tcW w:w="2017" w:type="dxa"/>
            <w:tcBorders>
              <w:left w:val="nil"/>
            </w:tcBorders>
            <w:shd w:val="clear" w:color="auto" w:fill="F1CEEC"/>
          </w:tcPr>
          <w:p w14:paraId="745EEC1E" w14:textId="77777777" w:rsidR="00905444" w:rsidRDefault="00905444">
            <w:pPr>
              <w:pStyle w:val="TableParagraph"/>
              <w:rPr>
                <w:rFonts w:ascii="Times New Roman"/>
              </w:rPr>
            </w:pPr>
          </w:p>
        </w:tc>
        <w:tc>
          <w:tcPr>
            <w:tcW w:w="2066" w:type="dxa"/>
            <w:shd w:val="clear" w:color="auto" w:fill="F1CEEC"/>
          </w:tcPr>
          <w:p w14:paraId="745EEC1F" w14:textId="77777777" w:rsidR="00905444" w:rsidRDefault="00905444">
            <w:pPr>
              <w:pStyle w:val="TableParagraph"/>
              <w:rPr>
                <w:rFonts w:ascii="Times New Roman"/>
              </w:rPr>
            </w:pPr>
          </w:p>
        </w:tc>
        <w:tc>
          <w:tcPr>
            <w:tcW w:w="2340" w:type="dxa"/>
            <w:shd w:val="clear" w:color="auto" w:fill="F1CEEC"/>
          </w:tcPr>
          <w:p w14:paraId="745EEC20" w14:textId="77777777" w:rsidR="00905444" w:rsidRDefault="00192BF2">
            <w:pPr>
              <w:pStyle w:val="TableParagraph"/>
              <w:spacing w:before="219" w:line="240" w:lineRule="atLeast"/>
              <w:ind w:left="104"/>
              <w:rPr>
                <w:sz w:val="20"/>
              </w:rPr>
            </w:pPr>
            <w:r>
              <w:rPr>
                <w:sz w:val="20"/>
              </w:rPr>
              <w:t>May</w:t>
            </w:r>
            <w:r>
              <w:rPr>
                <w:spacing w:val="-7"/>
                <w:sz w:val="20"/>
              </w:rPr>
              <w:t xml:space="preserve"> </w:t>
            </w:r>
            <w:r>
              <w:rPr>
                <w:sz w:val="20"/>
              </w:rPr>
              <w:t>use</w:t>
            </w:r>
            <w:r>
              <w:rPr>
                <w:spacing w:val="-9"/>
                <w:sz w:val="20"/>
              </w:rPr>
              <w:t xml:space="preserve"> </w:t>
            </w:r>
            <w:r>
              <w:rPr>
                <w:sz w:val="20"/>
              </w:rPr>
              <w:t>one</w:t>
            </w:r>
            <w:r>
              <w:rPr>
                <w:spacing w:val="-9"/>
                <w:sz w:val="20"/>
              </w:rPr>
              <w:t xml:space="preserve"> </w:t>
            </w:r>
            <w:r>
              <w:rPr>
                <w:sz w:val="20"/>
              </w:rPr>
              <w:t>of</w:t>
            </w:r>
            <w:r>
              <w:rPr>
                <w:spacing w:val="-9"/>
                <w:sz w:val="20"/>
              </w:rPr>
              <w:t xml:space="preserve"> </w:t>
            </w:r>
            <w:r>
              <w:rPr>
                <w:sz w:val="20"/>
              </w:rPr>
              <w:t xml:space="preserve">the authenticators to </w:t>
            </w:r>
            <w:r>
              <w:rPr>
                <w:spacing w:val="-2"/>
                <w:sz w:val="20"/>
              </w:rPr>
              <w:t>reauthenticate</w:t>
            </w:r>
          </w:p>
        </w:tc>
        <w:tc>
          <w:tcPr>
            <w:tcW w:w="2396" w:type="dxa"/>
            <w:tcBorders>
              <w:right w:val="nil"/>
            </w:tcBorders>
            <w:shd w:val="clear" w:color="auto" w:fill="F1CEEC"/>
          </w:tcPr>
          <w:p w14:paraId="745EEC21" w14:textId="77777777" w:rsidR="00905444" w:rsidRDefault="00192BF2">
            <w:pPr>
              <w:pStyle w:val="TableParagraph"/>
              <w:spacing w:before="219" w:line="240" w:lineRule="atLeast"/>
              <w:ind w:left="104" w:right="870"/>
              <w:rPr>
                <w:sz w:val="20"/>
              </w:rPr>
            </w:pPr>
            <w:r>
              <w:rPr>
                <w:sz w:val="20"/>
              </w:rPr>
              <w:t>Must use both authenticators</w:t>
            </w:r>
            <w:r>
              <w:rPr>
                <w:spacing w:val="-12"/>
                <w:sz w:val="20"/>
              </w:rPr>
              <w:t xml:space="preserve"> </w:t>
            </w:r>
            <w:r>
              <w:rPr>
                <w:sz w:val="20"/>
              </w:rPr>
              <w:t xml:space="preserve">to </w:t>
            </w:r>
            <w:r>
              <w:rPr>
                <w:spacing w:val="-2"/>
                <w:sz w:val="20"/>
              </w:rPr>
              <w:t>reauthenticate</w:t>
            </w:r>
          </w:p>
        </w:tc>
      </w:tr>
    </w:tbl>
    <w:p w14:paraId="745EEC23" w14:textId="77777777" w:rsidR="00905444" w:rsidRDefault="00905444">
      <w:pPr>
        <w:pStyle w:val="BodyText"/>
        <w:rPr>
          <w:b/>
        </w:rPr>
      </w:pPr>
    </w:p>
    <w:p w14:paraId="745EEC24" w14:textId="77777777" w:rsidR="00905444" w:rsidRDefault="00905444">
      <w:pPr>
        <w:pStyle w:val="BodyText"/>
        <w:spacing w:before="3"/>
        <w:rPr>
          <w:b/>
        </w:rPr>
      </w:pPr>
    </w:p>
    <w:p w14:paraId="745EEC25" w14:textId="77777777" w:rsidR="00905444" w:rsidRDefault="00192BF2">
      <w:pPr>
        <w:pStyle w:val="BodyText"/>
        <w:ind w:left="710"/>
      </w:pPr>
      <w:r>
        <w:rPr>
          <w:w w:val="105"/>
        </w:rPr>
        <w:t>In</w:t>
      </w:r>
      <w:r>
        <w:rPr>
          <w:spacing w:val="-11"/>
          <w:w w:val="105"/>
        </w:rPr>
        <w:t xml:space="preserve"> </w:t>
      </w:r>
      <w:r>
        <w:rPr>
          <w:w w:val="105"/>
        </w:rPr>
        <w:t>addition,</w:t>
      </w:r>
      <w:r>
        <w:rPr>
          <w:spacing w:val="-11"/>
          <w:w w:val="105"/>
        </w:rPr>
        <w:t xml:space="preserve"> </w:t>
      </w:r>
      <w:r>
        <w:rPr>
          <w:w w:val="105"/>
        </w:rPr>
        <w:t>reauthentication</w:t>
      </w:r>
      <w:r>
        <w:rPr>
          <w:spacing w:val="-10"/>
          <w:w w:val="105"/>
        </w:rPr>
        <w:t xml:space="preserve"> </w:t>
      </w:r>
      <w:r>
        <w:rPr>
          <w:w w:val="105"/>
        </w:rPr>
        <w:t>of</w:t>
      </w:r>
      <w:r>
        <w:rPr>
          <w:spacing w:val="-12"/>
          <w:w w:val="105"/>
        </w:rPr>
        <w:t xml:space="preserve"> </w:t>
      </w:r>
      <w:r>
        <w:rPr>
          <w:w w:val="105"/>
        </w:rPr>
        <w:t>individuals</w:t>
      </w:r>
      <w:r>
        <w:rPr>
          <w:spacing w:val="-8"/>
          <w:w w:val="105"/>
        </w:rPr>
        <w:t xml:space="preserve"> </w:t>
      </w:r>
      <w:r>
        <w:rPr>
          <w:w w:val="105"/>
        </w:rPr>
        <w:t>is</w:t>
      </w:r>
      <w:r>
        <w:rPr>
          <w:spacing w:val="-11"/>
          <w:w w:val="105"/>
        </w:rPr>
        <w:t xml:space="preserve"> </w:t>
      </w:r>
      <w:r>
        <w:rPr>
          <w:w w:val="105"/>
        </w:rPr>
        <w:t>required</w:t>
      </w:r>
      <w:r>
        <w:rPr>
          <w:spacing w:val="-10"/>
          <w:w w:val="105"/>
        </w:rPr>
        <w:t xml:space="preserve"> </w:t>
      </w:r>
      <w:r>
        <w:rPr>
          <w:w w:val="105"/>
        </w:rPr>
        <w:t>in</w:t>
      </w:r>
      <w:r>
        <w:rPr>
          <w:spacing w:val="-10"/>
          <w:w w:val="105"/>
        </w:rPr>
        <w:t xml:space="preserve"> </w:t>
      </w:r>
      <w:r>
        <w:rPr>
          <w:w w:val="105"/>
        </w:rPr>
        <w:t>the</w:t>
      </w:r>
      <w:r>
        <w:rPr>
          <w:spacing w:val="-13"/>
          <w:w w:val="105"/>
        </w:rPr>
        <w:t xml:space="preserve"> </w:t>
      </w:r>
      <w:r>
        <w:rPr>
          <w:w w:val="105"/>
        </w:rPr>
        <w:t>following</w:t>
      </w:r>
      <w:r>
        <w:rPr>
          <w:spacing w:val="-10"/>
          <w:w w:val="105"/>
        </w:rPr>
        <w:t xml:space="preserve"> </w:t>
      </w:r>
      <w:r>
        <w:rPr>
          <w:spacing w:val="-2"/>
          <w:w w:val="105"/>
        </w:rPr>
        <w:t>situations:</w:t>
      </w:r>
    </w:p>
    <w:p w14:paraId="745EEC26" w14:textId="77777777" w:rsidR="00905444" w:rsidRDefault="00192BF2">
      <w:pPr>
        <w:pStyle w:val="BodyText"/>
        <w:tabs>
          <w:tab w:val="left" w:pos="1439"/>
        </w:tabs>
        <w:spacing w:before="12"/>
        <w:ind w:left="1089"/>
      </w:pPr>
      <w:r>
        <w:rPr>
          <w:noProof/>
          <w:position w:val="2"/>
        </w:rPr>
        <w:drawing>
          <wp:inline distT="0" distB="0" distL="0" distR="0" wp14:anchorId="745EECF3" wp14:editId="745EECF4">
            <wp:extent cx="50291" cy="5029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0"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When</w:t>
      </w:r>
      <w:r>
        <w:rPr>
          <w:spacing w:val="-8"/>
          <w:w w:val="105"/>
        </w:rPr>
        <w:t xml:space="preserve"> </w:t>
      </w:r>
      <w:r>
        <w:rPr>
          <w:w w:val="105"/>
        </w:rPr>
        <w:t>authenticators</w:t>
      </w:r>
      <w:r>
        <w:rPr>
          <w:spacing w:val="-12"/>
          <w:w w:val="105"/>
        </w:rPr>
        <w:t xml:space="preserve"> </w:t>
      </w:r>
      <w:r>
        <w:rPr>
          <w:spacing w:val="-2"/>
          <w:w w:val="105"/>
        </w:rPr>
        <w:t>change</w:t>
      </w:r>
    </w:p>
    <w:p w14:paraId="745EEC27" w14:textId="77777777" w:rsidR="00905444" w:rsidRDefault="00192BF2">
      <w:pPr>
        <w:pStyle w:val="BodyText"/>
        <w:tabs>
          <w:tab w:val="left" w:pos="1439"/>
        </w:tabs>
        <w:spacing w:before="17"/>
        <w:ind w:left="1089"/>
      </w:pPr>
      <w:r>
        <w:rPr>
          <w:noProof/>
          <w:position w:val="2"/>
        </w:rPr>
        <w:drawing>
          <wp:inline distT="0" distB="0" distL="0" distR="0" wp14:anchorId="745EECF5" wp14:editId="745EECF6">
            <wp:extent cx="50291" cy="50292"/>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1"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When</w:t>
      </w:r>
      <w:r>
        <w:rPr>
          <w:spacing w:val="-8"/>
          <w:w w:val="105"/>
        </w:rPr>
        <w:t xml:space="preserve"> </w:t>
      </w:r>
      <w:r>
        <w:rPr>
          <w:w w:val="105"/>
        </w:rPr>
        <w:t>roles</w:t>
      </w:r>
      <w:r>
        <w:rPr>
          <w:spacing w:val="-9"/>
          <w:w w:val="105"/>
        </w:rPr>
        <w:t xml:space="preserve"> </w:t>
      </w:r>
      <w:r>
        <w:rPr>
          <w:spacing w:val="-2"/>
          <w:w w:val="105"/>
        </w:rPr>
        <w:t>change</w:t>
      </w:r>
    </w:p>
    <w:p w14:paraId="745EEC28" w14:textId="77777777" w:rsidR="00905444" w:rsidRDefault="00192BF2">
      <w:pPr>
        <w:pStyle w:val="BodyText"/>
        <w:tabs>
          <w:tab w:val="left" w:pos="1439"/>
        </w:tabs>
        <w:spacing w:before="15"/>
        <w:ind w:left="1439" w:right="1556" w:hanging="351"/>
      </w:pPr>
      <w:r>
        <w:rPr>
          <w:noProof/>
          <w:position w:val="2"/>
        </w:rPr>
        <w:drawing>
          <wp:inline distT="0" distB="0" distL="0" distR="0" wp14:anchorId="745EECF7" wp14:editId="745EECF8">
            <wp:extent cx="50291" cy="5029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2"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When</w:t>
      </w:r>
      <w:r>
        <w:rPr>
          <w:spacing w:val="-2"/>
          <w:w w:val="105"/>
        </w:rPr>
        <w:t xml:space="preserve"> </w:t>
      </w:r>
      <w:r>
        <w:rPr>
          <w:w w:val="105"/>
        </w:rPr>
        <w:t>the</w:t>
      </w:r>
      <w:r>
        <w:rPr>
          <w:spacing w:val="-7"/>
          <w:w w:val="105"/>
        </w:rPr>
        <w:t xml:space="preserve"> </w:t>
      </w:r>
      <w:r>
        <w:rPr>
          <w:w w:val="105"/>
        </w:rPr>
        <w:t>execution</w:t>
      </w:r>
      <w:r>
        <w:rPr>
          <w:spacing w:val="-6"/>
          <w:w w:val="105"/>
        </w:rPr>
        <w:t xml:space="preserve"> </w:t>
      </w:r>
      <w:r>
        <w:rPr>
          <w:w w:val="105"/>
        </w:rPr>
        <w:t>of</w:t>
      </w:r>
      <w:r>
        <w:rPr>
          <w:spacing w:val="-6"/>
          <w:w w:val="105"/>
        </w:rPr>
        <w:t xml:space="preserve"> </w:t>
      </w:r>
      <w:r>
        <w:rPr>
          <w:w w:val="105"/>
        </w:rPr>
        <w:t>privileged</w:t>
      </w:r>
      <w:r>
        <w:rPr>
          <w:spacing w:val="-6"/>
          <w:w w:val="105"/>
        </w:rPr>
        <w:t xml:space="preserve"> </w:t>
      </w:r>
      <w:r>
        <w:rPr>
          <w:w w:val="105"/>
        </w:rPr>
        <w:t>function</w:t>
      </w:r>
      <w:r>
        <w:rPr>
          <w:spacing w:val="-6"/>
          <w:w w:val="105"/>
        </w:rPr>
        <w:t xml:space="preserve"> </w:t>
      </w:r>
      <w:r>
        <w:rPr>
          <w:w w:val="105"/>
        </w:rPr>
        <w:t>occurs</w:t>
      </w:r>
      <w:r>
        <w:rPr>
          <w:spacing w:val="-7"/>
          <w:w w:val="105"/>
        </w:rPr>
        <w:t xml:space="preserve"> </w:t>
      </w:r>
      <w:r>
        <w:rPr>
          <w:w w:val="105"/>
        </w:rPr>
        <w:t>(e.g.,</w:t>
      </w:r>
      <w:r>
        <w:rPr>
          <w:spacing w:val="-3"/>
          <w:w w:val="105"/>
        </w:rPr>
        <w:t xml:space="preserve"> </w:t>
      </w:r>
      <w:r>
        <w:rPr>
          <w:w w:val="105"/>
        </w:rPr>
        <w:t>performing</w:t>
      </w:r>
      <w:r>
        <w:rPr>
          <w:spacing w:val="-6"/>
          <w:w w:val="105"/>
        </w:rPr>
        <w:t xml:space="preserve"> </w:t>
      </w:r>
      <w:r>
        <w:rPr>
          <w:w w:val="105"/>
        </w:rPr>
        <w:t>a</w:t>
      </w:r>
      <w:r>
        <w:rPr>
          <w:spacing w:val="-6"/>
          <w:w w:val="105"/>
        </w:rPr>
        <w:t xml:space="preserve"> </w:t>
      </w:r>
      <w:r>
        <w:rPr>
          <w:w w:val="105"/>
        </w:rPr>
        <w:t xml:space="preserve">critical </w:t>
      </w:r>
      <w:r>
        <w:rPr>
          <w:spacing w:val="-2"/>
          <w:w w:val="105"/>
        </w:rPr>
        <w:t>transaction)</w:t>
      </w:r>
    </w:p>
    <w:p w14:paraId="745EEC29" w14:textId="77777777" w:rsidR="00905444" w:rsidRDefault="00905444">
      <w:pPr>
        <w:pStyle w:val="BodyText"/>
        <w:spacing w:before="157"/>
      </w:pPr>
    </w:p>
    <w:p w14:paraId="745EEC2A" w14:textId="77777777" w:rsidR="00905444" w:rsidRDefault="00192BF2">
      <w:pPr>
        <w:pStyle w:val="Heading3"/>
        <w:numPr>
          <w:ilvl w:val="0"/>
          <w:numId w:val="8"/>
        </w:numPr>
        <w:tabs>
          <w:tab w:val="left" w:pos="1800"/>
        </w:tabs>
        <w:ind w:left="1800" w:hanging="1081"/>
      </w:pPr>
      <w:bookmarkStart w:id="47" w:name="_TOC_250023"/>
      <w:r>
        <w:rPr>
          <w:color w:val="0F4660"/>
        </w:rPr>
        <w:t>Audit</w:t>
      </w:r>
      <w:r>
        <w:rPr>
          <w:color w:val="0F4660"/>
          <w:spacing w:val="4"/>
          <w:w w:val="110"/>
        </w:rPr>
        <w:t xml:space="preserve"> </w:t>
      </w:r>
      <w:bookmarkEnd w:id="47"/>
      <w:r>
        <w:rPr>
          <w:color w:val="0F4660"/>
          <w:spacing w:val="-2"/>
          <w:w w:val="110"/>
        </w:rPr>
        <w:t>(Access)</w:t>
      </w:r>
    </w:p>
    <w:p w14:paraId="745EEC2B" w14:textId="77777777" w:rsidR="00905444" w:rsidRDefault="00192BF2">
      <w:pPr>
        <w:pStyle w:val="BodyText"/>
        <w:spacing w:before="83"/>
        <w:ind w:left="720" w:right="902"/>
      </w:pPr>
      <w:r>
        <w:rPr>
          <w:w w:val="105"/>
        </w:rPr>
        <w:t>All</w:t>
      </w:r>
      <w:r>
        <w:rPr>
          <w:spacing w:val="-3"/>
          <w:w w:val="105"/>
        </w:rPr>
        <w:t xml:space="preserve"> </w:t>
      </w:r>
      <w:r>
        <w:rPr>
          <w:w w:val="105"/>
        </w:rPr>
        <w:t>systems/applications will</w:t>
      </w:r>
      <w:r>
        <w:rPr>
          <w:spacing w:val="-3"/>
          <w:w w:val="105"/>
        </w:rPr>
        <w:t xml:space="preserve"> </w:t>
      </w:r>
      <w:r>
        <w:rPr>
          <w:w w:val="105"/>
        </w:rPr>
        <w:t>implement role-based access</w:t>
      </w:r>
      <w:r>
        <w:rPr>
          <w:spacing w:val="-4"/>
          <w:w w:val="105"/>
        </w:rPr>
        <w:t xml:space="preserve"> </w:t>
      </w:r>
      <w:r>
        <w:rPr>
          <w:w w:val="105"/>
        </w:rPr>
        <w:t>to auditing functions</w:t>
      </w:r>
      <w:r>
        <w:rPr>
          <w:spacing w:val="-2"/>
          <w:w w:val="105"/>
        </w:rPr>
        <w:t xml:space="preserve"> </w:t>
      </w:r>
      <w:r>
        <w:rPr>
          <w:w w:val="105"/>
        </w:rPr>
        <w:t>and audit trail</w:t>
      </w:r>
      <w:r>
        <w:rPr>
          <w:spacing w:val="80"/>
          <w:w w:val="105"/>
        </w:rPr>
        <w:t xml:space="preserve"> </w:t>
      </w:r>
      <w:r>
        <w:rPr>
          <w:w w:val="105"/>
        </w:rPr>
        <w:t>information utilizing the</w:t>
      </w:r>
      <w:r>
        <w:rPr>
          <w:spacing w:val="-2"/>
          <w:w w:val="105"/>
        </w:rPr>
        <w:t xml:space="preserve"> </w:t>
      </w:r>
      <w:r>
        <w:rPr>
          <w:w w:val="105"/>
        </w:rPr>
        <w:t>principle of least privilege.</w:t>
      </w:r>
    </w:p>
    <w:p w14:paraId="745EEC2C" w14:textId="77777777" w:rsidR="00905444" w:rsidRDefault="00905444">
      <w:pPr>
        <w:pStyle w:val="BodyText"/>
        <w:spacing w:before="9"/>
      </w:pPr>
    </w:p>
    <w:p w14:paraId="745EEC2D" w14:textId="77777777" w:rsidR="00905444" w:rsidRDefault="00192BF2">
      <w:pPr>
        <w:pStyle w:val="BodyText"/>
        <w:spacing w:before="1"/>
        <w:ind w:left="720" w:right="470"/>
        <w:jc w:val="both"/>
      </w:pPr>
      <w:r>
        <w:rPr>
          <w:w w:val="105"/>
        </w:rPr>
        <w:t>Logs must be automatically forwarded to a secure (access restricted to authorized personnel) machine</w:t>
      </w:r>
      <w:r>
        <w:rPr>
          <w:spacing w:val="-3"/>
          <w:w w:val="105"/>
        </w:rPr>
        <w:t xml:space="preserve"> </w:t>
      </w:r>
      <w:r>
        <w:rPr>
          <w:w w:val="105"/>
        </w:rPr>
        <w:t>for</w:t>
      </w:r>
      <w:r>
        <w:rPr>
          <w:spacing w:val="-2"/>
          <w:w w:val="105"/>
        </w:rPr>
        <w:t xml:space="preserve"> </w:t>
      </w:r>
      <w:r>
        <w:rPr>
          <w:w w:val="105"/>
        </w:rPr>
        <w:t>storage</w:t>
      </w:r>
      <w:r>
        <w:rPr>
          <w:spacing w:val="-5"/>
          <w:w w:val="105"/>
        </w:rPr>
        <w:t xml:space="preserve"> </w:t>
      </w:r>
      <w:r>
        <w:rPr>
          <w:w w:val="105"/>
        </w:rPr>
        <w:t>and</w:t>
      </w:r>
      <w:r>
        <w:rPr>
          <w:spacing w:val="-1"/>
          <w:w w:val="105"/>
        </w:rPr>
        <w:t xml:space="preserve"> </w:t>
      </w:r>
      <w:proofErr w:type="gramStart"/>
      <w:r>
        <w:rPr>
          <w:w w:val="105"/>
        </w:rPr>
        <w:t>review,</w:t>
      </w:r>
      <w:r>
        <w:rPr>
          <w:spacing w:val="-5"/>
          <w:w w:val="105"/>
        </w:rPr>
        <w:t xml:space="preserve"> </w:t>
      </w:r>
      <w:r>
        <w:rPr>
          <w:w w:val="105"/>
        </w:rPr>
        <w:t>and</w:t>
      </w:r>
      <w:proofErr w:type="gramEnd"/>
      <w:r>
        <w:rPr>
          <w:spacing w:val="-4"/>
          <w:w w:val="105"/>
        </w:rPr>
        <w:t xml:space="preserve"> </w:t>
      </w:r>
      <w:r>
        <w:rPr>
          <w:w w:val="105"/>
        </w:rPr>
        <w:t>not</w:t>
      </w:r>
      <w:r>
        <w:rPr>
          <w:spacing w:val="-4"/>
          <w:w w:val="105"/>
        </w:rPr>
        <w:t xml:space="preserve"> </w:t>
      </w:r>
      <w:r>
        <w:rPr>
          <w:w w:val="105"/>
        </w:rPr>
        <w:t>stored</w:t>
      </w:r>
      <w:r>
        <w:rPr>
          <w:spacing w:val="-4"/>
          <w:w w:val="105"/>
        </w:rPr>
        <w:t xml:space="preserve"> </w:t>
      </w:r>
      <w:r>
        <w:rPr>
          <w:w w:val="105"/>
        </w:rPr>
        <w:t>locally</w:t>
      </w:r>
      <w:r>
        <w:rPr>
          <w:spacing w:val="-4"/>
          <w:w w:val="105"/>
        </w:rPr>
        <w:t xml:space="preserve"> </w:t>
      </w:r>
      <w:r>
        <w:rPr>
          <w:w w:val="105"/>
        </w:rPr>
        <w:t>on</w:t>
      </w:r>
      <w:r>
        <w:rPr>
          <w:spacing w:val="-6"/>
          <w:w w:val="105"/>
        </w:rPr>
        <w:t xml:space="preserve"> </w:t>
      </w:r>
      <w:r>
        <w:rPr>
          <w:w w:val="105"/>
        </w:rPr>
        <w:t>the</w:t>
      </w:r>
      <w:r>
        <w:rPr>
          <w:spacing w:val="-3"/>
          <w:w w:val="105"/>
        </w:rPr>
        <w:t xml:space="preserve"> </w:t>
      </w:r>
      <w:r>
        <w:rPr>
          <w:w w:val="105"/>
        </w:rPr>
        <w:t>source</w:t>
      </w:r>
      <w:r>
        <w:rPr>
          <w:spacing w:val="-3"/>
          <w:w w:val="105"/>
        </w:rPr>
        <w:t xml:space="preserve"> </w:t>
      </w:r>
      <w:r>
        <w:rPr>
          <w:w w:val="105"/>
        </w:rPr>
        <w:t>machine</w:t>
      </w:r>
      <w:r>
        <w:rPr>
          <w:spacing w:val="-5"/>
          <w:w w:val="105"/>
        </w:rPr>
        <w:t xml:space="preserve"> </w:t>
      </w:r>
      <w:r>
        <w:rPr>
          <w:w w:val="105"/>
        </w:rPr>
        <w:t>or</w:t>
      </w:r>
      <w:r>
        <w:rPr>
          <w:spacing w:val="-4"/>
          <w:w w:val="105"/>
        </w:rPr>
        <w:t xml:space="preserve"> </w:t>
      </w:r>
      <w:r>
        <w:rPr>
          <w:w w:val="105"/>
        </w:rPr>
        <w:t>on</w:t>
      </w:r>
      <w:r>
        <w:rPr>
          <w:spacing w:val="-4"/>
          <w:w w:val="105"/>
        </w:rPr>
        <w:t xml:space="preserve"> </w:t>
      </w:r>
      <w:r>
        <w:rPr>
          <w:w w:val="105"/>
        </w:rPr>
        <w:t>shared</w:t>
      </w:r>
      <w:r>
        <w:rPr>
          <w:spacing w:val="-1"/>
          <w:w w:val="105"/>
        </w:rPr>
        <w:t xml:space="preserve"> </w:t>
      </w:r>
      <w:r>
        <w:rPr>
          <w:w w:val="105"/>
        </w:rPr>
        <w:t xml:space="preserve">file </w:t>
      </w:r>
      <w:r>
        <w:rPr>
          <w:spacing w:val="-2"/>
          <w:w w:val="105"/>
        </w:rPr>
        <w:t>systems.</w:t>
      </w:r>
    </w:p>
    <w:p w14:paraId="745EEC2E" w14:textId="77777777" w:rsidR="00905444" w:rsidRDefault="00192BF2">
      <w:pPr>
        <w:pStyle w:val="BodyText"/>
        <w:spacing w:before="268"/>
        <w:ind w:left="720"/>
        <w:jc w:val="both"/>
      </w:pPr>
      <w:r>
        <w:rPr>
          <w:w w:val="105"/>
        </w:rPr>
        <w:t>Logs</w:t>
      </w:r>
      <w:r>
        <w:rPr>
          <w:spacing w:val="-8"/>
          <w:w w:val="105"/>
        </w:rPr>
        <w:t xml:space="preserve"> </w:t>
      </w:r>
      <w:r>
        <w:rPr>
          <w:w w:val="105"/>
        </w:rPr>
        <w:t>must</w:t>
      </w:r>
      <w:r>
        <w:rPr>
          <w:spacing w:val="-5"/>
          <w:w w:val="105"/>
        </w:rPr>
        <w:t xml:space="preserve"> </w:t>
      </w:r>
      <w:r>
        <w:rPr>
          <w:w w:val="105"/>
        </w:rPr>
        <w:t>be</w:t>
      </w:r>
      <w:r>
        <w:rPr>
          <w:spacing w:val="-6"/>
          <w:w w:val="105"/>
        </w:rPr>
        <w:t xml:space="preserve"> </w:t>
      </w:r>
      <w:r>
        <w:rPr>
          <w:w w:val="105"/>
        </w:rPr>
        <w:t>provided</w:t>
      </w:r>
      <w:r>
        <w:rPr>
          <w:spacing w:val="-5"/>
          <w:w w:val="105"/>
        </w:rPr>
        <w:t xml:space="preserve"> </w:t>
      </w:r>
      <w:r>
        <w:rPr>
          <w:w w:val="105"/>
        </w:rPr>
        <w:t>upon</w:t>
      </w:r>
      <w:r>
        <w:rPr>
          <w:spacing w:val="-7"/>
          <w:w w:val="105"/>
        </w:rPr>
        <w:t xml:space="preserve"> </w:t>
      </w:r>
      <w:r>
        <w:rPr>
          <w:w w:val="105"/>
        </w:rPr>
        <w:t>request</w:t>
      </w:r>
      <w:r>
        <w:rPr>
          <w:spacing w:val="-5"/>
          <w:w w:val="105"/>
        </w:rPr>
        <w:t xml:space="preserve"> </w:t>
      </w:r>
      <w:r>
        <w:rPr>
          <w:w w:val="105"/>
        </w:rPr>
        <w:t>of</w:t>
      </w:r>
      <w:r>
        <w:rPr>
          <w:spacing w:val="-9"/>
          <w:w w:val="105"/>
        </w:rPr>
        <w:t xml:space="preserve"> </w:t>
      </w:r>
      <w:proofErr w:type="gramStart"/>
      <w:r>
        <w:rPr>
          <w:w w:val="105"/>
        </w:rPr>
        <w:t>the</w:t>
      </w:r>
      <w:r>
        <w:rPr>
          <w:spacing w:val="-3"/>
          <w:w w:val="105"/>
        </w:rPr>
        <w:t xml:space="preserve"> </w:t>
      </w:r>
      <w:r>
        <w:rPr>
          <w:w w:val="105"/>
        </w:rPr>
        <w:t>CDPH</w:t>
      </w:r>
      <w:proofErr w:type="gramEnd"/>
      <w:r>
        <w:rPr>
          <w:spacing w:val="-2"/>
          <w:w w:val="105"/>
        </w:rPr>
        <w:t xml:space="preserve"> </w:t>
      </w:r>
      <w:r>
        <w:rPr>
          <w:w w:val="105"/>
        </w:rPr>
        <w:t>ISO</w:t>
      </w:r>
      <w:r>
        <w:rPr>
          <w:spacing w:val="-5"/>
          <w:w w:val="105"/>
        </w:rPr>
        <w:t xml:space="preserve"> </w:t>
      </w:r>
      <w:r>
        <w:rPr>
          <w:w w:val="105"/>
        </w:rPr>
        <w:t>for</w:t>
      </w:r>
      <w:r>
        <w:rPr>
          <w:spacing w:val="-8"/>
          <w:w w:val="105"/>
        </w:rPr>
        <w:t xml:space="preserve"> </w:t>
      </w:r>
      <w:r>
        <w:rPr>
          <w:w w:val="105"/>
        </w:rPr>
        <w:t>investigations and</w:t>
      </w:r>
      <w:r>
        <w:rPr>
          <w:spacing w:val="-10"/>
          <w:w w:val="105"/>
        </w:rPr>
        <w:t xml:space="preserve"> </w:t>
      </w:r>
      <w:r>
        <w:rPr>
          <w:w w:val="105"/>
        </w:rPr>
        <w:t>risk</w:t>
      </w:r>
      <w:r>
        <w:rPr>
          <w:spacing w:val="-5"/>
          <w:w w:val="105"/>
        </w:rPr>
        <w:t xml:space="preserve"> </w:t>
      </w:r>
      <w:r>
        <w:rPr>
          <w:spacing w:val="-2"/>
          <w:w w:val="105"/>
        </w:rPr>
        <w:t>assessments.</w:t>
      </w:r>
    </w:p>
    <w:p w14:paraId="745EEC2F" w14:textId="77777777" w:rsidR="00905444" w:rsidRDefault="00905444">
      <w:pPr>
        <w:pStyle w:val="BodyText"/>
        <w:spacing w:before="158"/>
      </w:pPr>
    </w:p>
    <w:p w14:paraId="745EEC30" w14:textId="77777777" w:rsidR="00905444" w:rsidRDefault="00192BF2">
      <w:pPr>
        <w:pStyle w:val="Heading3"/>
        <w:numPr>
          <w:ilvl w:val="0"/>
          <w:numId w:val="8"/>
        </w:numPr>
        <w:tabs>
          <w:tab w:val="left" w:pos="1800"/>
        </w:tabs>
        <w:spacing w:before="1"/>
        <w:ind w:left="1800" w:hanging="1081"/>
      </w:pPr>
      <w:bookmarkStart w:id="48" w:name="_TOC_250022"/>
      <w:r>
        <w:rPr>
          <w:color w:val="0F4660"/>
        </w:rPr>
        <w:t>Protection</w:t>
      </w:r>
      <w:r>
        <w:rPr>
          <w:color w:val="0F4660"/>
          <w:spacing w:val="23"/>
        </w:rPr>
        <w:t xml:space="preserve"> </w:t>
      </w:r>
      <w:r>
        <w:rPr>
          <w:color w:val="0F4660"/>
        </w:rPr>
        <w:t>of</w:t>
      </w:r>
      <w:r>
        <w:rPr>
          <w:color w:val="0F4660"/>
          <w:spacing w:val="24"/>
        </w:rPr>
        <w:t xml:space="preserve"> </w:t>
      </w:r>
      <w:bookmarkEnd w:id="48"/>
      <w:r>
        <w:rPr>
          <w:color w:val="0F4660"/>
          <w:spacing w:val="-4"/>
        </w:rPr>
        <w:t>Audit</w:t>
      </w:r>
    </w:p>
    <w:p w14:paraId="745EEC31" w14:textId="77777777" w:rsidR="00905444" w:rsidRDefault="00192BF2">
      <w:pPr>
        <w:pStyle w:val="BodyText"/>
        <w:spacing w:before="82"/>
        <w:ind w:left="720" w:right="693"/>
      </w:pPr>
      <w:r>
        <w:rPr>
          <w:w w:val="105"/>
        </w:rPr>
        <w:t>Project/Program</w:t>
      </w:r>
      <w:r>
        <w:rPr>
          <w:spacing w:val="-9"/>
          <w:w w:val="105"/>
        </w:rPr>
        <w:t xml:space="preserve"> </w:t>
      </w:r>
      <w:r>
        <w:rPr>
          <w:w w:val="105"/>
        </w:rPr>
        <w:t>must</w:t>
      </w:r>
      <w:r>
        <w:rPr>
          <w:spacing w:val="-11"/>
          <w:w w:val="105"/>
        </w:rPr>
        <w:t xml:space="preserve"> </w:t>
      </w:r>
      <w:r>
        <w:rPr>
          <w:w w:val="105"/>
        </w:rPr>
        <w:t>protect</w:t>
      </w:r>
      <w:r>
        <w:rPr>
          <w:spacing w:val="-13"/>
          <w:w w:val="105"/>
        </w:rPr>
        <w:t xml:space="preserve"> </w:t>
      </w:r>
      <w:r>
        <w:rPr>
          <w:w w:val="105"/>
        </w:rPr>
        <w:t>audit</w:t>
      </w:r>
      <w:r>
        <w:rPr>
          <w:spacing w:val="-13"/>
          <w:w w:val="105"/>
        </w:rPr>
        <w:t xml:space="preserve"> </w:t>
      </w:r>
      <w:r>
        <w:rPr>
          <w:w w:val="105"/>
        </w:rPr>
        <w:t>information</w:t>
      </w:r>
      <w:r>
        <w:rPr>
          <w:spacing w:val="-11"/>
          <w:w w:val="105"/>
        </w:rPr>
        <w:t xml:space="preserve"> </w:t>
      </w:r>
      <w:r>
        <w:rPr>
          <w:w w:val="105"/>
        </w:rPr>
        <w:t>and</w:t>
      </w:r>
      <w:r>
        <w:rPr>
          <w:spacing w:val="-11"/>
          <w:w w:val="105"/>
        </w:rPr>
        <w:t xml:space="preserve"> </w:t>
      </w:r>
      <w:r>
        <w:rPr>
          <w:w w:val="105"/>
        </w:rPr>
        <w:t>audit</w:t>
      </w:r>
      <w:r>
        <w:rPr>
          <w:spacing w:val="-11"/>
          <w:w w:val="105"/>
        </w:rPr>
        <w:t xml:space="preserve"> </w:t>
      </w:r>
      <w:r>
        <w:rPr>
          <w:w w:val="105"/>
        </w:rPr>
        <w:t>logging</w:t>
      </w:r>
      <w:r>
        <w:rPr>
          <w:spacing w:val="-11"/>
          <w:w w:val="105"/>
        </w:rPr>
        <w:t xml:space="preserve"> </w:t>
      </w:r>
      <w:r>
        <w:rPr>
          <w:w w:val="105"/>
        </w:rPr>
        <w:t>tools</w:t>
      </w:r>
      <w:r>
        <w:rPr>
          <w:spacing w:val="-12"/>
          <w:w w:val="105"/>
        </w:rPr>
        <w:t xml:space="preserve"> </w:t>
      </w:r>
      <w:r>
        <w:rPr>
          <w:w w:val="105"/>
        </w:rPr>
        <w:t>from</w:t>
      </w:r>
      <w:r>
        <w:rPr>
          <w:spacing w:val="-9"/>
          <w:w w:val="105"/>
        </w:rPr>
        <w:t xml:space="preserve"> </w:t>
      </w:r>
      <w:r>
        <w:rPr>
          <w:w w:val="105"/>
        </w:rPr>
        <w:t>unauthorized access, modification, and deletion.</w:t>
      </w:r>
    </w:p>
    <w:p w14:paraId="745EEC32" w14:textId="77777777" w:rsidR="00905444" w:rsidRDefault="00905444">
      <w:pPr>
        <w:pStyle w:val="BodyText"/>
      </w:pPr>
    </w:p>
    <w:p w14:paraId="745EEC33" w14:textId="77777777" w:rsidR="00905444" w:rsidRDefault="00192BF2">
      <w:pPr>
        <w:pStyle w:val="BodyText"/>
        <w:ind w:left="720" w:right="902"/>
      </w:pPr>
      <w:r>
        <w:rPr>
          <w:w w:val="105"/>
        </w:rPr>
        <w:t>Project/Program must alert CDPH Security Operations Center (SOC) immediately upon detection of unauthorized access, modification, or deletion of audit information.</w:t>
      </w:r>
    </w:p>
    <w:p w14:paraId="745EEC34" w14:textId="77777777" w:rsidR="00905444" w:rsidRDefault="00905444">
      <w:pPr>
        <w:pStyle w:val="BodyText"/>
        <w:spacing w:before="158"/>
      </w:pPr>
    </w:p>
    <w:p w14:paraId="745EEC35" w14:textId="77777777" w:rsidR="00905444" w:rsidRDefault="00192BF2">
      <w:pPr>
        <w:pStyle w:val="Heading3"/>
        <w:numPr>
          <w:ilvl w:val="0"/>
          <w:numId w:val="8"/>
        </w:numPr>
        <w:tabs>
          <w:tab w:val="left" w:pos="1800"/>
        </w:tabs>
        <w:ind w:left="1800" w:hanging="1081"/>
      </w:pPr>
      <w:bookmarkStart w:id="49" w:name="_TOC_250021"/>
      <w:r>
        <w:rPr>
          <w:color w:val="0F4660"/>
          <w:w w:val="105"/>
        </w:rPr>
        <w:t>Audit</w:t>
      </w:r>
      <w:r>
        <w:rPr>
          <w:color w:val="0F4660"/>
          <w:spacing w:val="-15"/>
          <w:w w:val="105"/>
        </w:rPr>
        <w:t xml:space="preserve"> </w:t>
      </w:r>
      <w:r>
        <w:rPr>
          <w:color w:val="0F4660"/>
          <w:w w:val="105"/>
        </w:rPr>
        <w:t>Event</w:t>
      </w:r>
      <w:r>
        <w:rPr>
          <w:color w:val="0F4660"/>
          <w:spacing w:val="-15"/>
          <w:w w:val="105"/>
        </w:rPr>
        <w:t xml:space="preserve"> </w:t>
      </w:r>
      <w:r>
        <w:rPr>
          <w:color w:val="0F4660"/>
          <w:w w:val="105"/>
        </w:rPr>
        <w:t>and</w:t>
      </w:r>
      <w:r>
        <w:rPr>
          <w:color w:val="0F4660"/>
          <w:spacing w:val="-12"/>
          <w:w w:val="105"/>
        </w:rPr>
        <w:t xml:space="preserve"> </w:t>
      </w:r>
      <w:bookmarkEnd w:id="49"/>
      <w:r>
        <w:rPr>
          <w:color w:val="0F4660"/>
          <w:spacing w:val="-2"/>
          <w:w w:val="105"/>
        </w:rPr>
        <w:t>Content</w:t>
      </w:r>
    </w:p>
    <w:p w14:paraId="745EEC36" w14:textId="77777777" w:rsidR="00905444" w:rsidRDefault="00192BF2">
      <w:pPr>
        <w:pStyle w:val="BodyText"/>
        <w:spacing w:before="80"/>
        <w:ind w:left="720" w:right="707"/>
        <w:jc w:val="both"/>
      </w:pPr>
      <w:r>
        <w:rPr>
          <w:w w:val="105"/>
        </w:rPr>
        <w:t>The</w:t>
      </w:r>
      <w:r>
        <w:rPr>
          <w:spacing w:val="-14"/>
          <w:w w:val="105"/>
        </w:rPr>
        <w:t xml:space="preserve"> </w:t>
      </w:r>
      <w:r>
        <w:rPr>
          <w:w w:val="105"/>
        </w:rPr>
        <w:t>minimum</w:t>
      </w:r>
      <w:r>
        <w:rPr>
          <w:spacing w:val="-13"/>
          <w:w w:val="105"/>
        </w:rPr>
        <w:t xml:space="preserve"> </w:t>
      </w:r>
      <w:r>
        <w:rPr>
          <w:w w:val="105"/>
        </w:rPr>
        <w:t>log</w:t>
      </w:r>
      <w:r>
        <w:rPr>
          <w:spacing w:val="-10"/>
          <w:w w:val="105"/>
        </w:rPr>
        <w:t xml:space="preserve"> </w:t>
      </w:r>
      <w:r>
        <w:rPr>
          <w:w w:val="105"/>
        </w:rPr>
        <w:t>information</w:t>
      </w:r>
      <w:r>
        <w:rPr>
          <w:spacing w:val="-10"/>
          <w:w w:val="105"/>
        </w:rPr>
        <w:t xml:space="preserve"> </w:t>
      </w:r>
      <w:r>
        <w:rPr>
          <w:w w:val="105"/>
        </w:rPr>
        <w:t>below</w:t>
      </w:r>
      <w:r>
        <w:rPr>
          <w:spacing w:val="-13"/>
          <w:w w:val="105"/>
        </w:rPr>
        <w:t xml:space="preserve"> </w:t>
      </w:r>
      <w:r>
        <w:rPr>
          <w:w w:val="105"/>
        </w:rPr>
        <w:t>is</w:t>
      </w:r>
      <w:r>
        <w:rPr>
          <w:spacing w:val="-14"/>
          <w:w w:val="105"/>
        </w:rPr>
        <w:t xml:space="preserve"> </w:t>
      </w:r>
      <w:r>
        <w:rPr>
          <w:w w:val="105"/>
        </w:rPr>
        <w:t>required</w:t>
      </w:r>
      <w:r>
        <w:rPr>
          <w:spacing w:val="-10"/>
          <w:w w:val="105"/>
        </w:rPr>
        <w:t xml:space="preserve"> </w:t>
      </w:r>
      <w:r>
        <w:rPr>
          <w:w w:val="105"/>
        </w:rPr>
        <w:t>for</w:t>
      </w:r>
      <w:r>
        <w:rPr>
          <w:spacing w:val="-11"/>
          <w:w w:val="105"/>
        </w:rPr>
        <w:t xml:space="preserve"> </w:t>
      </w:r>
      <w:r>
        <w:rPr>
          <w:w w:val="105"/>
        </w:rPr>
        <w:t>any</w:t>
      </w:r>
      <w:r>
        <w:rPr>
          <w:spacing w:val="-13"/>
          <w:w w:val="105"/>
        </w:rPr>
        <w:t xml:space="preserve"> </w:t>
      </w:r>
      <w:r>
        <w:rPr>
          <w:w w:val="105"/>
        </w:rPr>
        <w:t>system</w:t>
      </w:r>
      <w:r>
        <w:rPr>
          <w:spacing w:val="-11"/>
          <w:w w:val="105"/>
        </w:rPr>
        <w:t xml:space="preserve"> </w:t>
      </w:r>
      <w:r>
        <w:rPr>
          <w:w w:val="105"/>
        </w:rPr>
        <w:t>that</w:t>
      </w:r>
      <w:r>
        <w:rPr>
          <w:spacing w:val="-14"/>
          <w:w w:val="105"/>
        </w:rPr>
        <w:t xml:space="preserve"> </w:t>
      </w:r>
      <w:r>
        <w:rPr>
          <w:w w:val="105"/>
        </w:rPr>
        <w:t>contains,</w:t>
      </w:r>
      <w:r>
        <w:rPr>
          <w:spacing w:val="-11"/>
          <w:w w:val="105"/>
        </w:rPr>
        <w:t xml:space="preserve"> </w:t>
      </w:r>
      <w:r>
        <w:rPr>
          <w:w w:val="105"/>
        </w:rPr>
        <w:t>or</w:t>
      </w:r>
      <w:r>
        <w:rPr>
          <w:spacing w:val="-11"/>
          <w:w w:val="105"/>
        </w:rPr>
        <w:t xml:space="preserve"> </w:t>
      </w:r>
      <w:r>
        <w:rPr>
          <w:w w:val="105"/>
        </w:rPr>
        <w:t>is</w:t>
      </w:r>
      <w:r>
        <w:rPr>
          <w:spacing w:val="-12"/>
          <w:w w:val="105"/>
        </w:rPr>
        <w:t xml:space="preserve"> </w:t>
      </w:r>
      <w:r>
        <w:rPr>
          <w:w w:val="105"/>
        </w:rPr>
        <w:t>involved</w:t>
      </w:r>
      <w:r>
        <w:rPr>
          <w:spacing w:val="-13"/>
          <w:w w:val="105"/>
        </w:rPr>
        <w:t xml:space="preserve"> </w:t>
      </w:r>
      <w:r>
        <w:rPr>
          <w:w w:val="105"/>
        </w:rPr>
        <w:t>in the</w:t>
      </w:r>
      <w:r>
        <w:rPr>
          <w:spacing w:val="40"/>
          <w:w w:val="105"/>
        </w:rPr>
        <w:t xml:space="preserve"> </w:t>
      </w:r>
      <w:r>
        <w:rPr>
          <w:w w:val="105"/>
        </w:rPr>
        <w:t>transmission</w:t>
      </w:r>
      <w:r>
        <w:rPr>
          <w:spacing w:val="-6"/>
          <w:w w:val="105"/>
        </w:rPr>
        <w:t xml:space="preserve"> </w:t>
      </w:r>
      <w:r>
        <w:rPr>
          <w:w w:val="105"/>
        </w:rPr>
        <w:t>of,</w:t>
      </w:r>
      <w:r>
        <w:rPr>
          <w:spacing w:val="-9"/>
          <w:w w:val="105"/>
        </w:rPr>
        <w:t xml:space="preserve"> </w:t>
      </w:r>
      <w:r>
        <w:rPr>
          <w:w w:val="105"/>
        </w:rPr>
        <w:t>classified</w:t>
      </w:r>
      <w:r>
        <w:rPr>
          <w:spacing w:val="-4"/>
          <w:w w:val="105"/>
        </w:rPr>
        <w:t xml:space="preserve"> </w:t>
      </w:r>
      <w:r>
        <w:rPr>
          <w:w w:val="105"/>
        </w:rPr>
        <w:t>information.</w:t>
      </w:r>
      <w:r>
        <w:rPr>
          <w:spacing w:val="-7"/>
          <w:w w:val="105"/>
        </w:rPr>
        <w:t xml:space="preserve"> </w:t>
      </w:r>
      <w:r>
        <w:rPr>
          <w:w w:val="105"/>
        </w:rPr>
        <w:t>The</w:t>
      </w:r>
      <w:r>
        <w:rPr>
          <w:spacing w:val="-9"/>
          <w:w w:val="105"/>
        </w:rPr>
        <w:t xml:space="preserve"> </w:t>
      </w:r>
      <w:r>
        <w:rPr>
          <w:w w:val="105"/>
        </w:rPr>
        <w:t>log</w:t>
      </w:r>
      <w:r>
        <w:rPr>
          <w:spacing w:val="-4"/>
          <w:w w:val="105"/>
        </w:rPr>
        <w:t xml:space="preserve"> </w:t>
      </w:r>
      <w:r>
        <w:rPr>
          <w:w w:val="105"/>
        </w:rPr>
        <w:t>information</w:t>
      </w:r>
      <w:r>
        <w:rPr>
          <w:spacing w:val="-6"/>
          <w:w w:val="105"/>
        </w:rPr>
        <w:t xml:space="preserve"> </w:t>
      </w:r>
      <w:r>
        <w:rPr>
          <w:w w:val="105"/>
        </w:rPr>
        <w:t>should</w:t>
      </w:r>
      <w:r>
        <w:rPr>
          <w:spacing w:val="-6"/>
          <w:w w:val="105"/>
        </w:rPr>
        <w:t xml:space="preserve"> </w:t>
      </w:r>
      <w:r>
        <w:rPr>
          <w:w w:val="105"/>
        </w:rPr>
        <w:t>be</w:t>
      </w:r>
      <w:r>
        <w:rPr>
          <w:spacing w:val="-5"/>
          <w:w w:val="105"/>
        </w:rPr>
        <w:t xml:space="preserve"> </w:t>
      </w:r>
      <w:r>
        <w:rPr>
          <w:w w:val="105"/>
        </w:rPr>
        <w:t>available</w:t>
      </w:r>
      <w:r>
        <w:rPr>
          <w:spacing w:val="-7"/>
          <w:w w:val="105"/>
        </w:rPr>
        <w:t xml:space="preserve"> </w:t>
      </w:r>
      <w:r>
        <w:rPr>
          <w:w w:val="105"/>
        </w:rPr>
        <w:t>on</w:t>
      </w:r>
      <w:r>
        <w:rPr>
          <w:spacing w:val="-4"/>
          <w:w w:val="105"/>
        </w:rPr>
        <w:t xml:space="preserve"> </w:t>
      </w:r>
      <w:r>
        <w:rPr>
          <w:w w:val="105"/>
        </w:rPr>
        <w:t>every system</w:t>
      </w:r>
      <w:r>
        <w:rPr>
          <w:spacing w:val="40"/>
          <w:w w:val="105"/>
        </w:rPr>
        <w:t xml:space="preserve"> </w:t>
      </w:r>
      <w:r>
        <w:rPr>
          <w:w w:val="105"/>
        </w:rPr>
        <w:t>running a production environment.</w:t>
      </w:r>
    </w:p>
    <w:p w14:paraId="745EEC37" w14:textId="77777777" w:rsidR="00905444" w:rsidRDefault="00905444">
      <w:pPr>
        <w:pStyle w:val="BodyText"/>
        <w:spacing w:before="12"/>
      </w:pPr>
    </w:p>
    <w:p w14:paraId="745EEC38" w14:textId="77777777" w:rsidR="00905444" w:rsidRDefault="00192BF2">
      <w:pPr>
        <w:pStyle w:val="BodyText"/>
        <w:ind w:left="720" w:right="902"/>
      </w:pPr>
      <w:r>
        <w:rPr>
          <w:w w:val="105"/>
        </w:rPr>
        <w:t>All</w:t>
      </w:r>
      <w:r>
        <w:rPr>
          <w:spacing w:val="-8"/>
          <w:w w:val="105"/>
        </w:rPr>
        <w:t xml:space="preserve"> </w:t>
      </w:r>
      <w:r>
        <w:rPr>
          <w:w w:val="105"/>
        </w:rPr>
        <w:t>systems/applications</w:t>
      </w:r>
      <w:r>
        <w:rPr>
          <w:spacing w:val="-7"/>
          <w:w w:val="105"/>
        </w:rPr>
        <w:t xml:space="preserve"> </w:t>
      </w:r>
      <w:r>
        <w:rPr>
          <w:w w:val="105"/>
        </w:rPr>
        <w:t>must</w:t>
      </w:r>
      <w:r>
        <w:rPr>
          <w:spacing w:val="-6"/>
          <w:w w:val="105"/>
        </w:rPr>
        <w:t xml:space="preserve"> </w:t>
      </w:r>
      <w:r>
        <w:rPr>
          <w:w w:val="105"/>
        </w:rPr>
        <w:t>record,</w:t>
      </w:r>
      <w:r>
        <w:rPr>
          <w:spacing w:val="-9"/>
          <w:w w:val="105"/>
        </w:rPr>
        <w:t xml:space="preserve"> </w:t>
      </w:r>
      <w:r>
        <w:rPr>
          <w:w w:val="105"/>
        </w:rPr>
        <w:t>at</w:t>
      </w:r>
      <w:r>
        <w:rPr>
          <w:spacing w:val="-8"/>
          <w:w w:val="105"/>
        </w:rPr>
        <w:t xml:space="preserve"> </w:t>
      </w:r>
      <w:r>
        <w:rPr>
          <w:w w:val="105"/>
        </w:rPr>
        <w:t>minimum,</w:t>
      </w:r>
      <w:r>
        <w:rPr>
          <w:spacing w:val="-7"/>
          <w:w w:val="105"/>
        </w:rPr>
        <w:t xml:space="preserve"> </w:t>
      </w:r>
      <w:r>
        <w:rPr>
          <w:w w:val="105"/>
        </w:rPr>
        <w:t>the</w:t>
      </w:r>
      <w:r>
        <w:rPr>
          <w:spacing w:val="-5"/>
          <w:w w:val="105"/>
        </w:rPr>
        <w:t xml:space="preserve"> </w:t>
      </w:r>
      <w:r>
        <w:rPr>
          <w:w w:val="105"/>
        </w:rPr>
        <w:t>following</w:t>
      </w:r>
      <w:r>
        <w:rPr>
          <w:spacing w:val="-9"/>
          <w:w w:val="105"/>
        </w:rPr>
        <w:t xml:space="preserve"> </w:t>
      </w:r>
      <w:r>
        <w:rPr>
          <w:w w:val="105"/>
        </w:rPr>
        <w:t>events</w:t>
      </w:r>
      <w:r>
        <w:rPr>
          <w:spacing w:val="-7"/>
          <w:w w:val="105"/>
        </w:rPr>
        <w:t xml:space="preserve"> </w:t>
      </w:r>
      <w:r>
        <w:rPr>
          <w:w w:val="105"/>
        </w:rPr>
        <w:t>and</w:t>
      </w:r>
      <w:r>
        <w:rPr>
          <w:spacing w:val="-6"/>
          <w:w w:val="105"/>
        </w:rPr>
        <w:t xml:space="preserve"> </w:t>
      </w:r>
      <w:r>
        <w:rPr>
          <w:w w:val="105"/>
        </w:rPr>
        <w:t>any</w:t>
      </w:r>
      <w:r>
        <w:rPr>
          <w:spacing w:val="-8"/>
          <w:w w:val="105"/>
        </w:rPr>
        <w:t xml:space="preserve"> </w:t>
      </w:r>
      <w:r>
        <w:rPr>
          <w:w w:val="105"/>
        </w:rPr>
        <w:t>other events deemed appropriate by the CDPH ISO:</w:t>
      </w:r>
    </w:p>
    <w:p w14:paraId="745EEC39" w14:textId="77777777" w:rsidR="00905444" w:rsidRDefault="00192BF2">
      <w:pPr>
        <w:pStyle w:val="BodyText"/>
        <w:spacing w:before="257" w:line="261" w:lineRule="exact"/>
        <w:ind w:left="1079"/>
      </w:pPr>
      <w:r>
        <w:rPr>
          <w:w w:val="105"/>
          <w:u w:val="single"/>
        </w:rPr>
        <w:t>Transaction</w:t>
      </w:r>
      <w:r>
        <w:rPr>
          <w:spacing w:val="-3"/>
          <w:w w:val="105"/>
          <w:u w:val="single"/>
        </w:rPr>
        <w:t xml:space="preserve"> </w:t>
      </w:r>
      <w:r>
        <w:rPr>
          <w:spacing w:val="-2"/>
          <w:w w:val="105"/>
          <w:u w:val="single"/>
        </w:rPr>
        <w:t>Types</w:t>
      </w:r>
    </w:p>
    <w:p w14:paraId="745EEC3A" w14:textId="77777777" w:rsidR="00905444" w:rsidRDefault="00192BF2">
      <w:pPr>
        <w:pStyle w:val="ListParagraph"/>
        <w:numPr>
          <w:ilvl w:val="0"/>
          <w:numId w:val="3"/>
        </w:numPr>
        <w:tabs>
          <w:tab w:val="left" w:pos="1439"/>
        </w:tabs>
        <w:spacing w:line="261" w:lineRule="exact"/>
        <w:ind w:left="1439" w:hanging="352"/>
      </w:pPr>
      <w:r>
        <w:rPr>
          <w:w w:val="105"/>
        </w:rPr>
        <w:t>All</w:t>
      </w:r>
      <w:r>
        <w:rPr>
          <w:spacing w:val="9"/>
          <w:w w:val="105"/>
        </w:rPr>
        <w:t xml:space="preserve"> </w:t>
      </w:r>
      <w:r>
        <w:rPr>
          <w:w w:val="105"/>
        </w:rPr>
        <w:t>accesses</w:t>
      </w:r>
      <w:r>
        <w:rPr>
          <w:spacing w:val="19"/>
          <w:w w:val="105"/>
        </w:rPr>
        <w:t xml:space="preserve"> </w:t>
      </w:r>
      <w:r>
        <w:rPr>
          <w:w w:val="105"/>
        </w:rPr>
        <w:t>or</w:t>
      </w:r>
      <w:r>
        <w:rPr>
          <w:spacing w:val="12"/>
          <w:w w:val="105"/>
        </w:rPr>
        <w:t xml:space="preserve"> </w:t>
      </w:r>
      <w:r>
        <w:rPr>
          <w:w w:val="105"/>
        </w:rPr>
        <w:t>attempts</w:t>
      </w:r>
      <w:r>
        <w:rPr>
          <w:spacing w:val="11"/>
          <w:w w:val="105"/>
        </w:rPr>
        <w:t xml:space="preserve"> </w:t>
      </w:r>
      <w:r>
        <w:rPr>
          <w:w w:val="105"/>
        </w:rPr>
        <w:t>to</w:t>
      </w:r>
      <w:r>
        <w:rPr>
          <w:spacing w:val="13"/>
          <w:w w:val="105"/>
        </w:rPr>
        <w:t xml:space="preserve"> </w:t>
      </w:r>
      <w:r>
        <w:rPr>
          <w:w w:val="105"/>
        </w:rPr>
        <w:t>access</w:t>
      </w:r>
      <w:r>
        <w:rPr>
          <w:spacing w:val="19"/>
          <w:w w:val="105"/>
        </w:rPr>
        <w:t xml:space="preserve"> </w:t>
      </w:r>
      <w:r>
        <w:rPr>
          <w:w w:val="105"/>
        </w:rPr>
        <w:t>a</w:t>
      </w:r>
      <w:r>
        <w:rPr>
          <w:spacing w:val="9"/>
          <w:w w:val="105"/>
        </w:rPr>
        <w:t xml:space="preserve"> </w:t>
      </w:r>
      <w:r>
        <w:rPr>
          <w:spacing w:val="-2"/>
          <w:w w:val="105"/>
        </w:rPr>
        <w:t>system/application</w:t>
      </w:r>
    </w:p>
    <w:p w14:paraId="745EEC3B" w14:textId="77777777" w:rsidR="00905444" w:rsidRDefault="00192BF2">
      <w:pPr>
        <w:pStyle w:val="ListParagraph"/>
        <w:numPr>
          <w:ilvl w:val="0"/>
          <w:numId w:val="3"/>
        </w:numPr>
        <w:tabs>
          <w:tab w:val="left" w:pos="1439"/>
        </w:tabs>
        <w:ind w:left="1439" w:hanging="352"/>
      </w:pPr>
      <w:r>
        <w:t>Logoff</w:t>
      </w:r>
      <w:r>
        <w:rPr>
          <w:spacing w:val="15"/>
        </w:rPr>
        <w:t xml:space="preserve"> </w:t>
      </w:r>
      <w:r>
        <w:rPr>
          <w:spacing w:val="-2"/>
        </w:rPr>
        <w:t>activities</w:t>
      </w:r>
    </w:p>
    <w:p w14:paraId="745EEC3C" w14:textId="77777777" w:rsidR="00905444" w:rsidRDefault="00192BF2">
      <w:pPr>
        <w:pStyle w:val="ListParagraph"/>
        <w:numPr>
          <w:ilvl w:val="0"/>
          <w:numId w:val="3"/>
        </w:numPr>
        <w:tabs>
          <w:tab w:val="left" w:pos="1439"/>
        </w:tabs>
        <w:spacing w:before="1" w:line="267" w:lineRule="exact"/>
        <w:ind w:left="1439" w:hanging="352"/>
      </w:pPr>
      <w:r>
        <w:rPr>
          <w:w w:val="105"/>
        </w:rPr>
        <w:t>Activities</w:t>
      </w:r>
      <w:r>
        <w:rPr>
          <w:spacing w:val="-9"/>
          <w:w w:val="105"/>
        </w:rPr>
        <w:t xml:space="preserve"> </w:t>
      </w:r>
      <w:r>
        <w:rPr>
          <w:w w:val="105"/>
        </w:rPr>
        <w:t>that</w:t>
      </w:r>
      <w:r>
        <w:rPr>
          <w:spacing w:val="-8"/>
          <w:w w:val="105"/>
        </w:rPr>
        <w:t xml:space="preserve"> </w:t>
      </w:r>
      <w:r>
        <w:rPr>
          <w:w w:val="105"/>
        </w:rPr>
        <w:t>might</w:t>
      </w:r>
      <w:r>
        <w:rPr>
          <w:spacing w:val="-8"/>
          <w:w w:val="105"/>
        </w:rPr>
        <w:t xml:space="preserve"> </w:t>
      </w:r>
      <w:r>
        <w:rPr>
          <w:w w:val="105"/>
        </w:rPr>
        <w:t>modify,</w:t>
      </w:r>
      <w:r>
        <w:rPr>
          <w:spacing w:val="-9"/>
          <w:w w:val="105"/>
        </w:rPr>
        <w:t xml:space="preserve"> </w:t>
      </w:r>
      <w:r>
        <w:rPr>
          <w:w w:val="105"/>
        </w:rPr>
        <w:t>bypass,</w:t>
      </w:r>
      <w:r>
        <w:rPr>
          <w:spacing w:val="-6"/>
          <w:w w:val="105"/>
        </w:rPr>
        <w:t xml:space="preserve"> </w:t>
      </w:r>
      <w:r>
        <w:rPr>
          <w:w w:val="105"/>
        </w:rPr>
        <w:t>or</w:t>
      </w:r>
      <w:r>
        <w:rPr>
          <w:spacing w:val="-8"/>
          <w:w w:val="105"/>
        </w:rPr>
        <w:t xml:space="preserve"> </w:t>
      </w:r>
      <w:r>
        <w:rPr>
          <w:w w:val="105"/>
        </w:rPr>
        <w:t>negate</w:t>
      </w:r>
      <w:r>
        <w:rPr>
          <w:spacing w:val="-7"/>
          <w:w w:val="105"/>
        </w:rPr>
        <w:t xml:space="preserve"> </w:t>
      </w:r>
      <w:r>
        <w:rPr>
          <w:w w:val="105"/>
        </w:rPr>
        <w:t>IT</w:t>
      </w:r>
      <w:r>
        <w:rPr>
          <w:spacing w:val="-7"/>
          <w:w w:val="105"/>
        </w:rPr>
        <w:t xml:space="preserve"> </w:t>
      </w:r>
      <w:r>
        <w:rPr>
          <w:w w:val="105"/>
        </w:rPr>
        <w:t>security</w:t>
      </w:r>
      <w:r>
        <w:rPr>
          <w:spacing w:val="-8"/>
          <w:w w:val="105"/>
        </w:rPr>
        <w:t xml:space="preserve"> </w:t>
      </w:r>
      <w:r>
        <w:rPr>
          <w:spacing w:val="-2"/>
          <w:w w:val="105"/>
        </w:rPr>
        <w:t>safeguards</w:t>
      </w:r>
    </w:p>
    <w:p w14:paraId="745EEC3D" w14:textId="77777777" w:rsidR="00905444" w:rsidRDefault="00192BF2">
      <w:pPr>
        <w:pStyle w:val="ListParagraph"/>
        <w:numPr>
          <w:ilvl w:val="0"/>
          <w:numId w:val="3"/>
        </w:numPr>
        <w:tabs>
          <w:tab w:val="left" w:pos="1439"/>
        </w:tabs>
        <w:spacing w:line="267" w:lineRule="exact"/>
        <w:ind w:left="1439" w:hanging="352"/>
      </w:pPr>
      <w:r>
        <w:rPr>
          <w:w w:val="105"/>
        </w:rPr>
        <w:t>Password</w:t>
      </w:r>
      <w:r>
        <w:rPr>
          <w:spacing w:val="11"/>
          <w:w w:val="110"/>
        </w:rPr>
        <w:t xml:space="preserve"> </w:t>
      </w:r>
      <w:r>
        <w:rPr>
          <w:spacing w:val="-2"/>
          <w:w w:val="110"/>
        </w:rPr>
        <w:t>changes</w:t>
      </w:r>
    </w:p>
    <w:p w14:paraId="745EEC3E" w14:textId="77777777" w:rsidR="00905444" w:rsidRDefault="00192BF2">
      <w:pPr>
        <w:pStyle w:val="ListParagraph"/>
        <w:numPr>
          <w:ilvl w:val="0"/>
          <w:numId w:val="3"/>
        </w:numPr>
        <w:tabs>
          <w:tab w:val="left" w:pos="1439"/>
        </w:tabs>
        <w:ind w:left="1439" w:hanging="352"/>
      </w:pPr>
      <w:r>
        <w:rPr>
          <w:w w:val="105"/>
        </w:rPr>
        <w:t>Creation</w:t>
      </w:r>
      <w:r>
        <w:rPr>
          <w:spacing w:val="-6"/>
          <w:w w:val="105"/>
        </w:rPr>
        <w:t xml:space="preserve"> </w:t>
      </w:r>
      <w:r>
        <w:rPr>
          <w:w w:val="105"/>
        </w:rPr>
        <w:t>or</w:t>
      </w:r>
      <w:r>
        <w:rPr>
          <w:spacing w:val="-7"/>
          <w:w w:val="105"/>
        </w:rPr>
        <w:t xml:space="preserve"> </w:t>
      </w:r>
      <w:r>
        <w:rPr>
          <w:w w:val="105"/>
        </w:rPr>
        <w:t>modification</w:t>
      </w:r>
      <w:r>
        <w:rPr>
          <w:spacing w:val="-8"/>
          <w:w w:val="105"/>
        </w:rPr>
        <w:t xml:space="preserve"> </w:t>
      </w:r>
      <w:r>
        <w:rPr>
          <w:w w:val="105"/>
        </w:rPr>
        <w:t>of</w:t>
      </w:r>
      <w:r>
        <w:rPr>
          <w:spacing w:val="-9"/>
          <w:w w:val="105"/>
        </w:rPr>
        <w:t xml:space="preserve"> </w:t>
      </w:r>
      <w:r>
        <w:rPr>
          <w:spacing w:val="-2"/>
          <w:w w:val="105"/>
        </w:rPr>
        <w:t>groups</w:t>
      </w:r>
    </w:p>
    <w:p w14:paraId="745EEC3F" w14:textId="77777777" w:rsidR="00905444" w:rsidRDefault="00192BF2">
      <w:pPr>
        <w:pStyle w:val="ListParagraph"/>
        <w:numPr>
          <w:ilvl w:val="0"/>
          <w:numId w:val="3"/>
        </w:numPr>
        <w:tabs>
          <w:tab w:val="left" w:pos="1439"/>
        </w:tabs>
        <w:ind w:left="1439" w:hanging="352"/>
      </w:pPr>
      <w:r>
        <w:rPr>
          <w:w w:val="105"/>
        </w:rPr>
        <w:t>Privileged</w:t>
      </w:r>
      <w:r>
        <w:rPr>
          <w:spacing w:val="-9"/>
          <w:w w:val="105"/>
        </w:rPr>
        <w:t xml:space="preserve"> </w:t>
      </w:r>
      <w:r>
        <w:rPr>
          <w:w w:val="105"/>
        </w:rPr>
        <w:t>user</w:t>
      </w:r>
      <w:r>
        <w:rPr>
          <w:spacing w:val="-7"/>
          <w:w w:val="105"/>
        </w:rPr>
        <w:t xml:space="preserve"> </w:t>
      </w:r>
      <w:r>
        <w:rPr>
          <w:spacing w:val="-2"/>
          <w:w w:val="105"/>
        </w:rPr>
        <w:t>actions</w:t>
      </w:r>
    </w:p>
    <w:p w14:paraId="745EEC40" w14:textId="77777777" w:rsidR="00905444" w:rsidRDefault="00905444">
      <w:pPr>
        <w:pStyle w:val="ListParagraph"/>
        <w:sectPr w:rsidR="00905444">
          <w:headerReference w:type="default" r:id="rId33"/>
          <w:footerReference w:type="default" r:id="rId34"/>
          <w:pgSz w:w="12240" w:h="15840"/>
          <w:pgMar w:top="1420" w:right="1080" w:bottom="1460" w:left="1080" w:header="308" w:footer="1275" w:gutter="0"/>
          <w:cols w:space="720"/>
        </w:sectPr>
      </w:pPr>
    </w:p>
    <w:p w14:paraId="745EEC41" w14:textId="77777777" w:rsidR="00905444" w:rsidRDefault="00192BF2">
      <w:pPr>
        <w:pStyle w:val="ListParagraph"/>
        <w:numPr>
          <w:ilvl w:val="0"/>
          <w:numId w:val="3"/>
        </w:numPr>
        <w:tabs>
          <w:tab w:val="left" w:pos="1439"/>
        </w:tabs>
        <w:spacing w:line="265" w:lineRule="exact"/>
        <w:ind w:left="1439" w:hanging="352"/>
      </w:pPr>
      <w:r>
        <w:rPr>
          <w:w w:val="105"/>
        </w:rPr>
        <w:lastRenderedPageBreak/>
        <w:t>Access</w:t>
      </w:r>
      <w:r>
        <w:rPr>
          <w:spacing w:val="6"/>
          <w:w w:val="105"/>
        </w:rPr>
        <w:t xml:space="preserve"> </w:t>
      </w:r>
      <w:r>
        <w:rPr>
          <w:w w:val="105"/>
        </w:rPr>
        <w:t>to</w:t>
      </w:r>
      <w:r>
        <w:rPr>
          <w:spacing w:val="8"/>
          <w:w w:val="105"/>
        </w:rPr>
        <w:t xml:space="preserve"> </w:t>
      </w:r>
      <w:r>
        <w:rPr>
          <w:w w:val="105"/>
        </w:rPr>
        <w:t>the</w:t>
      </w:r>
      <w:r>
        <w:rPr>
          <w:spacing w:val="3"/>
          <w:w w:val="105"/>
        </w:rPr>
        <w:t xml:space="preserve"> </w:t>
      </w:r>
      <w:r>
        <w:rPr>
          <w:spacing w:val="-2"/>
          <w:w w:val="105"/>
        </w:rPr>
        <w:t>system/application</w:t>
      </w:r>
    </w:p>
    <w:p w14:paraId="745EEC42" w14:textId="77777777" w:rsidR="00905444" w:rsidRDefault="00192BF2">
      <w:pPr>
        <w:pStyle w:val="ListParagraph"/>
        <w:numPr>
          <w:ilvl w:val="0"/>
          <w:numId w:val="3"/>
        </w:numPr>
        <w:tabs>
          <w:tab w:val="left" w:pos="1439"/>
        </w:tabs>
        <w:ind w:left="1439" w:hanging="352"/>
      </w:pPr>
      <w:r>
        <w:rPr>
          <w:w w:val="105"/>
        </w:rPr>
        <w:t>Creating</w:t>
      </w:r>
      <w:r>
        <w:rPr>
          <w:spacing w:val="-4"/>
          <w:w w:val="105"/>
        </w:rPr>
        <w:t xml:space="preserve"> </w:t>
      </w:r>
      <w:r>
        <w:rPr>
          <w:w w:val="105"/>
        </w:rPr>
        <w:t>and</w:t>
      </w:r>
      <w:r>
        <w:rPr>
          <w:spacing w:val="-5"/>
          <w:w w:val="105"/>
        </w:rPr>
        <w:t xml:space="preserve"> </w:t>
      </w:r>
      <w:r>
        <w:rPr>
          <w:w w:val="105"/>
        </w:rPr>
        <w:t>deleting</w:t>
      </w:r>
      <w:r>
        <w:rPr>
          <w:spacing w:val="-5"/>
          <w:w w:val="105"/>
        </w:rPr>
        <w:t xml:space="preserve"> </w:t>
      </w:r>
      <w:r>
        <w:rPr>
          <w:spacing w:val="-4"/>
          <w:w w:val="105"/>
        </w:rPr>
        <w:t>files</w:t>
      </w:r>
    </w:p>
    <w:p w14:paraId="745EEC43" w14:textId="77777777" w:rsidR="00905444" w:rsidRDefault="00192BF2">
      <w:pPr>
        <w:pStyle w:val="ListParagraph"/>
        <w:numPr>
          <w:ilvl w:val="0"/>
          <w:numId w:val="3"/>
        </w:numPr>
        <w:tabs>
          <w:tab w:val="left" w:pos="1439"/>
        </w:tabs>
        <w:ind w:left="1439" w:hanging="352"/>
      </w:pPr>
      <w:r>
        <w:rPr>
          <w:w w:val="105"/>
        </w:rPr>
        <w:t>Change</w:t>
      </w:r>
      <w:r>
        <w:rPr>
          <w:spacing w:val="3"/>
          <w:w w:val="105"/>
        </w:rPr>
        <w:t xml:space="preserve"> </w:t>
      </w:r>
      <w:r>
        <w:rPr>
          <w:w w:val="105"/>
        </w:rPr>
        <w:t>of</w:t>
      </w:r>
      <w:r>
        <w:rPr>
          <w:spacing w:val="6"/>
          <w:w w:val="105"/>
        </w:rPr>
        <w:t xml:space="preserve"> </w:t>
      </w:r>
      <w:r>
        <w:rPr>
          <w:w w:val="105"/>
        </w:rPr>
        <w:t>permissions</w:t>
      </w:r>
      <w:r>
        <w:rPr>
          <w:spacing w:val="7"/>
          <w:w w:val="105"/>
        </w:rPr>
        <w:t xml:space="preserve"> </w:t>
      </w:r>
      <w:r>
        <w:rPr>
          <w:w w:val="105"/>
        </w:rPr>
        <w:t>or</w:t>
      </w:r>
      <w:r>
        <w:rPr>
          <w:spacing w:val="2"/>
          <w:w w:val="105"/>
        </w:rPr>
        <w:t xml:space="preserve"> </w:t>
      </w:r>
      <w:r>
        <w:rPr>
          <w:spacing w:val="-2"/>
          <w:w w:val="105"/>
        </w:rPr>
        <w:t>privileges</w:t>
      </w:r>
    </w:p>
    <w:p w14:paraId="745EEC44" w14:textId="77777777" w:rsidR="00905444" w:rsidRDefault="00192BF2">
      <w:pPr>
        <w:pStyle w:val="ListParagraph"/>
        <w:numPr>
          <w:ilvl w:val="0"/>
          <w:numId w:val="3"/>
        </w:numPr>
        <w:tabs>
          <w:tab w:val="left" w:pos="1439"/>
        </w:tabs>
        <w:ind w:left="1439" w:hanging="352"/>
      </w:pPr>
      <w:r>
        <w:rPr>
          <w:w w:val="105"/>
        </w:rPr>
        <w:t>Changes</w:t>
      </w:r>
      <w:r>
        <w:rPr>
          <w:spacing w:val="2"/>
          <w:w w:val="105"/>
        </w:rPr>
        <w:t xml:space="preserve"> </w:t>
      </w:r>
      <w:r>
        <w:rPr>
          <w:w w:val="105"/>
        </w:rPr>
        <w:t>made</w:t>
      </w:r>
      <w:r>
        <w:rPr>
          <w:spacing w:val="2"/>
          <w:w w:val="105"/>
        </w:rPr>
        <w:t xml:space="preserve"> </w:t>
      </w:r>
      <w:r>
        <w:rPr>
          <w:w w:val="105"/>
        </w:rPr>
        <w:t>to an application or</w:t>
      </w:r>
      <w:r>
        <w:rPr>
          <w:spacing w:val="3"/>
          <w:w w:val="105"/>
        </w:rPr>
        <w:t xml:space="preserve"> </w:t>
      </w:r>
      <w:r>
        <w:rPr>
          <w:spacing w:val="-2"/>
          <w:w w:val="105"/>
        </w:rPr>
        <w:t>database</w:t>
      </w:r>
    </w:p>
    <w:p w14:paraId="745EEC45" w14:textId="77777777" w:rsidR="00905444" w:rsidRDefault="00192BF2">
      <w:pPr>
        <w:pStyle w:val="ListParagraph"/>
        <w:numPr>
          <w:ilvl w:val="0"/>
          <w:numId w:val="3"/>
        </w:numPr>
        <w:tabs>
          <w:tab w:val="left" w:pos="1439"/>
        </w:tabs>
        <w:spacing w:before="1"/>
        <w:ind w:left="1439" w:hanging="352"/>
      </w:pPr>
      <w:r>
        <w:rPr>
          <w:w w:val="105"/>
        </w:rPr>
        <w:t>Opening</w:t>
      </w:r>
      <w:r>
        <w:rPr>
          <w:spacing w:val="-10"/>
          <w:w w:val="105"/>
        </w:rPr>
        <w:t xml:space="preserve"> </w:t>
      </w:r>
      <w:r>
        <w:rPr>
          <w:w w:val="105"/>
        </w:rPr>
        <w:t>and/or</w:t>
      </w:r>
      <w:r>
        <w:rPr>
          <w:spacing w:val="-7"/>
          <w:w w:val="105"/>
        </w:rPr>
        <w:t xml:space="preserve"> </w:t>
      </w:r>
      <w:r>
        <w:rPr>
          <w:w w:val="105"/>
        </w:rPr>
        <w:t>closing</w:t>
      </w:r>
      <w:r>
        <w:rPr>
          <w:spacing w:val="-5"/>
          <w:w w:val="105"/>
        </w:rPr>
        <w:t xml:space="preserve"> </w:t>
      </w:r>
      <w:r>
        <w:rPr>
          <w:w w:val="105"/>
        </w:rPr>
        <w:t>of</w:t>
      </w:r>
      <w:r>
        <w:rPr>
          <w:spacing w:val="-9"/>
          <w:w w:val="105"/>
        </w:rPr>
        <w:t xml:space="preserve"> </w:t>
      </w:r>
      <w:r>
        <w:rPr>
          <w:spacing w:val="-2"/>
          <w:w w:val="105"/>
        </w:rPr>
        <w:t>files</w:t>
      </w:r>
    </w:p>
    <w:p w14:paraId="745EEC46" w14:textId="77777777" w:rsidR="00905444" w:rsidRDefault="00192BF2">
      <w:pPr>
        <w:pStyle w:val="ListParagraph"/>
        <w:numPr>
          <w:ilvl w:val="0"/>
          <w:numId w:val="3"/>
        </w:numPr>
        <w:tabs>
          <w:tab w:val="left" w:pos="1439"/>
        </w:tabs>
        <w:ind w:left="1439" w:hanging="352"/>
      </w:pPr>
      <w:r>
        <w:rPr>
          <w:w w:val="105"/>
        </w:rPr>
        <w:t>Program</w:t>
      </w:r>
      <w:r>
        <w:rPr>
          <w:spacing w:val="-9"/>
          <w:w w:val="105"/>
        </w:rPr>
        <w:t xml:space="preserve"> </w:t>
      </w:r>
      <w:proofErr w:type="gramStart"/>
      <w:r>
        <w:rPr>
          <w:w w:val="105"/>
        </w:rPr>
        <w:t>execution</w:t>
      </w:r>
      <w:r>
        <w:rPr>
          <w:spacing w:val="-13"/>
          <w:w w:val="105"/>
        </w:rPr>
        <w:t xml:space="preserve"> </w:t>
      </w:r>
      <w:r>
        <w:rPr>
          <w:spacing w:val="-2"/>
          <w:w w:val="105"/>
        </w:rPr>
        <w:t>activities</w:t>
      </w:r>
      <w:proofErr w:type="gramEnd"/>
    </w:p>
    <w:p w14:paraId="745EEC47" w14:textId="77777777" w:rsidR="00905444" w:rsidRDefault="00192BF2">
      <w:pPr>
        <w:pStyle w:val="BodyText"/>
        <w:spacing w:before="165"/>
        <w:ind w:left="720" w:right="595"/>
      </w:pPr>
      <w:r>
        <w:rPr>
          <w:w w:val="105"/>
        </w:rPr>
        <w:t>Individual audit trail records must contain the information needed to associate each query transaction</w:t>
      </w:r>
      <w:r>
        <w:rPr>
          <w:spacing w:val="-5"/>
          <w:w w:val="105"/>
        </w:rPr>
        <w:t xml:space="preserve"> </w:t>
      </w:r>
      <w:proofErr w:type="gramStart"/>
      <w:r>
        <w:rPr>
          <w:w w:val="105"/>
        </w:rPr>
        <w:t>to</w:t>
      </w:r>
      <w:proofErr w:type="gramEnd"/>
      <w:r>
        <w:rPr>
          <w:spacing w:val="-8"/>
          <w:w w:val="105"/>
        </w:rPr>
        <w:t xml:space="preserve"> </w:t>
      </w:r>
      <w:r>
        <w:rPr>
          <w:w w:val="105"/>
        </w:rPr>
        <w:t>its</w:t>
      </w:r>
      <w:r>
        <w:rPr>
          <w:spacing w:val="-9"/>
          <w:w w:val="105"/>
        </w:rPr>
        <w:t xml:space="preserve"> </w:t>
      </w:r>
      <w:r>
        <w:rPr>
          <w:w w:val="105"/>
        </w:rPr>
        <w:t>initiator</w:t>
      </w:r>
      <w:r>
        <w:rPr>
          <w:spacing w:val="-9"/>
          <w:w w:val="105"/>
        </w:rPr>
        <w:t xml:space="preserve"> </w:t>
      </w:r>
      <w:r>
        <w:rPr>
          <w:w w:val="105"/>
        </w:rPr>
        <w:t>and</w:t>
      </w:r>
      <w:r>
        <w:rPr>
          <w:spacing w:val="-5"/>
          <w:w w:val="105"/>
        </w:rPr>
        <w:t xml:space="preserve"> </w:t>
      </w:r>
      <w:r>
        <w:rPr>
          <w:w w:val="105"/>
        </w:rPr>
        <w:t>relevant</w:t>
      </w:r>
      <w:r>
        <w:rPr>
          <w:spacing w:val="-8"/>
          <w:w w:val="105"/>
        </w:rPr>
        <w:t xml:space="preserve"> </w:t>
      </w:r>
      <w:r>
        <w:rPr>
          <w:w w:val="105"/>
        </w:rPr>
        <w:t>business</w:t>
      </w:r>
      <w:r>
        <w:rPr>
          <w:spacing w:val="-6"/>
          <w:w w:val="105"/>
        </w:rPr>
        <w:t xml:space="preserve"> </w:t>
      </w:r>
      <w:r>
        <w:rPr>
          <w:w w:val="105"/>
        </w:rPr>
        <w:t>purpose.</w:t>
      </w:r>
      <w:r>
        <w:rPr>
          <w:spacing w:val="39"/>
          <w:w w:val="105"/>
        </w:rPr>
        <w:t xml:space="preserve"> </w:t>
      </w:r>
      <w:r>
        <w:rPr>
          <w:w w:val="105"/>
        </w:rPr>
        <w:t>Individual</w:t>
      </w:r>
      <w:r>
        <w:rPr>
          <w:spacing w:val="-10"/>
          <w:w w:val="105"/>
        </w:rPr>
        <w:t xml:space="preserve"> </w:t>
      </w:r>
      <w:r>
        <w:rPr>
          <w:w w:val="105"/>
        </w:rPr>
        <w:t>audit</w:t>
      </w:r>
      <w:r>
        <w:rPr>
          <w:spacing w:val="-5"/>
          <w:w w:val="105"/>
        </w:rPr>
        <w:t xml:space="preserve"> </w:t>
      </w:r>
      <w:r>
        <w:rPr>
          <w:w w:val="105"/>
        </w:rPr>
        <w:t>trail</w:t>
      </w:r>
      <w:r>
        <w:rPr>
          <w:spacing w:val="-4"/>
          <w:w w:val="105"/>
        </w:rPr>
        <w:t xml:space="preserve"> </w:t>
      </w:r>
      <w:r>
        <w:rPr>
          <w:w w:val="105"/>
        </w:rPr>
        <w:t>records</w:t>
      </w:r>
      <w:r>
        <w:rPr>
          <w:spacing w:val="-9"/>
          <w:w w:val="105"/>
        </w:rPr>
        <w:t xml:space="preserve"> </w:t>
      </w:r>
      <w:r>
        <w:rPr>
          <w:w w:val="105"/>
        </w:rPr>
        <w:t>should capture, at a minimum, the following:</w:t>
      </w:r>
    </w:p>
    <w:p w14:paraId="745EEC48" w14:textId="77777777" w:rsidR="00905444" w:rsidRDefault="00905444">
      <w:pPr>
        <w:pStyle w:val="BodyText"/>
        <w:spacing w:before="10"/>
      </w:pPr>
    </w:p>
    <w:p w14:paraId="745EEC49" w14:textId="77777777" w:rsidR="00905444" w:rsidRDefault="00192BF2">
      <w:pPr>
        <w:pStyle w:val="BodyText"/>
        <w:spacing w:line="263" w:lineRule="exact"/>
        <w:ind w:left="1080"/>
      </w:pPr>
      <w:r>
        <w:rPr>
          <w:u w:val="single"/>
        </w:rPr>
        <w:t>Minimum</w:t>
      </w:r>
      <w:r>
        <w:rPr>
          <w:spacing w:val="8"/>
          <w:u w:val="single"/>
        </w:rPr>
        <w:t xml:space="preserve"> </w:t>
      </w:r>
      <w:r>
        <w:rPr>
          <w:u w:val="single"/>
        </w:rPr>
        <w:t>Audit</w:t>
      </w:r>
      <w:r>
        <w:rPr>
          <w:spacing w:val="12"/>
          <w:u w:val="single"/>
        </w:rPr>
        <w:t xml:space="preserve"> </w:t>
      </w:r>
      <w:r>
        <w:rPr>
          <w:u w:val="single"/>
        </w:rPr>
        <w:t>Trail</w:t>
      </w:r>
      <w:r>
        <w:rPr>
          <w:spacing w:val="11"/>
          <w:u w:val="single"/>
        </w:rPr>
        <w:t xml:space="preserve"> </w:t>
      </w:r>
      <w:r>
        <w:rPr>
          <w:u w:val="single"/>
        </w:rPr>
        <w:t>Record</w:t>
      </w:r>
      <w:r>
        <w:rPr>
          <w:spacing w:val="12"/>
          <w:u w:val="single"/>
        </w:rPr>
        <w:t xml:space="preserve"> </w:t>
      </w:r>
      <w:r>
        <w:rPr>
          <w:spacing w:val="-2"/>
          <w:u w:val="single"/>
        </w:rPr>
        <w:t>Content</w:t>
      </w:r>
    </w:p>
    <w:p w14:paraId="745EEC4A" w14:textId="77777777" w:rsidR="00905444" w:rsidRDefault="00192BF2">
      <w:pPr>
        <w:pStyle w:val="ListParagraph"/>
        <w:numPr>
          <w:ilvl w:val="0"/>
          <w:numId w:val="3"/>
        </w:numPr>
        <w:tabs>
          <w:tab w:val="left" w:pos="1442"/>
        </w:tabs>
        <w:spacing w:line="251" w:lineRule="exact"/>
        <w:ind w:left="1442"/>
      </w:pPr>
      <w:r>
        <w:rPr>
          <w:w w:val="105"/>
        </w:rPr>
        <w:t>Date</w:t>
      </w:r>
      <w:r>
        <w:rPr>
          <w:spacing w:val="-13"/>
          <w:w w:val="105"/>
        </w:rPr>
        <w:t xml:space="preserve"> </w:t>
      </w:r>
      <w:r>
        <w:rPr>
          <w:w w:val="105"/>
        </w:rPr>
        <w:t>and</w:t>
      </w:r>
      <w:r>
        <w:rPr>
          <w:spacing w:val="-10"/>
          <w:w w:val="105"/>
        </w:rPr>
        <w:t xml:space="preserve"> </w:t>
      </w:r>
      <w:r>
        <w:rPr>
          <w:w w:val="105"/>
        </w:rPr>
        <w:t>time</w:t>
      </w:r>
      <w:r>
        <w:rPr>
          <w:spacing w:val="-14"/>
          <w:w w:val="105"/>
        </w:rPr>
        <w:t xml:space="preserve"> </w:t>
      </w:r>
      <w:r>
        <w:rPr>
          <w:spacing w:val="-2"/>
          <w:w w:val="105"/>
        </w:rPr>
        <w:t>stamp.</w:t>
      </w:r>
    </w:p>
    <w:p w14:paraId="745EEC4B" w14:textId="77777777" w:rsidR="00905444" w:rsidRDefault="00192BF2">
      <w:pPr>
        <w:pStyle w:val="ListParagraph"/>
        <w:numPr>
          <w:ilvl w:val="0"/>
          <w:numId w:val="3"/>
        </w:numPr>
        <w:tabs>
          <w:tab w:val="left" w:pos="1442"/>
        </w:tabs>
        <w:spacing w:line="245" w:lineRule="exact"/>
        <w:ind w:left="1442"/>
      </w:pPr>
      <w:r>
        <w:rPr>
          <w:w w:val="105"/>
        </w:rPr>
        <w:t>Unique</w:t>
      </w:r>
      <w:r>
        <w:rPr>
          <w:spacing w:val="-9"/>
          <w:w w:val="105"/>
        </w:rPr>
        <w:t xml:space="preserve"> </w:t>
      </w:r>
      <w:r>
        <w:rPr>
          <w:w w:val="105"/>
        </w:rPr>
        <w:t>username</w:t>
      </w:r>
      <w:r>
        <w:rPr>
          <w:spacing w:val="-8"/>
          <w:w w:val="105"/>
        </w:rPr>
        <w:t xml:space="preserve"> </w:t>
      </w:r>
      <w:r>
        <w:rPr>
          <w:w w:val="105"/>
        </w:rPr>
        <w:t>of</w:t>
      </w:r>
      <w:r>
        <w:rPr>
          <w:spacing w:val="-9"/>
          <w:w w:val="105"/>
        </w:rPr>
        <w:t xml:space="preserve"> </w:t>
      </w:r>
      <w:r>
        <w:rPr>
          <w:w w:val="105"/>
        </w:rPr>
        <w:t>transaction</w:t>
      </w:r>
      <w:r>
        <w:rPr>
          <w:spacing w:val="-12"/>
          <w:w w:val="105"/>
        </w:rPr>
        <w:t xml:space="preserve"> </w:t>
      </w:r>
      <w:r>
        <w:rPr>
          <w:spacing w:val="-2"/>
          <w:w w:val="105"/>
        </w:rPr>
        <w:t>initiator.</w:t>
      </w:r>
    </w:p>
    <w:p w14:paraId="745EEC4C" w14:textId="77777777" w:rsidR="00905444" w:rsidRDefault="00192BF2">
      <w:pPr>
        <w:pStyle w:val="ListParagraph"/>
        <w:numPr>
          <w:ilvl w:val="0"/>
          <w:numId w:val="3"/>
        </w:numPr>
        <w:tabs>
          <w:tab w:val="left" w:pos="1442"/>
        </w:tabs>
        <w:spacing w:line="244" w:lineRule="exact"/>
        <w:ind w:left="1442"/>
      </w:pPr>
      <w:r>
        <w:rPr>
          <w:w w:val="105"/>
        </w:rPr>
        <w:t>Transaction</w:t>
      </w:r>
      <w:r>
        <w:rPr>
          <w:spacing w:val="-3"/>
          <w:w w:val="105"/>
        </w:rPr>
        <w:t xml:space="preserve"> </w:t>
      </w:r>
      <w:r>
        <w:rPr>
          <w:spacing w:val="-2"/>
          <w:w w:val="105"/>
        </w:rPr>
        <w:t>recorded.</w:t>
      </w:r>
    </w:p>
    <w:p w14:paraId="745EEC4D" w14:textId="77777777" w:rsidR="00905444" w:rsidRDefault="00192BF2">
      <w:pPr>
        <w:pStyle w:val="ListParagraph"/>
        <w:numPr>
          <w:ilvl w:val="0"/>
          <w:numId w:val="3"/>
        </w:numPr>
        <w:tabs>
          <w:tab w:val="left" w:pos="1442"/>
        </w:tabs>
        <w:spacing w:line="242" w:lineRule="exact"/>
        <w:ind w:left="1442"/>
      </w:pPr>
      <w:r>
        <w:rPr>
          <w:w w:val="105"/>
        </w:rPr>
        <w:t>Success</w:t>
      </w:r>
      <w:r>
        <w:rPr>
          <w:spacing w:val="2"/>
          <w:w w:val="105"/>
        </w:rPr>
        <w:t xml:space="preserve"> </w:t>
      </w:r>
      <w:r>
        <w:rPr>
          <w:w w:val="105"/>
        </w:rPr>
        <w:t>or</w:t>
      </w:r>
      <w:r>
        <w:rPr>
          <w:spacing w:val="1"/>
          <w:w w:val="105"/>
        </w:rPr>
        <w:t xml:space="preserve"> </w:t>
      </w:r>
      <w:r>
        <w:rPr>
          <w:w w:val="105"/>
        </w:rPr>
        <w:t>failure of</w:t>
      </w:r>
      <w:r>
        <w:rPr>
          <w:spacing w:val="1"/>
          <w:w w:val="105"/>
        </w:rPr>
        <w:t xml:space="preserve"> </w:t>
      </w:r>
      <w:r>
        <w:rPr>
          <w:w w:val="105"/>
        </w:rPr>
        <w:t>transaction</w:t>
      </w:r>
      <w:r>
        <w:rPr>
          <w:spacing w:val="4"/>
          <w:w w:val="105"/>
        </w:rPr>
        <w:t xml:space="preserve"> </w:t>
      </w:r>
      <w:r>
        <w:rPr>
          <w:spacing w:val="-2"/>
          <w:w w:val="105"/>
        </w:rPr>
        <w:t>recorded.</w:t>
      </w:r>
    </w:p>
    <w:p w14:paraId="745EEC4E" w14:textId="77777777" w:rsidR="00905444" w:rsidRDefault="00192BF2">
      <w:pPr>
        <w:pStyle w:val="ListParagraph"/>
        <w:numPr>
          <w:ilvl w:val="0"/>
          <w:numId w:val="3"/>
        </w:numPr>
        <w:tabs>
          <w:tab w:val="left" w:pos="1442"/>
        </w:tabs>
        <w:spacing w:line="244" w:lineRule="exact"/>
        <w:ind w:left="1442"/>
      </w:pPr>
      <w:r>
        <w:rPr>
          <w:w w:val="105"/>
        </w:rPr>
        <w:t>Relevant business</w:t>
      </w:r>
      <w:r>
        <w:rPr>
          <w:spacing w:val="2"/>
          <w:w w:val="105"/>
        </w:rPr>
        <w:t xml:space="preserve"> </w:t>
      </w:r>
      <w:r>
        <w:rPr>
          <w:w w:val="105"/>
        </w:rPr>
        <w:t>process</w:t>
      </w:r>
      <w:r>
        <w:rPr>
          <w:spacing w:val="-4"/>
          <w:w w:val="105"/>
        </w:rPr>
        <w:t xml:space="preserve"> </w:t>
      </w:r>
      <w:r>
        <w:rPr>
          <w:w w:val="105"/>
        </w:rPr>
        <w:t xml:space="preserve">or application </w:t>
      </w:r>
      <w:proofErr w:type="gramStart"/>
      <w:r>
        <w:rPr>
          <w:w w:val="105"/>
        </w:rPr>
        <w:t>component</w:t>
      </w:r>
      <w:proofErr w:type="gramEnd"/>
      <w:r>
        <w:rPr>
          <w:spacing w:val="-2"/>
          <w:w w:val="105"/>
        </w:rPr>
        <w:t xml:space="preserve"> involved.</w:t>
      </w:r>
    </w:p>
    <w:p w14:paraId="745EEC4F" w14:textId="77777777" w:rsidR="00905444" w:rsidRDefault="00192BF2">
      <w:pPr>
        <w:pStyle w:val="ListParagraph"/>
        <w:numPr>
          <w:ilvl w:val="0"/>
          <w:numId w:val="3"/>
        </w:numPr>
        <w:tabs>
          <w:tab w:val="left" w:pos="1442"/>
        </w:tabs>
        <w:spacing w:line="257" w:lineRule="exact"/>
        <w:ind w:left="1442"/>
      </w:pPr>
      <w:r>
        <w:rPr>
          <w:w w:val="105"/>
        </w:rPr>
        <w:t>Data</w:t>
      </w:r>
      <w:r>
        <w:rPr>
          <w:spacing w:val="-14"/>
          <w:w w:val="105"/>
        </w:rPr>
        <w:t xml:space="preserve"> </w:t>
      </w:r>
      <w:r>
        <w:rPr>
          <w:w w:val="105"/>
        </w:rPr>
        <w:t>captured</w:t>
      </w:r>
      <w:r>
        <w:rPr>
          <w:spacing w:val="-13"/>
          <w:w w:val="105"/>
        </w:rPr>
        <w:t xml:space="preserve"> </w:t>
      </w:r>
      <w:r>
        <w:rPr>
          <w:w w:val="105"/>
        </w:rPr>
        <w:t>(if</w:t>
      </w:r>
      <w:r>
        <w:rPr>
          <w:spacing w:val="-11"/>
          <w:w w:val="105"/>
        </w:rPr>
        <w:t xml:space="preserve"> </w:t>
      </w:r>
      <w:r>
        <w:rPr>
          <w:w w:val="105"/>
        </w:rPr>
        <w:t>any)</w:t>
      </w:r>
      <w:r>
        <w:rPr>
          <w:spacing w:val="-11"/>
          <w:w w:val="105"/>
        </w:rPr>
        <w:t xml:space="preserve"> </w:t>
      </w:r>
      <w:r>
        <w:rPr>
          <w:w w:val="105"/>
        </w:rPr>
        <w:t>–</w:t>
      </w:r>
      <w:r>
        <w:rPr>
          <w:spacing w:val="-12"/>
          <w:w w:val="105"/>
        </w:rPr>
        <w:t xml:space="preserve"> </w:t>
      </w:r>
      <w:r>
        <w:rPr>
          <w:w w:val="105"/>
        </w:rPr>
        <w:t>Sensitive</w:t>
      </w:r>
      <w:r>
        <w:rPr>
          <w:spacing w:val="-12"/>
          <w:w w:val="105"/>
        </w:rPr>
        <w:t xml:space="preserve"> </w:t>
      </w:r>
      <w:r>
        <w:rPr>
          <w:w w:val="105"/>
        </w:rPr>
        <w:t>data</w:t>
      </w:r>
      <w:r>
        <w:rPr>
          <w:spacing w:val="-11"/>
          <w:w w:val="105"/>
        </w:rPr>
        <w:t xml:space="preserve"> </w:t>
      </w:r>
      <w:r>
        <w:rPr>
          <w:w w:val="105"/>
        </w:rPr>
        <w:t>like</w:t>
      </w:r>
      <w:r>
        <w:rPr>
          <w:spacing w:val="-12"/>
          <w:w w:val="105"/>
        </w:rPr>
        <w:t xml:space="preserve"> </w:t>
      </w:r>
      <w:r>
        <w:rPr>
          <w:w w:val="105"/>
        </w:rPr>
        <w:t>credential</w:t>
      </w:r>
      <w:r>
        <w:rPr>
          <w:spacing w:val="-13"/>
          <w:w w:val="105"/>
        </w:rPr>
        <w:t xml:space="preserve"> </w:t>
      </w:r>
      <w:r>
        <w:rPr>
          <w:w w:val="105"/>
        </w:rPr>
        <w:t>must</w:t>
      </w:r>
      <w:r>
        <w:rPr>
          <w:spacing w:val="-12"/>
          <w:w w:val="105"/>
        </w:rPr>
        <w:t xml:space="preserve"> </w:t>
      </w:r>
      <w:r>
        <w:rPr>
          <w:w w:val="105"/>
        </w:rPr>
        <w:t>not</w:t>
      </w:r>
      <w:r>
        <w:rPr>
          <w:spacing w:val="-9"/>
          <w:w w:val="105"/>
        </w:rPr>
        <w:t xml:space="preserve"> </w:t>
      </w:r>
      <w:r>
        <w:rPr>
          <w:w w:val="105"/>
        </w:rPr>
        <w:t>be</w:t>
      </w:r>
      <w:r>
        <w:rPr>
          <w:spacing w:val="-12"/>
          <w:w w:val="105"/>
        </w:rPr>
        <w:t xml:space="preserve"> </w:t>
      </w:r>
      <w:r>
        <w:rPr>
          <w:spacing w:val="-2"/>
          <w:w w:val="105"/>
        </w:rPr>
        <w:t>logged.</w:t>
      </w:r>
    </w:p>
    <w:p w14:paraId="745EEC50" w14:textId="77777777" w:rsidR="00905444" w:rsidRDefault="00905444">
      <w:pPr>
        <w:pStyle w:val="BodyText"/>
        <w:spacing w:before="145"/>
      </w:pPr>
    </w:p>
    <w:p w14:paraId="745EEC51" w14:textId="77777777" w:rsidR="00905444" w:rsidRDefault="00192BF2">
      <w:pPr>
        <w:pStyle w:val="Heading3"/>
        <w:numPr>
          <w:ilvl w:val="0"/>
          <w:numId w:val="8"/>
        </w:numPr>
        <w:tabs>
          <w:tab w:val="left" w:pos="1800"/>
        </w:tabs>
        <w:ind w:left="1800" w:hanging="1081"/>
      </w:pPr>
      <w:bookmarkStart w:id="50" w:name="_TOC_250020"/>
      <w:r>
        <w:rPr>
          <w:color w:val="0F4660"/>
          <w:w w:val="105"/>
        </w:rPr>
        <w:t>Audit</w:t>
      </w:r>
      <w:r>
        <w:rPr>
          <w:color w:val="0F4660"/>
          <w:spacing w:val="-5"/>
          <w:w w:val="105"/>
        </w:rPr>
        <w:t xml:space="preserve"> </w:t>
      </w:r>
      <w:r>
        <w:rPr>
          <w:color w:val="0F4660"/>
          <w:w w:val="105"/>
        </w:rPr>
        <w:t>Record</w:t>
      </w:r>
      <w:r>
        <w:rPr>
          <w:color w:val="0F4660"/>
          <w:spacing w:val="-4"/>
          <w:w w:val="105"/>
        </w:rPr>
        <w:t xml:space="preserve"> </w:t>
      </w:r>
      <w:bookmarkEnd w:id="50"/>
      <w:r>
        <w:rPr>
          <w:color w:val="0F4660"/>
          <w:spacing w:val="-2"/>
          <w:w w:val="105"/>
        </w:rPr>
        <w:t>Retention</w:t>
      </w:r>
    </w:p>
    <w:p w14:paraId="745EEC52" w14:textId="77777777" w:rsidR="00905444" w:rsidRDefault="00192BF2">
      <w:pPr>
        <w:pStyle w:val="BodyText"/>
        <w:spacing w:before="80"/>
        <w:ind w:left="720" w:right="576"/>
      </w:pPr>
      <w:r>
        <w:rPr>
          <w:w w:val="105"/>
        </w:rPr>
        <w:t>Audit</w:t>
      </w:r>
      <w:r>
        <w:rPr>
          <w:spacing w:val="-12"/>
          <w:w w:val="105"/>
        </w:rPr>
        <w:t xml:space="preserve"> </w:t>
      </w:r>
      <w:r>
        <w:rPr>
          <w:w w:val="105"/>
        </w:rPr>
        <w:t>Trail</w:t>
      </w:r>
      <w:r>
        <w:rPr>
          <w:spacing w:val="-10"/>
          <w:w w:val="105"/>
        </w:rPr>
        <w:t xml:space="preserve"> </w:t>
      </w:r>
      <w:r>
        <w:rPr>
          <w:w w:val="105"/>
        </w:rPr>
        <w:t>logs</w:t>
      </w:r>
      <w:r>
        <w:rPr>
          <w:spacing w:val="-11"/>
          <w:w w:val="105"/>
        </w:rPr>
        <w:t xml:space="preserve"> </w:t>
      </w:r>
      <w:r>
        <w:rPr>
          <w:w w:val="105"/>
        </w:rPr>
        <w:t>must</w:t>
      </w:r>
      <w:r>
        <w:rPr>
          <w:spacing w:val="-8"/>
          <w:w w:val="105"/>
        </w:rPr>
        <w:t xml:space="preserve"> </w:t>
      </w:r>
      <w:r>
        <w:rPr>
          <w:w w:val="105"/>
        </w:rPr>
        <w:t>be</w:t>
      </w:r>
      <w:r>
        <w:rPr>
          <w:spacing w:val="-9"/>
          <w:w w:val="105"/>
        </w:rPr>
        <w:t xml:space="preserve"> </w:t>
      </w:r>
      <w:r>
        <w:rPr>
          <w:w w:val="105"/>
        </w:rPr>
        <w:t>maintained</w:t>
      </w:r>
      <w:r>
        <w:rPr>
          <w:spacing w:val="-8"/>
          <w:w w:val="105"/>
        </w:rPr>
        <w:t xml:space="preserve"> </w:t>
      </w:r>
      <w:r>
        <w:rPr>
          <w:w w:val="105"/>
        </w:rPr>
        <w:t>at</w:t>
      </w:r>
      <w:r>
        <w:rPr>
          <w:spacing w:val="-10"/>
          <w:w w:val="105"/>
        </w:rPr>
        <w:t xml:space="preserve"> </w:t>
      </w:r>
      <w:r>
        <w:rPr>
          <w:w w:val="105"/>
        </w:rPr>
        <w:t>minimum</w:t>
      </w:r>
      <w:r>
        <w:rPr>
          <w:spacing w:val="-10"/>
          <w:w w:val="105"/>
        </w:rPr>
        <w:t xml:space="preserve"> </w:t>
      </w:r>
      <w:r>
        <w:rPr>
          <w:w w:val="105"/>
        </w:rPr>
        <w:t>for</w:t>
      </w:r>
      <w:r>
        <w:rPr>
          <w:spacing w:val="-11"/>
          <w:w w:val="105"/>
        </w:rPr>
        <w:t xml:space="preserve"> </w:t>
      </w:r>
      <w:r>
        <w:rPr>
          <w:w w:val="105"/>
        </w:rPr>
        <w:t>six</w:t>
      </w:r>
      <w:r>
        <w:rPr>
          <w:spacing w:val="-8"/>
          <w:w w:val="105"/>
        </w:rPr>
        <w:t xml:space="preserve"> </w:t>
      </w:r>
      <w:r>
        <w:rPr>
          <w:w w:val="105"/>
        </w:rPr>
        <w:t>(6)</w:t>
      </w:r>
      <w:r>
        <w:rPr>
          <w:spacing w:val="-8"/>
          <w:w w:val="105"/>
        </w:rPr>
        <w:t xml:space="preserve"> </w:t>
      </w:r>
      <w:r>
        <w:rPr>
          <w:w w:val="105"/>
        </w:rPr>
        <w:t>years</w:t>
      </w:r>
      <w:r>
        <w:rPr>
          <w:spacing w:val="-9"/>
          <w:w w:val="105"/>
        </w:rPr>
        <w:t xml:space="preserve"> </w:t>
      </w:r>
      <w:r>
        <w:rPr>
          <w:w w:val="105"/>
        </w:rPr>
        <w:t>after</w:t>
      </w:r>
      <w:r>
        <w:rPr>
          <w:spacing w:val="-8"/>
          <w:w w:val="105"/>
        </w:rPr>
        <w:t xml:space="preserve"> </w:t>
      </w:r>
      <w:r>
        <w:rPr>
          <w:w w:val="105"/>
        </w:rPr>
        <w:t>the</w:t>
      </w:r>
      <w:r>
        <w:rPr>
          <w:spacing w:val="-9"/>
          <w:w w:val="105"/>
        </w:rPr>
        <w:t xml:space="preserve"> </w:t>
      </w:r>
      <w:r>
        <w:rPr>
          <w:w w:val="105"/>
        </w:rPr>
        <w:t>occurrence,</w:t>
      </w:r>
      <w:r>
        <w:rPr>
          <w:spacing w:val="-11"/>
          <w:w w:val="105"/>
        </w:rPr>
        <w:t xml:space="preserve"> </w:t>
      </w:r>
      <w:r>
        <w:rPr>
          <w:w w:val="105"/>
        </w:rPr>
        <w:t>or</w:t>
      </w:r>
      <w:r>
        <w:rPr>
          <w:spacing w:val="-8"/>
          <w:w w:val="105"/>
        </w:rPr>
        <w:t xml:space="preserve"> </w:t>
      </w:r>
      <w:r>
        <w:rPr>
          <w:w w:val="105"/>
        </w:rPr>
        <w:t>a</w:t>
      </w:r>
      <w:r>
        <w:rPr>
          <w:spacing w:val="-8"/>
          <w:w w:val="105"/>
        </w:rPr>
        <w:t xml:space="preserve"> </w:t>
      </w:r>
      <w:r>
        <w:rPr>
          <w:w w:val="105"/>
        </w:rPr>
        <w:t>set period of</w:t>
      </w:r>
      <w:r>
        <w:rPr>
          <w:spacing w:val="-1"/>
          <w:w w:val="105"/>
        </w:rPr>
        <w:t xml:space="preserve"> </w:t>
      </w:r>
      <w:r>
        <w:rPr>
          <w:w w:val="105"/>
        </w:rPr>
        <w:t>time determined</w:t>
      </w:r>
      <w:r>
        <w:rPr>
          <w:spacing w:val="-1"/>
          <w:w w:val="105"/>
        </w:rPr>
        <w:t xml:space="preserve"> </w:t>
      </w:r>
      <w:r>
        <w:rPr>
          <w:w w:val="105"/>
        </w:rPr>
        <w:t>by the CDPH ISO that would not</w:t>
      </w:r>
      <w:r>
        <w:rPr>
          <w:spacing w:val="-1"/>
          <w:w w:val="105"/>
        </w:rPr>
        <w:t xml:space="preserve"> </w:t>
      </w:r>
      <w:r>
        <w:rPr>
          <w:w w:val="105"/>
        </w:rPr>
        <w:t>hinder a detailed forensic investigation of the occurrence. The CDPH ISO has final approval authority.</w:t>
      </w:r>
    </w:p>
    <w:p w14:paraId="745EEC53" w14:textId="77777777" w:rsidR="00905444" w:rsidRDefault="00905444">
      <w:pPr>
        <w:pStyle w:val="BodyText"/>
        <w:spacing w:before="121"/>
      </w:pPr>
    </w:p>
    <w:p w14:paraId="745EEC54" w14:textId="77777777" w:rsidR="00905444" w:rsidRDefault="00192BF2">
      <w:pPr>
        <w:pStyle w:val="Heading3"/>
        <w:numPr>
          <w:ilvl w:val="0"/>
          <w:numId w:val="8"/>
        </w:numPr>
        <w:tabs>
          <w:tab w:val="left" w:pos="1800"/>
        </w:tabs>
        <w:spacing w:before="1"/>
        <w:ind w:left="1800" w:hanging="1081"/>
      </w:pPr>
      <w:bookmarkStart w:id="51" w:name="_TOC_250019"/>
      <w:r>
        <w:rPr>
          <w:color w:val="0F4660"/>
          <w:w w:val="105"/>
        </w:rPr>
        <w:t>Response</w:t>
      </w:r>
      <w:r>
        <w:rPr>
          <w:color w:val="0F4660"/>
          <w:spacing w:val="15"/>
          <w:w w:val="105"/>
        </w:rPr>
        <w:t xml:space="preserve"> </w:t>
      </w:r>
      <w:r>
        <w:rPr>
          <w:color w:val="0F4660"/>
          <w:w w:val="105"/>
        </w:rPr>
        <w:t>to</w:t>
      </w:r>
      <w:r>
        <w:rPr>
          <w:color w:val="0F4660"/>
          <w:spacing w:val="10"/>
          <w:w w:val="105"/>
        </w:rPr>
        <w:t xml:space="preserve"> </w:t>
      </w:r>
      <w:r>
        <w:rPr>
          <w:color w:val="0F4660"/>
          <w:w w:val="105"/>
        </w:rPr>
        <w:t>Audit</w:t>
      </w:r>
      <w:r>
        <w:rPr>
          <w:color w:val="0F4660"/>
          <w:spacing w:val="6"/>
          <w:w w:val="105"/>
        </w:rPr>
        <w:t xml:space="preserve"> </w:t>
      </w:r>
      <w:r>
        <w:rPr>
          <w:color w:val="0F4660"/>
          <w:w w:val="105"/>
        </w:rPr>
        <w:t>Processing</w:t>
      </w:r>
      <w:r>
        <w:rPr>
          <w:color w:val="0F4660"/>
          <w:spacing w:val="9"/>
          <w:w w:val="105"/>
        </w:rPr>
        <w:t xml:space="preserve"> </w:t>
      </w:r>
      <w:bookmarkEnd w:id="51"/>
      <w:r>
        <w:rPr>
          <w:color w:val="0F4660"/>
          <w:spacing w:val="-2"/>
          <w:w w:val="105"/>
        </w:rPr>
        <w:t>Failures</w:t>
      </w:r>
    </w:p>
    <w:p w14:paraId="745EEC55" w14:textId="77777777" w:rsidR="00905444" w:rsidRDefault="00192BF2">
      <w:pPr>
        <w:pStyle w:val="BodyText"/>
        <w:spacing w:before="80"/>
        <w:ind w:left="720" w:right="576"/>
      </w:pPr>
      <w:r>
        <w:rPr>
          <w:w w:val="105"/>
        </w:rPr>
        <w:t>Project/Program must provide monitor operational status and verify functions and performance of a system/application.</w:t>
      </w:r>
      <w:r>
        <w:rPr>
          <w:spacing w:val="40"/>
          <w:w w:val="105"/>
        </w:rPr>
        <w:t xml:space="preserve"> </w:t>
      </w:r>
      <w:r>
        <w:rPr>
          <w:w w:val="105"/>
        </w:rPr>
        <w:t>Logs must be able to identify where system process failures</w:t>
      </w:r>
      <w:r>
        <w:rPr>
          <w:spacing w:val="-4"/>
          <w:w w:val="105"/>
        </w:rPr>
        <w:t xml:space="preserve"> </w:t>
      </w:r>
      <w:r>
        <w:rPr>
          <w:w w:val="105"/>
        </w:rPr>
        <w:t>have</w:t>
      </w:r>
      <w:r>
        <w:rPr>
          <w:spacing w:val="-5"/>
          <w:w w:val="105"/>
        </w:rPr>
        <w:t xml:space="preserve"> </w:t>
      </w:r>
      <w:r>
        <w:rPr>
          <w:w w:val="105"/>
        </w:rPr>
        <w:t>taken</w:t>
      </w:r>
      <w:r>
        <w:rPr>
          <w:spacing w:val="-8"/>
          <w:w w:val="105"/>
        </w:rPr>
        <w:t xml:space="preserve"> </w:t>
      </w:r>
      <w:r>
        <w:rPr>
          <w:w w:val="105"/>
        </w:rPr>
        <w:t>place</w:t>
      </w:r>
      <w:r>
        <w:rPr>
          <w:spacing w:val="-5"/>
          <w:w w:val="105"/>
        </w:rPr>
        <w:t xml:space="preserve"> </w:t>
      </w:r>
      <w:r>
        <w:rPr>
          <w:w w:val="105"/>
        </w:rPr>
        <w:t>and</w:t>
      </w:r>
      <w:r>
        <w:rPr>
          <w:spacing w:val="-6"/>
          <w:w w:val="105"/>
        </w:rPr>
        <w:t xml:space="preserve"> </w:t>
      </w:r>
      <w:r>
        <w:rPr>
          <w:w w:val="105"/>
        </w:rPr>
        <w:t>provide</w:t>
      </w:r>
      <w:r>
        <w:rPr>
          <w:spacing w:val="-7"/>
          <w:w w:val="105"/>
        </w:rPr>
        <w:t xml:space="preserve"> </w:t>
      </w:r>
      <w:r>
        <w:rPr>
          <w:w w:val="105"/>
        </w:rPr>
        <w:t>information</w:t>
      </w:r>
      <w:r>
        <w:rPr>
          <w:spacing w:val="-8"/>
          <w:w w:val="105"/>
        </w:rPr>
        <w:t xml:space="preserve"> </w:t>
      </w:r>
      <w:r>
        <w:rPr>
          <w:w w:val="105"/>
        </w:rPr>
        <w:t>relative</w:t>
      </w:r>
      <w:r>
        <w:rPr>
          <w:spacing w:val="-5"/>
          <w:w w:val="105"/>
        </w:rPr>
        <w:t xml:space="preserve"> </w:t>
      </w:r>
      <w:r>
        <w:rPr>
          <w:w w:val="105"/>
        </w:rPr>
        <w:t>to</w:t>
      </w:r>
      <w:r>
        <w:rPr>
          <w:spacing w:val="-6"/>
          <w:w w:val="105"/>
        </w:rPr>
        <w:t xml:space="preserve"> </w:t>
      </w:r>
      <w:r>
        <w:rPr>
          <w:w w:val="105"/>
        </w:rPr>
        <w:t>corrective</w:t>
      </w:r>
      <w:r>
        <w:rPr>
          <w:spacing w:val="-5"/>
          <w:w w:val="105"/>
        </w:rPr>
        <w:t xml:space="preserve"> </w:t>
      </w:r>
      <w:r>
        <w:rPr>
          <w:w w:val="105"/>
        </w:rPr>
        <w:t>actions</w:t>
      </w:r>
      <w:r>
        <w:rPr>
          <w:spacing w:val="-7"/>
          <w:w w:val="105"/>
        </w:rPr>
        <w:t xml:space="preserve"> </w:t>
      </w:r>
      <w:r>
        <w:rPr>
          <w:w w:val="105"/>
        </w:rPr>
        <w:t>to</w:t>
      </w:r>
      <w:r>
        <w:rPr>
          <w:spacing w:val="-6"/>
          <w:w w:val="105"/>
        </w:rPr>
        <w:t xml:space="preserve"> </w:t>
      </w:r>
      <w:r>
        <w:rPr>
          <w:w w:val="105"/>
        </w:rPr>
        <w:t>be</w:t>
      </w:r>
      <w:r>
        <w:rPr>
          <w:spacing w:val="-7"/>
          <w:w w:val="105"/>
        </w:rPr>
        <w:t xml:space="preserve"> </w:t>
      </w:r>
      <w:r>
        <w:rPr>
          <w:w w:val="105"/>
        </w:rPr>
        <w:t>taken</w:t>
      </w:r>
      <w:r>
        <w:rPr>
          <w:spacing w:val="-6"/>
          <w:w w:val="105"/>
        </w:rPr>
        <w:t xml:space="preserve"> </w:t>
      </w:r>
      <w:r>
        <w:rPr>
          <w:w w:val="105"/>
        </w:rPr>
        <w:t>by system</w:t>
      </w:r>
      <w:r>
        <w:rPr>
          <w:spacing w:val="-3"/>
          <w:w w:val="105"/>
        </w:rPr>
        <w:t xml:space="preserve"> </w:t>
      </w:r>
      <w:r>
        <w:rPr>
          <w:w w:val="105"/>
        </w:rPr>
        <w:t>administrators.</w:t>
      </w:r>
    </w:p>
    <w:p w14:paraId="745EEC56" w14:textId="77777777" w:rsidR="00905444" w:rsidRDefault="00905444">
      <w:pPr>
        <w:pStyle w:val="BodyText"/>
      </w:pPr>
    </w:p>
    <w:p w14:paraId="745EEC57" w14:textId="77777777" w:rsidR="00905444" w:rsidRDefault="00192BF2">
      <w:pPr>
        <w:pStyle w:val="BodyText"/>
        <w:ind w:left="720" w:right="693"/>
      </w:pPr>
      <w:r>
        <w:rPr>
          <w:w w:val="105"/>
        </w:rPr>
        <w:t>In the event of an audit processing failure, CDPH Security Operations Center (SOC) must be alerted</w:t>
      </w:r>
      <w:r>
        <w:rPr>
          <w:spacing w:val="-3"/>
          <w:w w:val="105"/>
        </w:rPr>
        <w:t xml:space="preserve"> </w:t>
      </w:r>
      <w:r>
        <w:rPr>
          <w:w w:val="105"/>
        </w:rPr>
        <w:t>immediately.</w:t>
      </w:r>
    </w:p>
    <w:p w14:paraId="745EEC58" w14:textId="77777777" w:rsidR="00905444" w:rsidRDefault="00905444">
      <w:pPr>
        <w:pStyle w:val="BodyText"/>
      </w:pPr>
    </w:p>
    <w:p w14:paraId="745EEC59" w14:textId="77777777" w:rsidR="00905444" w:rsidRDefault="00905444">
      <w:pPr>
        <w:pStyle w:val="BodyText"/>
      </w:pPr>
    </w:p>
    <w:p w14:paraId="745EEC5A" w14:textId="77777777" w:rsidR="00905444" w:rsidRDefault="00905444">
      <w:pPr>
        <w:pStyle w:val="BodyText"/>
      </w:pPr>
    </w:p>
    <w:p w14:paraId="745EEC5B" w14:textId="77777777" w:rsidR="00905444" w:rsidRDefault="00905444">
      <w:pPr>
        <w:pStyle w:val="BodyText"/>
      </w:pPr>
    </w:p>
    <w:p w14:paraId="745EEC5C" w14:textId="77777777" w:rsidR="00905444" w:rsidRDefault="00905444">
      <w:pPr>
        <w:pStyle w:val="BodyText"/>
        <w:spacing w:before="159"/>
      </w:pPr>
    </w:p>
    <w:p w14:paraId="745EEC5D" w14:textId="77777777" w:rsidR="00905444" w:rsidRDefault="00192BF2">
      <w:pPr>
        <w:pStyle w:val="Heading3"/>
        <w:numPr>
          <w:ilvl w:val="0"/>
          <w:numId w:val="8"/>
        </w:numPr>
        <w:tabs>
          <w:tab w:val="left" w:pos="1800"/>
        </w:tabs>
        <w:ind w:left="1800" w:hanging="1081"/>
      </w:pPr>
      <w:bookmarkStart w:id="52" w:name="_TOC_250018"/>
      <w:r>
        <w:rPr>
          <w:color w:val="0F4660"/>
          <w:w w:val="105"/>
        </w:rPr>
        <w:t>Secure</w:t>
      </w:r>
      <w:r>
        <w:rPr>
          <w:color w:val="0F4660"/>
          <w:spacing w:val="18"/>
          <w:w w:val="105"/>
        </w:rPr>
        <w:t xml:space="preserve"> </w:t>
      </w:r>
      <w:r>
        <w:rPr>
          <w:color w:val="0F4660"/>
          <w:w w:val="105"/>
        </w:rPr>
        <w:t>Software</w:t>
      </w:r>
      <w:r>
        <w:rPr>
          <w:color w:val="0F4660"/>
          <w:spacing w:val="23"/>
          <w:w w:val="105"/>
        </w:rPr>
        <w:t xml:space="preserve"> </w:t>
      </w:r>
      <w:r>
        <w:rPr>
          <w:color w:val="0F4660"/>
          <w:w w:val="105"/>
        </w:rPr>
        <w:t>Development</w:t>
      </w:r>
      <w:r>
        <w:rPr>
          <w:color w:val="0F4660"/>
          <w:spacing w:val="19"/>
          <w:w w:val="105"/>
        </w:rPr>
        <w:t xml:space="preserve"> </w:t>
      </w:r>
      <w:r>
        <w:rPr>
          <w:color w:val="0F4660"/>
          <w:w w:val="105"/>
        </w:rPr>
        <w:t>Lifecycle</w:t>
      </w:r>
      <w:r>
        <w:rPr>
          <w:color w:val="0F4660"/>
          <w:spacing w:val="19"/>
          <w:w w:val="105"/>
        </w:rPr>
        <w:t xml:space="preserve"> </w:t>
      </w:r>
      <w:r>
        <w:rPr>
          <w:color w:val="0F4660"/>
          <w:w w:val="105"/>
        </w:rPr>
        <w:t>(SDLC)</w:t>
      </w:r>
      <w:r>
        <w:rPr>
          <w:color w:val="0F4660"/>
          <w:spacing w:val="19"/>
          <w:w w:val="105"/>
        </w:rPr>
        <w:t xml:space="preserve"> </w:t>
      </w:r>
      <w:bookmarkEnd w:id="52"/>
      <w:r>
        <w:rPr>
          <w:color w:val="0F4660"/>
          <w:spacing w:val="-2"/>
          <w:w w:val="105"/>
        </w:rPr>
        <w:t>Model</w:t>
      </w:r>
    </w:p>
    <w:p w14:paraId="745EEC5E" w14:textId="77777777" w:rsidR="00905444" w:rsidRDefault="00905444">
      <w:pPr>
        <w:pStyle w:val="Heading3"/>
        <w:sectPr w:rsidR="00905444">
          <w:pgSz w:w="12240" w:h="15840"/>
          <w:pgMar w:top="1440" w:right="1080" w:bottom="1460" w:left="1080" w:header="308" w:footer="1275" w:gutter="0"/>
          <w:cols w:space="720"/>
        </w:sectPr>
      </w:pPr>
    </w:p>
    <w:p w14:paraId="745EEC5F" w14:textId="77777777" w:rsidR="00905444" w:rsidRDefault="00192BF2">
      <w:pPr>
        <w:ind w:left="1387"/>
        <w:rPr>
          <w:sz w:val="20"/>
        </w:rPr>
      </w:pPr>
      <w:r>
        <w:rPr>
          <w:noProof/>
          <w:sz w:val="20"/>
        </w:rPr>
        <w:lastRenderedPageBreak/>
        <w:drawing>
          <wp:inline distT="0" distB="0" distL="0" distR="0" wp14:anchorId="745EECF9" wp14:editId="745EECFA">
            <wp:extent cx="4862432" cy="142303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5" cstate="print"/>
                    <a:stretch>
                      <a:fillRect/>
                    </a:stretch>
                  </pic:blipFill>
                  <pic:spPr>
                    <a:xfrm>
                      <a:off x="0" y="0"/>
                      <a:ext cx="4862432" cy="1423034"/>
                    </a:xfrm>
                    <a:prstGeom prst="rect">
                      <a:avLst/>
                    </a:prstGeom>
                  </pic:spPr>
                </pic:pic>
              </a:graphicData>
            </a:graphic>
          </wp:inline>
        </w:drawing>
      </w:r>
    </w:p>
    <w:p w14:paraId="745EEC60" w14:textId="77777777" w:rsidR="00905444" w:rsidRDefault="00905444">
      <w:pPr>
        <w:pStyle w:val="BodyText"/>
        <w:spacing w:before="7"/>
      </w:pPr>
    </w:p>
    <w:p w14:paraId="745EEC61" w14:textId="77777777" w:rsidR="00905444" w:rsidRDefault="00192BF2">
      <w:pPr>
        <w:pStyle w:val="BodyText"/>
        <w:ind w:left="720" w:right="428"/>
      </w:pPr>
      <w:r>
        <w:rPr>
          <w:w w:val="105"/>
        </w:rPr>
        <w:t>For</w:t>
      </w:r>
      <w:r>
        <w:rPr>
          <w:spacing w:val="-14"/>
          <w:w w:val="105"/>
        </w:rPr>
        <w:t xml:space="preserve"> </w:t>
      </w:r>
      <w:r>
        <w:rPr>
          <w:w w:val="105"/>
        </w:rPr>
        <w:t>Project/Program</w:t>
      </w:r>
      <w:r>
        <w:rPr>
          <w:spacing w:val="-10"/>
          <w:w w:val="105"/>
        </w:rPr>
        <w:t xml:space="preserve"> </w:t>
      </w:r>
      <w:r>
        <w:rPr>
          <w:w w:val="105"/>
        </w:rPr>
        <w:t>adopting</w:t>
      </w:r>
      <w:r>
        <w:rPr>
          <w:spacing w:val="-11"/>
          <w:w w:val="105"/>
        </w:rPr>
        <w:t xml:space="preserve"> </w:t>
      </w:r>
      <w:r>
        <w:rPr>
          <w:w w:val="105"/>
        </w:rPr>
        <w:t>a</w:t>
      </w:r>
      <w:r>
        <w:rPr>
          <w:spacing w:val="-12"/>
          <w:w w:val="105"/>
        </w:rPr>
        <w:t xml:space="preserve"> </w:t>
      </w:r>
      <w:r>
        <w:rPr>
          <w:w w:val="105"/>
        </w:rPr>
        <w:t>traditional</w:t>
      </w:r>
      <w:r>
        <w:rPr>
          <w:spacing w:val="-11"/>
          <w:w w:val="105"/>
        </w:rPr>
        <w:t xml:space="preserve"> </w:t>
      </w:r>
      <w:r>
        <w:rPr>
          <w:w w:val="105"/>
        </w:rPr>
        <w:t>software</w:t>
      </w:r>
      <w:r>
        <w:rPr>
          <w:spacing w:val="-13"/>
          <w:w w:val="105"/>
        </w:rPr>
        <w:t xml:space="preserve"> </w:t>
      </w:r>
      <w:r>
        <w:rPr>
          <w:w w:val="105"/>
        </w:rPr>
        <w:t>development</w:t>
      </w:r>
      <w:r>
        <w:rPr>
          <w:spacing w:val="-13"/>
          <w:w w:val="105"/>
        </w:rPr>
        <w:t xml:space="preserve"> </w:t>
      </w:r>
      <w:r>
        <w:rPr>
          <w:w w:val="105"/>
        </w:rPr>
        <w:t>methodology</w:t>
      </w:r>
      <w:r>
        <w:rPr>
          <w:spacing w:val="-13"/>
          <w:w w:val="105"/>
        </w:rPr>
        <w:t xml:space="preserve"> </w:t>
      </w:r>
      <w:r>
        <w:rPr>
          <w:w w:val="105"/>
        </w:rPr>
        <w:t>(e.g.,</w:t>
      </w:r>
      <w:r>
        <w:rPr>
          <w:spacing w:val="-13"/>
          <w:w w:val="105"/>
        </w:rPr>
        <w:t xml:space="preserve"> </w:t>
      </w:r>
      <w:r>
        <w:rPr>
          <w:w w:val="105"/>
        </w:rPr>
        <w:t>Waterfall, Scrum), the following CDPH Secure SDLC model must be complied.</w:t>
      </w:r>
      <w:r>
        <w:rPr>
          <w:spacing w:val="80"/>
          <w:w w:val="105"/>
        </w:rPr>
        <w:t xml:space="preserve"> </w:t>
      </w:r>
      <w:r>
        <w:rPr>
          <w:w w:val="105"/>
        </w:rPr>
        <w:t>The</w:t>
      </w:r>
      <w:r>
        <w:rPr>
          <w:spacing w:val="27"/>
          <w:w w:val="105"/>
        </w:rPr>
        <w:t xml:space="preserve"> </w:t>
      </w:r>
      <w:r>
        <w:rPr>
          <w:w w:val="105"/>
        </w:rPr>
        <w:t>model ensures</w:t>
      </w:r>
      <w:r>
        <w:rPr>
          <w:spacing w:val="40"/>
          <w:w w:val="105"/>
        </w:rPr>
        <w:t xml:space="preserve"> </w:t>
      </w:r>
      <w:r>
        <w:rPr>
          <w:w w:val="105"/>
        </w:rPr>
        <w:t>security is integrated into a software development process:</w:t>
      </w:r>
    </w:p>
    <w:p w14:paraId="745EEC62" w14:textId="77777777" w:rsidR="00905444" w:rsidRDefault="00192BF2">
      <w:pPr>
        <w:pStyle w:val="BodyText"/>
        <w:tabs>
          <w:tab w:val="left" w:pos="1439"/>
        </w:tabs>
        <w:spacing w:before="15"/>
        <w:ind w:left="1440" w:right="645" w:hanging="351"/>
      </w:pPr>
      <w:r>
        <w:rPr>
          <w:noProof/>
          <w:position w:val="2"/>
        </w:rPr>
        <w:drawing>
          <wp:inline distT="0" distB="0" distL="0" distR="0" wp14:anchorId="745EECFB" wp14:editId="745EECFC">
            <wp:extent cx="50291" cy="5029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6"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 xml:space="preserve">SDLC-related roles and responsibilities must be defined for every member of the software development team, such as CDPH ISO and CDPH IT operations team that </w:t>
      </w:r>
      <w:proofErr w:type="gramStart"/>
      <w:r>
        <w:rPr>
          <w:w w:val="105"/>
        </w:rPr>
        <w:t>is</w:t>
      </w:r>
      <w:proofErr w:type="gramEnd"/>
      <w:r>
        <w:rPr>
          <w:w w:val="105"/>
        </w:rPr>
        <w:t xml:space="preserve"> involved in a project.</w:t>
      </w:r>
    </w:p>
    <w:p w14:paraId="745EEC63" w14:textId="77777777" w:rsidR="00905444" w:rsidRDefault="00192BF2">
      <w:pPr>
        <w:pStyle w:val="BodyText"/>
        <w:tabs>
          <w:tab w:val="left" w:pos="1439"/>
        </w:tabs>
        <w:spacing w:before="15"/>
        <w:ind w:left="1440" w:right="445" w:hanging="351"/>
      </w:pPr>
      <w:r>
        <w:rPr>
          <w:noProof/>
          <w:position w:val="2"/>
        </w:rPr>
        <w:drawing>
          <wp:inline distT="0" distB="0" distL="0" distR="0" wp14:anchorId="745EECFD" wp14:editId="745EECFE">
            <wp:extent cx="50291" cy="5029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7" cstate="print"/>
                    <a:stretch>
                      <a:fillRect/>
                    </a:stretch>
                  </pic:blipFill>
                  <pic:spPr>
                    <a:xfrm>
                      <a:off x="0" y="0"/>
                      <a:ext cx="50291" cy="50292"/>
                    </a:xfrm>
                    <a:prstGeom prst="rect">
                      <a:avLst/>
                    </a:prstGeom>
                  </pic:spPr>
                </pic:pic>
              </a:graphicData>
            </a:graphic>
          </wp:inline>
        </w:drawing>
      </w:r>
      <w:r>
        <w:rPr>
          <w:rFonts w:ascii="Times New Roman"/>
          <w:sz w:val="20"/>
        </w:rPr>
        <w:tab/>
      </w:r>
      <w:proofErr w:type="gramStart"/>
      <w:r>
        <w:rPr>
          <w:w w:val="105"/>
        </w:rPr>
        <w:t>Track</w:t>
      </w:r>
      <w:proofErr w:type="gramEnd"/>
      <w:r>
        <w:rPr>
          <w:w w:val="105"/>
        </w:rPr>
        <w:t xml:space="preserve"> and </w:t>
      </w:r>
      <w:proofErr w:type="gramStart"/>
      <w:r>
        <w:rPr>
          <w:w w:val="105"/>
        </w:rPr>
        <w:t>manage</w:t>
      </w:r>
      <w:proofErr w:type="gramEnd"/>
      <w:r>
        <w:rPr>
          <w:w w:val="105"/>
        </w:rPr>
        <w:t xml:space="preserve"> changes to artifacts, such as requirements, software design, code, and configurations, must go through a change management authority for</w:t>
      </w:r>
      <w:r>
        <w:rPr>
          <w:spacing w:val="-2"/>
          <w:w w:val="105"/>
        </w:rPr>
        <w:t xml:space="preserve"> </w:t>
      </w:r>
      <w:r>
        <w:rPr>
          <w:w w:val="105"/>
        </w:rPr>
        <w:t>approval.</w:t>
      </w:r>
      <w:r>
        <w:rPr>
          <w:spacing w:val="40"/>
          <w:w w:val="105"/>
        </w:rPr>
        <w:t xml:space="preserve"> </w:t>
      </w:r>
      <w:r>
        <w:rPr>
          <w:w w:val="105"/>
        </w:rPr>
        <w:t>All infrastructure related changes must go through the CDPH Change Control Board (CCB) process for approval.</w:t>
      </w:r>
    </w:p>
    <w:p w14:paraId="745EEC64" w14:textId="77777777" w:rsidR="00905444" w:rsidRDefault="00192BF2">
      <w:pPr>
        <w:pStyle w:val="BodyText"/>
        <w:tabs>
          <w:tab w:val="left" w:pos="1439"/>
        </w:tabs>
        <w:spacing w:before="13"/>
        <w:ind w:left="1440" w:right="842" w:hanging="351"/>
      </w:pPr>
      <w:r>
        <w:rPr>
          <w:noProof/>
          <w:position w:val="2"/>
        </w:rPr>
        <w:drawing>
          <wp:inline distT="0" distB="0" distL="0" distR="0" wp14:anchorId="745EECFF" wp14:editId="745EED00">
            <wp:extent cx="50291" cy="50292"/>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8"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Software design must be verified for CDPH security and privacy compliance, and it must be approved by CDPH ISO before code development begins.</w:t>
      </w:r>
      <w:r>
        <w:rPr>
          <w:spacing w:val="40"/>
          <w:w w:val="105"/>
        </w:rPr>
        <w:t xml:space="preserve"> </w:t>
      </w:r>
      <w:r>
        <w:rPr>
          <w:w w:val="105"/>
        </w:rPr>
        <w:t xml:space="preserve">For high-impact systems (in accordance with FIPS-199 categorization), threat modeling must be performed (refer to </w:t>
      </w:r>
      <w:r>
        <w:rPr>
          <w:color w:val="467885"/>
          <w:w w:val="105"/>
          <w:u w:val="single" w:color="467885"/>
        </w:rPr>
        <w:t>OWASP Threat Modeling Cheat Sheet</w:t>
      </w:r>
      <w:r>
        <w:rPr>
          <w:w w:val="105"/>
        </w:rPr>
        <w:t>).</w:t>
      </w:r>
    </w:p>
    <w:p w14:paraId="745EEC65" w14:textId="77777777" w:rsidR="00905444" w:rsidRDefault="00192BF2">
      <w:pPr>
        <w:pStyle w:val="BodyText"/>
        <w:tabs>
          <w:tab w:val="left" w:pos="1439"/>
        </w:tabs>
        <w:spacing w:before="13"/>
        <w:ind w:left="1440" w:right="747" w:hanging="351"/>
      </w:pPr>
      <w:r>
        <w:rPr>
          <w:noProof/>
          <w:position w:val="2"/>
        </w:rPr>
        <w:drawing>
          <wp:inline distT="0" distB="0" distL="0" distR="0" wp14:anchorId="745EED01" wp14:editId="745EED02">
            <wp:extent cx="50291" cy="5029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9"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Azure</w:t>
      </w:r>
      <w:r>
        <w:rPr>
          <w:spacing w:val="-7"/>
          <w:w w:val="105"/>
        </w:rPr>
        <w:t xml:space="preserve"> </w:t>
      </w:r>
      <w:r>
        <w:rPr>
          <w:w w:val="105"/>
        </w:rPr>
        <w:t>DevOps</w:t>
      </w:r>
      <w:r>
        <w:rPr>
          <w:spacing w:val="-7"/>
          <w:w w:val="105"/>
        </w:rPr>
        <w:t xml:space="preserve"> </w:t>
      </w:r>
      <w:r>
        <w:rPr>
          <w:w w:val="105"/>
        </w:rPr>
        <w:t>Server</w:t>
      </w:r>
      <w:r>
        <w:rPr>
          <w:spacing w:val="-6"/>
          <w:w w:val="105"/>
        </w:rPr>
        <w:t xml:space="preserve"> </w:t>
      </w:r>
      <w:r>
        <w:rPr>
          <w:w w:val="105"/>
        </w:rPr>
        <w:t>(On-Prems</w:t>
      </w:r>
      <w:r>
        <w:rPr>
          <w:spacing w:val="-7"/>
          <w:w w:val="105"/>
        </w:rPr>
        <w:t xml:space="preserve"> </w:t>
      </w:r>
      <w:r>
        <w:rPr>
          <w:w w:val="105"/>
        </w:rPr>
        <w:t>Offering)</w:t>
      </w:r>
      <w:r>
        <w:rPr>
          <w:spacing w:val="-6"/>
          <w:w w:val="105"/>
        </w:rPr>
        <w:t xml:space="preserve"> </w:t>
      </w:r>
      <w:r>
        <w:rPr>
          <w:w w:val="105"/>
        </w:rPr>
        <w:t>must</w:t>
      </w:r>
      <w:r>
        <w:rPr>
          <w:spacing w:val="-6"/>
          <w:w w:val="105"/>
        </w:rPr>
        <w:t xml:space="preserve"> </w:t>
      </w:r>
      <w:r>
        <w:rPr>
          <w:w w:val="105"/>
        </w:rPr>
        <w:t>be</w:t>
      </w:r>
      <w:r>
        <w:rPr>
          <w:spacing w:val="-7"/>
          <w:w w:val="105"/>
        </w:rPr>
        <w:t xml:space="preserve"> </w:t>
      </w:r>
      <w:r>
        <w:rPr>
          <w:w w:val="105"/>
        </w:rPr>
        <w:t>used</w:t>
      </w:r>
      <w:r>
        <w:rPr>
          <w:spacing w:val="-6"/>
          <w:w w:val="105"/>
        </w:rPr>
        <w:t xml:space="preserve"> </w:t>
      </w:r>
      <w:r>
        <w:rPr>
          <w:w w:val="105"/>
        </w:rPr>
        <w:t>to</w:t>
      </w:r>
      <w:r>
        <w:rPr>
          <w:spacing w:val="-6"/>
          <w:w w:val="105"/>
        </w:rPr>
        <w:t xml:space="preserve"> </w:t>
      </w:r>
      <w:r>
        <w:rPr>
          <w:w w:val="105"/>
        </w:rPr>
        <w:t>cover</w:t>
      </w:r>
      <w:r>
        <w:rPr>
          <w:spacing w:val="-6"/>
          <w:w w:val="105"/>
        </w:rPr>
        <w:t xml:space="preserve"> </w:t>
      </w:r>
      <w:r>
        <w:rPr>
          <w:w w:val="105"/>
        </w:rPr>
        <w:t>the</w:t>
      </w:r>
      <w:r>
        <w:rPr>
          <w:spacing w:val="-5"/>
          <w:w w:val="105"/>
        </w:rPr>
        <w:t xml:space="preserve"> </w:t>
      </w:r>
      <w:r>
        <w:rPr>
          <w:w w:val="105"/>
        </w:rPr>
        <w:t>entire</w:t>
      </w:r>
      <w:r>
        <w:rPr>
          <w:spacing w:val="-7"/>
          <w:w w:val="105"/>
        </w:rPr>
        <w:t xml:space="preserve"> </w:t>
      </w:r>
      <w:r>
        <w:rPr>
          <w:w w:val="105"/>
        </w:rPr>
        <w:t>software development</w:t>
      </w:r>
      <w:r>
        <w:rPr>
          <w:spacing w:val="-7"/>
          <w:w w:val="105"/>
        </w:rPr>
        <w:t xml:space="preserve"> </w:t>
      </w:r>
      <w:r>
        <w:rPr>
          <w:w w:val="105"/>
        </w:rPr>
        <w:t>lifecycle.</w:t>
      </w:r>
    </w:p>
    <w:p w14:paraId="745EEC66" w14:textId="77777777" w:rsidR="00905444" w:rsidRDefault="00192BF2">
      <w:pPr>
        <w:pStyle w:val="BodyText"/>
        <w:tabs>
          <w:tab w:val="left" w:pos="1439"/>
        </w:tabs>
        <w:spacing w:before="17"/>
        <w:ind w:left="1440" w:right="565" w:hanging="351"/>
        <w:jc w:val="both"/>
      </w:pPr>
      <w:r>
        <w:rPr>
          <w:noProof/>
          <w:position w:val="2"/>
        </w:rPr>
        <w:drawing>
          <wp:inline distT="0" distB="0" distL="0" distR="0" wp14:anchorId="745EED03" wp14:editId="745EED04">
            <wp:extent cx="50291" cy="5029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1" cstate="print"/>
                    <a:stretch>
                      <a:fillRect/>
                    </a:stretch>
                  </pic:blipFill>
                  <pic:spPr>
                    <a:xfrm>
                      <a:off x="0" y="0"/>
                      <a:ext cx="50291" cy="50292"/>
                    </a:xfrm>
                    <a:prstGeom prst="rect">
                      <a:avLst/>
                    </a:prstGeom>
                  </pic:spPr>
                </pic:pic>
              </a:graphicData>
            </a:graphic>
          </wp:inline>
        </w:drawing>
      </w:r>
      <w:r>
        <w:rPr>
          <w:rFonts w:ascii="Times New Roman"/>
          <w:sz w:val="20"/>
        </w:rPr>
        <w:tab/>
      </w:r>
      <w:r>
        <w:t>Azure</w:t>
      </w:r>
      <w:r>
        <w:rPr>
          <w:spacing w:val="31"/>
        </w:rPr>
        <w:t xml:space="preserve"> </w:t>
      </w:r>
      <w:r>
        <w:t>Repos</w:t>
      </w:r>
      <w:r>
        <w:rPr>
          <w:spacing w:val="40"/>
        </w:rPr>
        <w:t xml:space="preserve"> </w:t>
      </w:r>
      <w:r>
        <w:t>(e.g.,</w:t>
      </w:r>
      <w:r>
        <w:rPr>
          <w:spacing w:val="31"/>
        </w:rPr>
        <w:t xml:space="preserve"> </w:t>
      </w:r>
      <w:r>
        <w:t>GIT,</w:t>
      </w:r>
      <w:r>
        <w:rPr>
          <w:spacing w:val="37"/>
        </w:rPr>
        <w:t xml:space="preserve"> </w:t>
      </w:r>
      <w:r>
        <w:t>TFVC)</w:t>
      </w:r>
      <w:r>
        <w:rPr>
          <w:spacing w:val="33"/>
        </w:rPr>
        <w:t xml:space="preserve"> </w:t>
      </w:r>
      <w:r>
        <w:t>must</w:t>
      </w:r>
      <w:r>
        <w:rPr>
          <w:spacing w:val="33"/>
        </w:rPr>
        <w:t xml:space="preserve"> </w:t>
      </w:r>
      <w:r>
        <w:t>be</w:t>
      </w:r>
      <w:r>
        <w:rPr>
          <w:spacing w:val="31"/>
        </w:rPr>
        <w:t xml:space="preserve"> </w:t>
      </w:r>
      <w:r>
        <w:t>used,</w:t>
      </w:r>
      <w:r>
        <w:rPr>
          <w:spacing w:val="31"/>
        </w:rPr>
        <w:t xml:space="preserve"> </w:t>
      </w:r>
      <w:r>
        <w:t>with</w:t>
      </w:r>
      <w:r>
        <w:rPr>
          <w:spacing w:val="33"/>
        </w:rPr>
        <w:t xml:space="preserve"> </w:t>
      </w:r>
      <w:r>
        <w:t>procedures</w:t>
      </w:r>
      <w:r>
        <w:rPr>
          <w:spacing w:val="31"/>
        </w:rPr>
        <w:t xml:space="preserve"> </w:t>
      </w:r>
      <w:r>
        <w:t>to</w:t>
      </w:r>
      <w:r>
        <w:rPr>
          <w:spacing w:val="33"/>
        </w:rPr>
        <w:t xml:space="preserve"> </w:t>
      </w:r>
      <w:r>
        <w:t>ensure</w:t>
      </w:r>
      <w:r>
        <w:rPr>
          <w:spacing w:val="35"/>
        </w:rPr>
        <w:t xml:space="preserve"> </w:t>
      </w:r>
      <w:r>
        <w:t>that</w:t>
      </w:r>
      <w:r>
        <w:rPr>
          <w:spacing w:val="33"/>
        </w:rPr>
        <w:t xml:space="preserve"> </w:t>
      </w:r>
      <w:r>
        <w:t>check-ins are accompanied by issues or change tickets. The source code control system should</w:t>
      </w:r>
      <w:r>
        <w:rPr>
          <w:spacing w:val="80"/>
          <w:w w:val="110"/>
        </w:rPr>
        <w:t xml:space="preserve"> </w:t>
      </w:r>
      <w:r>
        <w:rPr>
          <w:w w:val="110"/>
        </w:rPr>
        <w:t>have</w:t>
      </w:r>
      <w:r>
        <w:rPr>
          <w:spacing w:val="-12"/>
          <w:w w:val="110"/>
        </w:rPr>
        <w:t xml:space="preserve"> </w:t>
      </w:r>
      <w:r>
        <w:rPr>
          <w:w w:val="110"/>
        </w:rPr>
        <w:t>access</w:t>
      </w:r>
      <w:r>
        <w:rPr>
          <w:spacing w:val="-12"/>
          <w:w w:val="110"/>
        </w:rPr>
        <w:t xml:space="preserve"> </w:t>
      </w:r>
      <w:r>
        <w:rPr>
          <w:w w:val="110"/>
        </w:rPr>
        <w:t>control</w:t>
      </w:r>
      <w:r>
        <w:rPr>
          <w:spacing w:val="-13"/>
          <w:w w:val="110"/>
        </w:rPr>
        <w:t xml:space="preserve"> </w:t>
      </w:r>
      <w:r>
        <w:rPr>
          <w:w w:val="110"/>
        </w:rPr>
        <w:t>and</w:t>
      </w:r>
      <w:r>
        <w:rPr>
          <w:spacing w:val="-14"/>
          <w:w w:val="110"/>
        </w:rPr>
        <w:t xml:space="preserve"> </w:t>
      </w:r>
      <w:r>
        <w:rPr>
          <w:w w:val="110"/>
        </w:rPr>
        <w:t>identifiable</w:t>
      </w:r>
      <w:r>
        <w:rPr>
          <w:spacing w:val="-12"/>
          <w:w w:val="110"/>
        </w:rPr>
        <w:t xml:space="preserve"> </w:t>
      </w:r>
      <w:r>
        <w:rPr>
          <w:w w:val="110"/>
        </w:rPr>
        <w:t>users</w:t>
      </w:r>
      <w:r>
        <w:rPr>
          <w:spacing w:val="-12"/>
          <w:w w:val="110"/>
        </w:rPr>
        <w:t xml:space="preserve"> </w:t>
      </w:r>
      <w:r>
        <w:rPr>
          <w:w w:val="110"/>
        </w:rPr>
        <w:t>to</w:t>
      </w:r>
      <w:r>
        <w:rPr>
          <w:spacing w:val="-14"/>
          <w:w w:val="110"/>
        </w:rPr>
        <w:t xml:space="preserve"> </w:t>
      </w:r>
      <w:r>
        <w:rPr>
          <w:w w:val="110"/>
        </w:rPr>
        <w:t>allow</w:t>
      </w:r>
      <w:r>
        <w:rPr>
          <w:spacing w:val="-13"/>
          <w:w w:val="110"/>
        </w:rPr>
        <w:t xml:space="preserve"> </w:t>
      </w:r>
      <w:r>
        <w:rPr>
          <w:w w:val="110"/>
        </w:rPr>
        <w:t>traceability</w:t>
      </w:r>
      <w:r>
        <w:rPr>
          <w:spacing w:val="-14"/>
          <w:w w:val="110"/>
        </w:rPr>
        <w:t xml:space="preserve"> </w:t>
      </w:r>
      <w:r>
        <w:rPr>
          <w:w w:val="110"/>
        </w:rPr>
        <w:t>of</w:t>
      </w:r>
      <w:r>
        <w:rPr>
          <w:spacing w:val="-14"/>
          <w:w w:val="110"/>
        </w:rPr>
        <w:t xml:space="preserve"> </w:t>
      </w:r>
      <w:r>
        <w:rPr>
          <w:w w:val="110"/>
        </w:rPr>
        <w:t>any</w:t>
      </w:r>
      <w:r>
        <w:rPr>
          <w:spacing w:val="-13"/>
          <w:w w:val="110"/>
        </w:rPr>
        <w:t xml:space="preserve"> </w:t>
      </w:r>
      <w:r>
        <w:rPr>
          <w:w w:val="110"/>
        </w:rPr>
        <w:t>changes.</w:t>
      </w:r>
    </w:p>
    <w:p w14:paraId="745EEC67" w14:textId="77777777" w:rsidR="00905444" w:rsidRDefault="00192BF2">
      <w:pPr>
        <w:pStyle w:val="BodyText"/>
        <w:tabs>
          <w:tab w:val="left" w:pos="1439"/>
        </w:tabs>
        <w:spacing w:before="18" w:line="237" w:lineRule="auto"/>
        <w:ind w:left="1440" w:right="615" w:hanging="351"/>
        <w:jc w:val="both"/>
      </w:pPr>
      <w:r>
        <w:rPr>
          <w:noProof/>
          <w:position w:val="2"/>
        </w:rPr>
        <w:drawing>
          <wp:inline distT="0" distB="0" distL="0" distR="0" wp14:anchorId="745EED05" wp14:editId="745EED06">
            <wp:extent cx="50291" cy="50292"/>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0"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Merging</w:t>
      </w:r>
      <w:r>
        <w:rPr>
          <w:spacing w:val="-6"/>
          <w:w w:val="105"/>
        </w:rPr>
        <w:t xml:space="preserve"> </w:t>
      </w:r>
      <w:r>
        <w:rPr>
          <w:w w:val="105"/>
        </w:rPr>
        <w:t>code</w:t>
      </w:r>
      <w:r>
        <w:rPr>
          <w:spacing w:val="-9"/>
          <w:w w:val="105"/>
        </w:rPr>
        <w:t xml:space="preserve"> </w:t>
      </w:r>
      <w:r>
        <w:rPr>
          <w:w w:val="105"/>
        </w:rPr>
        <w:t>between</w:t>
      </w:r>
      <w:r>
        <w:rPr>
          <w:spacing w:val="-8"/>
          <w:w w:val="105"/>
        </w:rPr>
        <w:t xml:space="preserve"> </w:t>
      </w:r>
      <w:r>
        <w:rPr>
          <w:w w:val="105"/>
        </w:rPr>
        <w:t>branches</w:t>
      </w:r>
      <w:r>
        <w:rPr>
          <w:spacing w:val="-6"/>
          <w:w w:val="105"/>
        </w:rPr>
        <w:t xml:space="preserve"> </w:t>
      </w:r>
      <w:r>
        <w:rPr>
          <w:w w:val="105"/>
        </w:rPr>
        <w:t>(e.g.,</w:t>
      </w:r>
      <w:r>
        <w:rPr>
          <w:spacing w:val="-9"/>
          <w:w w:val="105"/>
        </w:rPr>
        <w:t xml:space="preserve"> </w:t>
      </w:r>
      <w:r>
        <w:rPr>
          <w:w w:val="105"/>
        </w:rPr>
        <w:t>pull</w:t>
      </w:r>
      <w:r>
        <w:rPr>
          <w:spacing w:val="-10"/>
          <w:w w:val="105"/>
        </w:rPr>
        <w:t xml:space="preserve"> </w:t>
      </w:r>
      <w:r>
        <w:rPr>
          <w:w w:val="105"/>
        </w:rPr>
        <w:t>request)</w:t>
      </w:r>
      <w:r>
        <w:rPr>
          <w:spacing w:val="-8"/>
          <w:w w:val="105"/>
        </w:rPr>
        <w:t xml:space="preserve"> </w:t>
      </w:r>
      <w:r>
        <w:rPr>
          <w:w w:val="105"/>
        </w:rPr>
        <w:t>is</w:t>
      </w:r>
      <w:r>
        <w:rPr>
          <w:spacing w:val="-9"/>
          <w:w w:val="105"/>
        </w:rPr>
        <w:t xml:space="preserve"> </w:t>
      </w:r>
      <w:r>
        <w:rPr>
          <w:w w:val="105"/>
        </w:rPr>
        <w:t>not</w:t>
      </w:r>
      <w:r>
        <w:rPr>
          <w:spacing w:val="-10"/>
          <w:w w:val="105"/>
        </w:rPr>
        <w:t xml:space="preserve"> </w:t>
      </w:r>
      <w:r>
        <w:rPr>
          <w:w w:val="105"/>
        </w:rPr>
        <w:t>authorized</w:t>
      </w:r>
      <w:r>
        <w:rPr>
          <w:spacing w:val="-8"/>
          <w:w w:val="105"/>
        </w:rPr>
        <w:t xml:space="preserve"> </w:t>
      </w:r>
      <w:r>
        <w:rPr>
          <w:w w:val="105"/>
        </w:rPr>
        <w:t>without</w:t>
      </w:r>
      <w:r>
        <w:rPr>
          <w:spacing w:val="-6"/>
          <w:w w:val="105"/>
        </w:rPr>
        <w:t xml:space="preserve"> </w:t>
      </w:r>
      <w:r>
        <w:rPr>
          <w:w w:val="105"/>
        </w:rPr>
        <w:t>security and quality code review being done by designated team reviewers.</w:t>
      </w:r>
    </w:p>
    <w:p w14:paraId="745EEC68" w14:textId="77777777" w:rsidR="00905444" w:rsidRDefault="00192BF2">
      <w:pPr>
        <w:pStyle w:val="BodyText"/>
        <w:tabs>
          <w:tab w:val="left" w:pos="1439"/>
        </w:tabs>
        <w:spacing w:before="15"/>
        <w:ind w:left="1440" w:right="472" w:hanging="351"/>
      </w:pPr>
      <w:r>
        <w:rPr>
          <w:noProof/>
          <w:position w:val="2"/>
        </w:rPr>
        <w:drawing>
          <wp:inline distT="0" distB="0" distL="0" distR="0" wp14:anchorId="745EED07" wp14:editId="745EED08">
            <wp:extent cx="50291" cy="50292"/>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1"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 xml:space="preserve">Secrets (e.g., passwords, API keys, certificates) must be stored in a centralized secrets management solution within Azure DevOps pipelines (e.g., </w:t>
      </w:r>
      <w:proofErr w:type="spellStart"/>
      <w:r>
        <w:rPr>
          <w:w w:val="105"/>
        </w:rPr>
        <w:t>Delinea</w:t>
      </w:r>
      <w:proofErr w:type="spellEnd"/>
      <w:r>
        <w:rPr>
          <w:w w:val="105"/>
        </w:rPr>
        <w:t>, Azure Key Vault).</w:t>
      </w:r>
    </w:p>
    <w:p w14:paraId="745EEC69" w14:textId="77777777" w:rsidR="00905444" w:rsidRDefault="00192BF2">
      <w:pPr>
        <w:pStyle w:val="BodyText"/>
        <w:tabs>
          <w:tab w:val="left" w:pos="1439"/>
        </w:tabs>
        <w:spacing w:before="15"/>
        <w:ind w:left="1440" w:right="806" w:hanging="351"/>
      </w:pPr>
      <w:r>
        <w:rPr>
          <w:noProof/>
          <w:position w:val="2"/>
        </w:rPr>
        <w:drawing>
          <wp:inline distT="0" distB="0" distL="0" distR="0" wp14:anchorId="745EED09" wp14:editId="745EED0A">
            <wp:extent cx="50291" cy="50292"/>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2"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Continuous</w:t>
      </w:r>
      <w:r>
        <w:rPr>
          <w:spacing w:val="-4"/>
          <w:w w:val="105"/>
        </w:rPr>
        <w:t xml:space="preserve"> </w:t>
      </w:r>
      <w:r>
        <w:rPr>
          <w:w w:val="105"/>
        </w:rPr>
        <w:t>Integration</w:t>
      </w:r>
      <w:r>
        <w:rPr>
          <w:spacing w:val="-6"/>
          <w:w w:val="105"/>
        </w:rPr>
        <w:t xml:space="preserve"> </w:t>
      </w:r>
      <w:r>
        <w:rPr>
          <w:w w:val="105"/>
        </w:rPr>
        <w:t>(CI)</w:t>
      </w:r>
      <w:r>
        <w:rPr>
          <w:spacing w:val="-4"/>
          <w:w w:val="105"/>
        </w:rPr>
        <w:t xml:space="preserve"> </w:t>
      </w:r>
      <w:r>
        <w:rPr>
          <w:w w:val="105"/>
        </w:rPr>
        <w:t>/</w:t>
      </w:r>
      <w:r>
        <w:rPr>
          <w:spacing w:val="-7"/>
          <w:w w:val="105"/>
        </w:rPr>
        <w:t xml:space="preserve"> </w:t>
      </w:r>
      <w:r>
        <w:rPr>
          <w:w w:val="105"/>
        </w:rPr>
        <w:t>Continuous</w:t>
      </w:r>
      <w:r>
        <w:rPr>
          <w:spacing w:val="-7"/>
          <w:w w:val="105"/>
        </w:rPr>
        <w:t xml:space="preserve"> </w:t>
      </w:r>
      <w:r>
        <w:rPr>
          <w:w w:val="105"/>
        </w:rPr>
        <w:t>Delivery</w:t>
      </w:r>
      <w:r>
        <w:rPr>
          <w:spacing w:val="-4"/>
          <w:w w:val="105"/>
        </w:rPr>
        <w:t xml:space="preserve"> </w:t>
      </w:r>
      <w:r>
        <w:rPr>
          <w:w w:val="105"/>
        </w:rPr>
        <w:t>(CD)</w:t>
      </w:r>
      <w:r>
        <w:rPr>
          <w:spacing w:val="-4"/>
          <w:w w:val="105"/>
        </w:rPr>
        <w:t xml:space="preserve"> </w:t>
      </w:r>
      <w:r>
        <w:rPr>
          <w:w w:val="105"/>
        </w:rPr>
        <w:t>automation</w:t>
      </w:r>
      <w:r>
        <w:rPr>
          <w:spacing w:val="-6"/>
          <w:w w:val="105"/>
        </w:rPr>
        <w:t xml:space="preserve"> </w:t>
      </w:r>
      <w:r>
        <w:rPr>
          <w:w w:val="105"/>
        </w:rPr>
        <w:t>within</w:t>
      </w:r>
      <w:r>
        <w:rPr>
          <w:spacing w:val="-6"/>
          <w:w w:val="105"/>
        </w:rPr>
        <w:t xml:space="preserve"> </w:t>
      </w:r>
      <w:r>
        <w:rPr>
          <w:w w:val="105"/>
        </w:rPr>
        <w:t>the</w:t>
      </w:r>
      <w:r>
        <w:rPr>
          <w:spacing w:val="-5"/>
          <w:w w:val="105"/>
        </w:rPr>
        <w:t xml:space="preserve"> </w:t>
      </w:r>
      <w:r>
        <w:rPr>
          <w:w w:val="105"/>
        </w:rPr>
        <w:t>Azure DevOps pipelines must be configured and setup in a secure and repeatable way.</w:t>
      </w:r>
    </w:p>
    <w:p w14:paraId="745EEC6A" w14:textId="77777777" w:rsidR="00905444" w:rsidRDefault="00192BF2">
      <w:pPr>
        <w:pStyle w:val="BodyText"/>
        <w:tabs>
          <w:tab w:val="left" w:pos="1439"/>
        </w:tabs>
        <w:spacing w:before="15"/>
        <w:ind w:left="1440" w:right="430" w:hanging="351"/>
      </w:pPr>
      <w:r>
        <w:rPr>
          <w:noProof/>
          <w:position w:val="2"/>
        </w:rPr>
        <w:drawing>
          <wp:inline distT="0" distB="0" distL="0" distR="0" wp14:anchorId="745EED0B" wp14:editId="745EED0C">
            <wp:extent cx="50291" cy="5029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3"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Veracode Platform must be integrated within the Continuous Integration (CI) / Continuous Delivery (CD) automation to perform Static Application Security Testing (SAST) and Software Composition Analysis (SCA) for scanning and reporting security vulnerabilities.</w:t>
      </w:r>
      <w:r>
        <w:rPr>
          <w:spacing w:val="40"/>
          <w:w w:val="105"/>
        </w:rPr>
        <w:t xml:space="preserve"> </w:t>
      </w:r>
      <w:r>
        <w:rPr>
          <w:w w:val="105"/>
        </w:rPr>
        <w:t>Also</w:t>
      </w:r>
      <w:r>
        <w:rPr>
          <w:spacing w:val="-3"/>
          <w:w w:val="105"/>
        </w:rPr>
        <w:t xml:space="preserve"> </w:t>
      </w:r>
      <w:r>
        <w:rPr>
          <w:w w:val="105"/>
        </w:rPr>
        <w:t>refer to the</w:t>
      </w:r>
      <w:r>
        <w:rPr>
          <w:spacing w:val="-1"/>
          <w:w w:val="105"/>
        </w:rPr>
        <w:t xml:space="preserve"> </w:t>
      </w:r>
      <w:r>
        <w:rPr>
          <w:color w:val="467885"/>
          <w:w w:val="105"/>
          <w:u w:val="single" w:color="467885"/>
        </w:rPr>
        <w:t>CDPH</w:t>
      </w:r>
      <w:r>
        <w:rPr>
          <w:color w:val="467885"/>
          <w:spacing w:val="-4"/>
          <w:w w:val="105"/>
          <w:u w:val="single" w:color="467885"/>
        </w:rPr>
        <w:t xml:space="preserve"> </w:t>
      </w:r>
      <w:r>
        <w:rPr>
          <w:color w:val="467885"/>
          <w:w w:val="105"/>
          <w:u w:val="single" w:color="467885"/>
        </w:rPr>
        <w:t>Application</w:t>
      </w:r>
      <w:r>
        <w:rPr>
          <w:color w:val="467885"/>
          <w:spacing w:val="-3"/>
          <w:w w:val="105"/>
          <w:u w:val="single" w:color="467885"/>
        </w:rPr>
        <w:t xml:space="preserve"> </w:t>
      </w:r>
      <w:r>
        <w:rPr>
          <w:color w:val="467885"/>
          <w:w w:val="105"/>
          <w:u w:val="single" w:color="467885"/>
        </w:rPr>
        <w:t>Security</w:t>
      </w:r>
      <w:r>
        <w:rPr>
          <w:color w:val="467885"/>
          <w:spacing w:val="-3"/>
          <w:w w:val="105"/>
          <w:u w:val="single" w:color="467885"/>
        </w:rPr>
        <w:t xml:space="preserve"> </w:t>
      </w:r>
      <w:r>
        <w:rPr>
          <w:color w:val="467885"/>
          <w:w w:val="105"/>
          <w:u w:val="single" w:color="467885"/>
        </w:rPr>
        <w:t>(AppSec)</w:t>
      </w:r>
      <w:r>
        <w:rPr>
          <w:color w:val="467885"/>
          <w:spacing w:val="-3"/>
          <w:w w:val="105"/>
          <w:u w:val="single" w:color="467885"/>
        </w:rPr>
        <w:t xml:space="preserve"> </w:t>
      </w:r>
      <w:r>
        <w:rPr>
          <w:color w:val="467885"/>
          <w:w w:val="105"/>
          <w:u w:val="single" w:color="467885"/>
        </w:rPr>
        <w:t>Requirements</w:t>
      </w:r>
      <w:r>
        <w:rPr>
          <w:color w:val="467885"/>
          <w:spacing w:val="-1"/>
          <w:w w:val="105"/>
        </w:rPr>
        <w:t xml:space="preserve"> </w:t>
      </w:r>
      <w:r>
        <w:rPr>
          <w:w w:val="105"/>
          <w:u w:val="single"/>
        </w:rPr>
        <w:t>and</w:t>
      </w:r>
      <w:r>
        <w:rPr>
          <w:w w:val="105"/>
        </w:rPr>
        <w:t xml:space="preserve"> </w:t>
      </w:r>
      <w:r>
        <w:rPr>
          <w:color w:val="467885"/>
          <w:w w:val="105"/>
          <w:u w:val="single" w:color="467885"/>
        </w:rPr>
        <w:t>CDPH OSS Requirements.</w:t>
      </w:r>
    </w:p>
    <w:p w14:paraId="745EEC6B" w14:textId="77777777" w:rsidR="00905444" w:rsidRDefault="00192BF2">
      <w:pPr>
        <w:pStyle w:val="BodyText"/>
        <w:tabs>
          <w:tab w:val="left" w:pos="1439"/>
        </w:tabs>
        <w:spacing w:before="13"/>
        <w:ind w:left="1440" w:right="1059" w:hanging="351"/>
      </w:pPr>
      <w:r>
        <w:rPr>
          <w:noProof/>
          <w:position w:val="2"/>
        </w:rPr>
        <w:drawing>
          <wp:inline distT="0" distB="0" distL="0" distR="0" wp14:anchorId="745EED0D" wp14:editId="745EED0E">
            <wp:extent cx="50291" cy="5029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0"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u w:val="single"/>
        </w:rPr>
        <w:t>Veracode Platform is the CDPH SaaS solution for detecting software security</w:t>
      </w:r>
      <w:r>
        <w:rPr>
          <w:w w:val="105"/>
        </w:rPr>
        <w:t xml:space="preserve"> </w:t>
      </w:r>
      <w:r>
        <w:rPr>
          <w:w w:val="105"/>
          <w:u w:val="single"/>
        </w:rPr>
        <w:t>vulnerabilities.</w:t>
      </w:r>
      <w:r>
        <w:rPr>
          <w:spacing w:val="40"/>
          <w:w w:val="105"/>
          <w:u w:val="single"/>
        </w:rPr>
        <w:t xml:space="preserve"> </w:t>
      </w:r>
      <w:r>
        <w:rPr>
          <w:w w:val="105"/>
          <w:u w:val="single"/>
        </w:rPr>
        <w:t>The</w:t>
      </w:r>
      <w:r>
        <w:rPr>
          <w:spacing w:val="-5"/>
          <w:w w:val="105"/>
          <w:u w:val="single"/>
        </w:rPr>
        <w:t xml:space="preserve"> </w:t>
      </w:r>
      <w:r>
        <w:rPr>
          <w:w w:val="105"/>
          <w:u w:val="single"/>
        </w:rPr>
        <w:t>funding for</w:t>
      </w:r>
      <w:r>
        <w:rPr>
          <w:spacing w:val="-2"/>
          <w:w w:val="105"/>
          <w:u w:val="single"/>
        </w:rPr>
        <w:t xml:space="preserve"> </w:t>
      </w:r>
      <w:r>
        <w:rPr>
          <w:w w:val="105"/>
          <w:u w:val="single"/>
        </w:rPr>
        <w:t>acquiring Veracode</w:t>
      </w:r>
      <w:r>
        <w:rPr>
          <w:spacing w:val="-1"/>
          <w:w w:val="105"/>
          <w:u w:val="single"/>
        </w:rPr>
        <w:t xml:space="preserve"> </w:t>
      </w:r>
      <w:r>
        <w:rPr>
          <w:w w:val="105"/>
          <w:u w:val="single"/>
        </w:rPr>
        <w:t>licenses must</w:t>
      </w:r>
      <w:r>
        <w:rPr>
          <w:spacing w:val="-4"/>
          <w:w w:val="105"/>
          <w:u w:val="single"/>
        </w:rPr>
        <w:t xml:space="preserve"> </w:t>
      </w:r>
      <w:r>
        <w:rPr>
          <w:w w:val="105"/>
          <w:u w:val="single"/>
        </w:rPr>
        <w:t>come</w:t>
      </w:r>
      <w:r>
        <w:rPr>
          <w:spacing w:val="-1"/>
          <w:w w:val="105"/>
          <w:u w:val="single"/>
        </w:rPr>
        <w:t xml:space="preserve"> </w:t>
      </w:r>
      <w:r>
        <w:rPr>
          <w:w w:val="105"/>
          <w:u w:val="single"/>
        </w:rPr>
        <w:t>from</w:t>
      </w:r>
      <w:r>
        <w:rPr>
          <w:spacing w:val="-2"/>
          <w:w w:val="105"/>
          <w:u w:val="single"/>
        </w:rPr>
        <w:t xml:space="preserve"> </w:t>
      </w:r>
      <w:r>
        <w:rPr>
          <w:w w:val="105"/>
          <w:u w:val="single"/>
        </w:rPr>
        <w:t>the</w:t>
      </w:r>
      <w:r>
        <w:rPr>
          <w:w w:val="105"/>
        </w:rPr>
        <w:t xml:space="preserve"> </w:t>
      </w:r>
      <w:r>
        <w:rPr>
          <w:w w:val="105"/>
          <w:u w:val="single"/>
        </w:rPr>
        <w:t>project/program based on the project needs.</w:t>
      </w:r>
    </w:p>
    <w:p w14:paraId="745EEC6C" w14:textId="77777777" w:rsidR="00905444" w:rsidRDefault="00192BF2">
      <w:pPr>
        <w:pStyle w:val="BodyText"/>
        <w:tabs>
          <w:tab w:val="left" w:pos="1439"/>
        </w:tabs>
        <w:spacing w:before="16"/>
        <w:ind w:left="1440" w:right="698" w:hanging="351"/>
      </w:pPr>
      <w:r>
        <w:rPr>
          <w:noProof/>
          <w:position w:val="2"/>
        </w:rPr>
        <w:drawing>
          <wp:inline distT="0" distB="0" distL="0" distR="0" wp14:anchorId="745EED0F" wp14:editId="745EED10">
            <wp:extent cx="50291" cy="50292"/>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9"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u w:val="single"/>
        </w:rPr>
        <w:t>Dynamic</w:t>
      </w:r>
      <w:r>
        <w:rPr>
          <w:spacing w:val="-13"/>
          <w:w w:val="105"/>
          <w:u w:val="single"/>
        </w:rPr>
        <w:t xml:space="preserve"> </w:t>
      </w:r>
      <w:r>
        <w:rPr>
          <w:w w:val="105"/>
          <w:u w:val="single"/>
        </w:rPr>
        <w:t>Application</w:t>
      </w:r>
      <w:r>
        <w:rPr>
          <w:spacing w:val="-14"/>
          <w:w w:val="105"/>
          <w:u w:val="single"/>
        </w:rPr>
        <w:t xml:space="preserve"> </w:t>
      </w:r>
      <w:r>
        <w:rPr>
          <w:w w:val="105"/>
          <w:u w:val="single"/>
        </w:rPr>
        <w:t>Security</w:t>
      </w:r>
      <w:r>
        <w:rPr>
          <w:spacing w:val="-11"/>
          <w:w w:val="105"/>
          <w:u w:val="single"/>
        </w:rPr>
        <w:t xml:space="preserve"> </w:t>
      </w:r>
      <w:r>
        <w:rPr>
          <w:w w:val="105"/>
          <w:u w:val="single"/>
        </w:rPr>
        <w:t>Testing</w:t>
      </w:r>
      <w:r>
        <w:rPr>
          <w:spacing w:val="-10"/>
          <w:w w:val="105"/>
          <w:u w:val="single"/>
        </w:rPr>
        <w:t xml:space="preserve"> </w:t>
      </w:r>
      <w:r>
        <w:rPr>
          <w:w w:val="105"/>
          <w:u w:val="single"/>
        </w:rPr>
        <w:t>(DAST)</w:t>
      </w:r>
      <w:r>
        <w:rPr>
          <w:spacing w:val="-14"/>
          <w:w w:val="105"/>
          <w:u w:val="single"/>
        </w:rPr>
        <w:t xml:space="preserve"> </w:t>
      </w:r>
      <w:r>
        <w:rPr>
          <w:w w:val="105"/>
          <w:u w:val="single"/>
        </w:rPr>
        <w:t>must</w:t>
      </w:r>
      <w:r>
        <w:rPr>
          <w:spacing w:val="-11"/>
          <w:w w:val="105"/>
          <w:u w:val="single"/>
        </w:rPr>
        <w:t xml:space="preserve"> </w:t>
      </w:r>
      <w:r>
        <w:rPr>
          <w:w w:val="105"/>
          <w:u w:val="single"/>
        </w:rPr>
        <w:t>be</w:t>
      </w:r>
      <w:r>
        <w:rPr>
          <w:spacing w:val="-13"/>
          <w:w w:val="105"/>
          <w:u w:val="single"/>
        </w:rPr>
        <w:t xml:space="preserve"> </w:t>
      </w:r>
      <w:r>
        <w:rPr>
          <w:w w:val="105"/>
          <w:u w:val="single"/>
        </w:rPr>
        <w:t>performed</w:t>
      </w:r>
      <w:r>
        <w:rPr>
          <w:spacing w:val="-12"/>
          <w:w w:val="105"/>
          <w:u w:val="single"/>
        </w:rPr>
        <w:t xml:space="preserve"> </w:t>
      </w:r>
      <w:r>
        <w:rPr>
          <w:w w:val="105"/>
          <w:u w:val="single"/>
        </w:rPr>
        <w:t>either</w:t>
      </w:r>
      <w:r>
        <w:rPr>
          <w:spacing w:val="-14"/>
          <w:w w:val="105"/>
          <w:u w:val="single"/>
        </w:rPr>
        <w:t xml:space="preserve"> </w:t>
      </w:r>
      <w:r>
        <w:rPr>
          <w:w w:val="105"/>
          <w:u w:val="single"/>
        </w:rPr>
        <w:t>during</w:t>
      </w:r>
      <w:r>
        <w:rPr>
          <w:spacing w:val="-12"/>
          <w:w w:val="105"/>
          <w:u w:val="single"/>
        </w:rPr>
        <w:t xml:space="preserve"> </w:t>
      </w:r>
      <w:r>
        <w:rPr>
          <w:w w:val="105"/>
          <w:u w:val="single"/>
        </w:rPr>
        <w:t>the</w:t>
      </w:r>
      <w:r>
        <w:rPr>
          <w:spacing w:val="-13"/>
          <w:w w:val="105"/>
          <w:u w:val="single"/>
        </w:rPr>
        <w:t xml:space="preserve"> </w:t>
      </w:r>
      <w:r>
        <w:rPr>
          <w:w w:val="105"/>
          <w:u w:val="single"/>
        </w:rPr>
        <w:t>CI</w:t>
      </w:r>
      <w:r>
        <w:rPr>
          <w:spacing w:val="-14"/>
          <w:w w:val="105"/>
          <w:u w:val="single"/>
        </w:rPr>
        <w:t xml:space="preserve"> </w:t>
      </w:r>
      <w:r>
        <w:rPr>
          <w:w w:val="105"/>
          <w:u w:val="single"/>
        </w:rPr>
        <w:t>/</w:t>
      </w:r>
      <w:r>
        <w:rPr>
          <w:w w:val="105"/>
        </w:rPr>
        <w:t xml:space="preserve"> </w:t>
      </w:r>
      <w:r>
        <w:rPr>
          <w:w w:val="105"/>
          <w:u w:val="single"/>
        </w:rPr>
        <w:t>CD automation or manually performed by CDPH SOC team.</w:t>
      </w:r>
      <w:r>
        <w:rPr>
          <w:spacing w:val="40"/>
          <w:w w:val="105"/>
          <w:u w:val="single"/>
        </w:rPr>
        <w:t xml:space="preserve"> </w:t>
      </w:r>
      <w:r>
        <w:rPr>
          <w:w w:val="105"/>
          <w:u w:val="single"/>
        </w:rPr>
        <w:t>Any medium, high, and</w:t>
      </w:r>
      <w:r>
        <w:rPr>
          <w:w w:val="105"/>
        </w:rPr>
        <w:t xml:space="preserve"> </w:t>
      </w:r>
      <w:r>
        <w:rPr>
          <w:w w:val="105"/>
          <w:u w:val="single"/>
        </w:rPr>
        <w:t>critical security findings must be remediated.</w:t>
      </w:r>
    </w:p>
    <w:p w14:paraId="745EEC6D" w14:textId="77777777" w:rsidR="00905444" w:rsidRDefault="00192BF2">
      <w:pPr>
        <w:pStyle w:val="BodyText"/>
        <w:tabs>
          <w:tab w:val="left" w:pos="1439"/>
        </w:tabs>
        <w:spacing w:before="15"/>
        <w:ind w:left="1089"/>
      </w:pPr>
      <w:r>
        <w:rPr>
          <w:noProof/>
          <w:position w:val="2"/>
        </w:rPr>
        <w:drawing>
          <wp:inline distT="0" distB="0" distL="0" distR="0" wp14:anchorId="745EED11" wp14:editId="745EED12">
            <wp:extent cx="50291" cy="5029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4" cstate="print"/>
                    <a:stretch>
                      <a:fillRect/>
                    </a:stretch>
                  </pic:blipFill>
                  <pic:spPr>
                    <a:xfrm>
                      <a:off x="0" y="0"/>
                      <a:ext cx="50291" cy="50291"/>
                    </a:xfrm>
                    <a:prstGeom prst="rect">
                      <a:avLst/>
                    </a:prstGeom>
                  </pic:spPr>
                </pic:pic>
              </a:graphicData>
            </a:graphic>
          </wp:inline>
        </w:drawing>
      </w:r>
      <w:r>
        <w:rPr>
          <w:rFonts w:ascii="Times New Roman"/>
          <w:sz w:val="20"/>
        </w:rPr>
        <w:tab/>
      </w:r>
      <w:r>
        <w:t>Any</w:t>
      </w:r>
      <w:r>
        <w:rPr>
          <w:spacing w:val="12"/>
        </w:rPr>
        <w:t xml:space="preserve"> </w:t>
      </w:r>
      <w:r>
        <w:t>verified</w:t>
      </w:r>
      <w:r>
        <w:rPr>
          <w:spacing w:val="9"/>
        </w:rPr>
        <w:t xml:space="preserve"> </w:t>
      </w:r>
      <w:r>
        <w:t>vulnerabilities</w:t>
      </w:r>
      <w:r>
        <w:rPr>
          <w:spacing w:val="14"/>
        </w:rPr>
        <w:t xml:space="preserve"> </w:t>
      </w:r>
      <w:r>
        <w:t>must</w:t>
      </w:r>
      <w:r>
        <w:rPr>
          <w:spacing w:val="15"/>
        </w:rPr>
        <w:t xml:space="preserve"> </w:t>
      </w:r>
      <w:r>
        <w:t>be</w:t>
      </w:r>
      <w:r>
        <w:rPr>
          <w:spacing w:val="10"/>
        </w:rPr>
        <w:t xml:space="preserve"> </w:t>
      </w:r>
      <w:r>
        <w:t>mitigated/remediated</w:t>
      </w:r>
      <w:r>
        <w:rPr>
          <w:spacing w:val="13"/>
        </w:rPr>
        <w:t xml:space="preserve"> </w:t>
      </w:r>
      <w:r>
        <w:t>by</w:t>
      </w:r>
      <w:r>
        <w:rPr>
          <w:spacing w:val="9"/>
        </w:rPr>
        <w:t xml:space="preserve"> </w:t>
      </w:r>
      <w:r>
        <w:t>the</w:t>
      </w:r>
      <w:r>
        <w:rPr>
          <w:spacing w:val="13"/>
        </w:rPr>
        <w:t xml:space="preserve"> </w:t>
      </w:r>
      <w:r>
        <w:t>organization</w:t>
      </w:r>
      <w:r>
        <w:rPr>
          <w:spacing w:val="13"/>
        </w:rPr>
        <w:t xml:space="preserve"> </w:t>
      </w:r>
      <w:r>
        <w:rPr>
          <w:spacing w:val="-2"/>
        </w:rPr>
        <w:t>which</w:t>
      </w:r>
    </w:p>
    <w:p w14:paraId="745EEC6E" w14:textId="77777777" w:rsidR="00905444" w:rsidRDefault="00905444">
      <w:pPr>
        <w:pStyle w:val="BodyText"/>
        <w:sectPr w:rsidR="00905444">
          <w:pgSz w:w="12240" w:h="15840"/>
          <w:pgMar w:top="1440" w:right="1080" w:bottom="1460" w:left="1080" w:header="308" w:footer="1275" w:gutter="0"/>
          <w:cols w:space="720"/>
        </w:sectPr>
      </w:pPr>
    </w:p>
    <w:p w14:paraId="745EEC6F" w14:textId="77777777" w:rsidR="00905444" w:rsidRDefault="00192BF2">
      <w:pPr>
        <w:pStyle w:val="BodyText"/>
        <w:ind w:left="1440" w:right="445"/>
      </w:pPr>
      <w:r>
        <w:rPr>
          <w:w w:val="105"/>
        </w:rPr>
        <w:lastRenderedPageBreak/>
        <w:t>developed the application, at no additional cost to CDPH. Unless an exception is granted</w:t>
      </w:r>
      <w:r>
        <w:rPr>
          <w:spacing w:val="-5"/>
          <w:w w:val="105"/>
        </w:rPr>
        <w:t xml:space="preserve"> </w:t>
      </w:r>
      <w:r>
        <w:rPr>
          <w:w w:val="105"/>
        </w:rPr>
        <w:t>by</w:t>
      </w:r>
      <w:r>
        <w:rPr>
          <w:spacing w:val="-10"/>
          <w:w w:val="105"/>
        </w:rPr>
        <w:t xml:space="preserve"> </w:t>
      </w:r>
      <w:r>
        <w:rPr>
          <w:w w:val="105"/>
        </w:rPr>
        <w:t>the</w:t>
      </w:r>
      <w:r>
        <w:rPr>
          <w:spacing w:val="-13"/>
          <w:w w:val="105"/>
        </w:rPr>
        <w:t xml:space="preserve"> </w:t>
      </w:r>
      <w:r>
        <w:rPr>
          <w:w w:val="105"/>
        </w:rPr>
        <w:t>CDPH</w:t>
      </w:r>
      <w:r>
        <w:rPr>
          <w:spacing w:val="-9"/>
          <w:w w:val="105"/>
        </w:rPr>
        <w:t xml:space="preserve"> </w:t>
      </w:r>
      <w:r>
        <w:rPr>
          <w:w w:val="105"/>
        </w:rPr>
        <w:t>ISO,</w:t>
      </w:r>
      <w:r>
        <w:rPr>
          <w:spacing w:val="-9"/>
          <w:w w:val="105"/>
        </w:rPr>
        <w:t xml:space="preserve"> </w:t>
      </w:r>
      <w:r>
        <w:rPr>
          <w:w w:val="105"/>
        </w:rPr>
        <w:t>vulnerabilities</w:t>
      </w:r>
      <w:r>
        <w:rPr>
          <w:spacing w:val="-9"/>
          <w:w w:val="105"/>
        </w:rPr>
        <w:t xml:space="preserve"> </w:t>
      </w:r>
      <w:r>
        <w:rPr>
          <w:w w:val="105"/>
        </w:rPr>
        <w:t>identified</w:t>
      </w:r>
      <w:r>
        <w:rPr>
          <w:spacing w:val="-10"/>
          <w:w w:val="105"/>
        </w:rPr>
        <w:t xml:space="preserve"> </w:t>
      </w:r>
      <w:r>
        <w:rPr>
          <w:w w:val="105"/>
        </w:rPr>
        <w:t>within</w:t>
      </w:r>
      <w:r>
        <w:rPr>
          <w:spacing w:val="-8"/>
          <w:w w:val="105"/>
        </w:rPr>
        <w:t xml:space="preserve"> </w:t>
      </w:r>
      <w:r>
        <w:rPr>
          <w:w w:val="105"/>
        </w:rPr>
        <w:t>third-party</w:t>
      </w:r>
      <w:r>
        <w:rPr>
          <w:spacing w:val="-10"/>
          <w:w w:val="105"/>
        </w:rPr>
        <w:t xml:space="preserve"> </w:t>
      </w:r>
      <w:r>
        <w:rPr>
          <w:w w:val="105"/>
        </w:rPr>
        <w:t>components</w:t>
      </w:r>
      <w:r>
        <w:rPr>
          <w:spacing w:val="-9"/>
          <w:w w:val="105"/>
        </w:rPr>
        <w:t xml:space="preserve"> </w:t>
      </w:r>
      <w:r>
        <w:rPr>
          <w:w w:val="105"/>
        </w:rPr>
        <w:t>must be remediated by the</w:t>
      </w:r>
      <w:r>
        <w:rPr>
          <w:spacing w:val="-2"/>
          <w:w w:val="105"/>
        </w:rPr>
        <w:t xml:space="preserve"> </w:t>
      </w:r>
      <w:r>
        <w:rPr>
          <w:w w:val="105"/>
        </w:rPr>
        <w:t>third-party vendor at no additional</w:t>
      </w:r>
      <w:r>
        <w:rPr>
          <w:spacing w:val="-3"/>
          <w:w w:val="105"/>
        </w:rPr>
        <w:t xml:space="preserve"> </w:t>
      </w:r>
      <w:r>
        <w:rPr>
          <w:w w:val="105"/>
        </w:rPr>
        <w:t>cost to CDPH.</w:t>
      </w:r>
      <w:r>
        <w:rPr>
          <w:spacing w:val="40"/>
          <w:w w:val="105"/>
        </w:rPr>
        <w:t xml:space="preserve"> </w:t>
      </w:r>
      <w:r>
        <w:rPr>
          <w:w w:val="105"/>
        </w:rPr>
        <w:t>Otherwise,</w:t>
      </w:r>
      <w:r>
        <w:rPr>
          <w:spacing w:val="-2"/>
          <w:w w:val="105"/>
        </w:rPr>
        <w:t xml:space="preserve"> </w:t>
      </w:r>
      <w:r>
        <w:rPr>
          <w:w w:val="105"/>
        </w:rPr>
        <w:t>a different third-party component must be selected and implemented.</w:t>
      </w:r>
      <w:r>
        <w:rPr>
          <w:spacing w:val="40"/>
          <w:w w:val="105"/>
        </w:rPr>
        <w:t xml:space="preserve"> </w:t>
      </w:r>
      <w:r>
        <w:rPr>
          <w:w w:val="105"/>
        </w:rPr>
        <w:t>CDPH ISO may disapprove the</w:t>
      </w:r>
      <w:r>
        <w:rPr>
          <w:spacing w:val="-2"/>
          <w:w w:val="105"/>
        </w:rPr>
        <w:t xml:space="preserve"> </w:t>
      </w:r>
      <w:r>
        <w:rPr>
          <w:w w:val="105"/>
        </w:rPr>
        <w:t>use</w:t>
      </w:r>
      <w:r>
        <w:rPr>
          <w:spacing w:val="-2"/>
          <w:w w:val="105"/>
        </w:rPr>
        <w:t xml:space="preserve"> </w:t>
      </w:r>
      <w:r>
        <w:rPr>
          <w:w w:val="105"/>
        </w:rPr>
        <w:t>of</w:t>
      </w:r>
      <w:r>
        <w:rPr>
          <w:spacing w:val="-1"/>
          <w:w w:val="105"/>
        </w:rPr>
        <w:t xml:space="preserve"> </w:t>
      </w:r>
      <w:r>
        <w:rPr>
          <w:w w:val="105"/>
        </w:rPr>
        <w:t>the application</w:t>
      </w:r>
      <w:r>
        <w:rPr>
          <w:spacing w:val="-1"/>
          <w:w w:val="105"/>
        </w:rPr>
        <w:t xml:space="preserve"> </w:t>
      </w:r>
      <w:r>
        <w:rPr>
          <w:w w:val="105"/>
        </w:rPr>
        <w:t xml:space="preserve">until the verified vulnerabilities are fully </w:t>
      </w:r>
      <w:r>
        <w:rPr>
          <w:spacing w:val="-2"/>
          <w:w w:val="105"/>
        </w:rPr>
        <w:t>mitigated/</w:t>
      </w:r>
      <w:proofErr w:type="gramStart"/>
      <w:r>
        <w:rPr>
          <w:spacing w:val="-2"/>
          <w:w w:val="105"/>
        </w:rPr>
        <w:t>remediated</w:t>
      </w:r>
      <w:proofErr w:type="gramEnd"/>
      <w:r>
        <w:rPr>
          <w:spacing w:val="-2"/>
          <w:w w:val="105"/>
        </w:rPr>
        <w:t>.</w:t>
      </w:r>
    </w:p>
    <w:p w14:paraId="745EEC70" w14:textId="77777777" w:rsidR="00905444" w:rsidRDefault="00192BF2">
      <w:pPr>
        <w:pStyle w:val="BodyText"/>
        <w:tabs>
          <w:tab w:val="left" w:pos="1439"/>
        </w:tabs>
        <w:spacing w:before="12"/>
        <w:ind w:left="1439" w:right="544" w:hanging="351"/>
      </w:pPr>
      <w:r>
        <w:rPr>
          <w:noProof/>
          <w:position w:val="2"/>
        </w:rPr>
        <w:drawing>
          <wp:inline distT="0" distB="0" distL="0" distR="0" wp14:anchorId="745EED13" wp14:editId="745EED14">
            <wp:extent cx="50291" cy="50292"/>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5" cstate="print"/>
                    <a:stretch>
                      <a:fillRect/>
                    </a:stretch>
                  </pic:blipFill>
                  <pic:spPr>
                    <a:xfrm>
                      <a:off x="0" y="0"/>
                      <a:ext cx="50291" cy="50292"/>
                    </a:xfrm>
                    <a:prstGeom prst="rect">
                      <a:avLst/>
                    </a:prstGeom>
                  </pic:spPr>
                </pic:pic>
              </a:graphicData>
            </a:graphic>
          </wp:inline>
        </w:drawing>
      </w:r>
      <w:r>
        <w:rPr>
          <w:rFonts w:ascii="Times New Roman"/>
          <w:sz w:val="20"/>
        </w:rPr>
        <w:tab/>
      </w:r>
      <w:r>
        <w:rPr>
          <w:w w:val="105"/>
        </w:rPr>
        <w:t xml:space="preserve">All </w:t>
      </w:r>
      <w:proofErr w:type="gramStart"/>
      <w:r>
        <w:rPr>
          <w:w w:val="105"/>
        </w:rPr>
        <w:t>toolchains</w:t>
      </w:r>
      <w:proofErr w:type="gramEnd"/>
      <w:r>
        <w:rPr>
          <w:w w:val="105"/>
        </w:rPr>
        <w:t xml:space="preserve"> integrated throughout the software development lifecycle must be configured securely with access control and audit logging enabled.</w:t>
      </w:r>
      <w:r>
        <w:rPr>
          <w:spacing w:val="-1"/>
          <w:w w:val="105"/>
        </w:rPr>
        <w:t xml:space="preserve"> </w:t>
      </w:r>
      <w:r>
        <w:rPr>
          <w:w w:val="105"/>
        </w:rPr>
        <w:t>Audit logs must be forwarded to CDPH SIEM.</w:t>
      </w:r>
    </w:p>
    <w:p w14:paraId="745EEC71" w14:textId="77777777" w:rsidR="00905444" w:rsidRDefault="00192BF2">
      <w:pPr>
        <w:pStyle w:val="BodyText"/>
        <w:tabs>
          <w:tab w:val="left" w:pos="1439"/>
        </w:tabs>
        <w:spacing w:before="32" w:line="259" w:lineRule="auto"/>
        <w:ind w:left="1440" w:right="969" w:hanging="349"/>
      </w:pPr>
      <w:r>
        <w:rPr>
          <w:noProof/>
          <w:position w:val="2"/>
        </w:rPr>
        <w:drawing>
          <wp:inline distT="0" distB="0" distL="0" distR="0" wp14:anchorId="745EED15" wp14:editId="745EED16">
            <wp:extent cx="54863" cy="5486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6" cstate="print"/>
                    <a:stretch>
                      <a:fillRect/>
                    </a:stretch>
                  </pic:blipFill>
                  <pic:spPr>
                    <a:xfrm>
                      <a:off x="0" y="0"/>
                      <a:ext cx="54863" cy="54864"/>
                    </a:xfrm>
                    <a:prstGeom prst="rect">
                      <a:avLst/>
                    </a:prstGeom>
                  </pic:spPr>
                </pic:pic>
              </a:graphicData>
            </a:graphic>
          </wp:inline>
        </w:drawing>
      </w:r>
      <w:r>
        <w:rPr>
          <w:rFonts w:ascii="Times New Roman"/>
          <w:sz w:val="20"/>
        </w:rPr>
        <w:tab/>
      </w:r>
      <w:r>
        <w:rPr>
          <w:w w:val="105"/>
        </w:rPr>
        <w:t>CDPH</w:t>
      </w:r>
      <w:r>
        <w:rPr>
          <w:spacing w:val="-4"/>
          <w:w w:val="105"/>
        </w:rPr>
        <w:t xml:space="preserve"> </w:t>
      </w:r>
      <w:r>
        <w:rPr>
          <w:w w:val="105"/>
        </w:rPr>
        <w:t>ISO</w:t>
      </w:r>
      <w:r>
        <w:rPr>
          <w:spacing w:val="-1"/>
          <w:w w:val="105"/>
        </w:rPr>
        <w:t xml:space="preserve"> </w:t>
      </w:r>
      <w:r>
        <w:rPr>
          <w:w w:val="105"/>
        </w:rPr>
        <w:t>approval</w:t>
      </w:r>
      <w:r>
        <w:rPr>
          <w:spacing w:val="-5"/>
          <w:w w:val="105"/>
        </w:rPr>
        <w:t xml:space="preserve"> </w:t>
      </w:r>
      <w:r>
        <w:rPr>
          <w:w w:val="105"/>
        </w:rPr>
        <w:t>is</w:t>
      </w:r>
      <w:r>
        <w:rPr>
          <w:spacing w:val="-4"/>
          <w:w w:val="105"/>
        </w:rPr>
        <w:t xml:space="preserve"> </w:t>
      </w:r>
      <w:r>
        <w:rPr>
          <w:w w:val="105"/>
        </w:rPr>
        <w:t>required</w:t>
      </w:r>
      <w:r>
        <w:rPr>
          <w:spacing w:val="-3"/>
          <w:w w:val="105"/>
        </w:rPr>
        <w:t xml:space="preserve"> </w:t>
      </w:r>
      <w:r>
        <w:rPr>
          <w:w w:val="105"/>
        </w:rPr>
        <w:t>before</w:t>
      </w:r>
      <w:r>
        <w:rPr>
          <w:spacing w:val="-2"/>
          <w:w w:val="105"/>
        </w:rPr>
        <w:t xml:space="preserve"> </w:t>
      </w:r>
      <w:r>
        <w:rPr>
          <w:w w:val="105"/>
        </w:rPr>
        <w:t>any</w:t>
      </w:r>
      <w:r>
        <w:rPr>
          <w:spacing w:val="-3"/>
          <w:w w:val="105"/>
        </w:rPr>
        <w:t xml:space="preserve"> </w:t>
      </w:r>
      <w:r>
        <w:rPr>
          <w:w w:val="105"/>
        </w:rPr>
        <w:t>update</w:t>
      </w:r>
      <w:r>
        <w:rPr>
          <w:spacing w:val="-2"/>
          <w:w w:val="105"/>
        </w:rPr>
        <w:t xml:space="preserve"> </w:t>
      </w:r>
      <w:r>
        <w:rPr>
          <w:w w:val="105"/>
        </w:rPr>
        <w:t>and</w:t>
      </w:r>
      <w:r>
        <w:rPr>
          <w:spacing w:val="-3"/>
          <w:w w:val="105"/>
        </w:rPr>
        <w:t xml:space="preserve"> </w:t>
      </w:r>
      <w:r>
        <w:rPr>
          <w:w w:val="105"/>
        </w:rPr>
        <w:t>new features</w:t>
      </w:r>
      <w:r>
        <w:rPr>
          <w:spacing w:val="-4"/>
          <w:w w:val="105"/>
        </w:rPr>
        <w:t xml:space="preserve"> </w:t>
      </w:r>
      <w:r>
        <w:rPr>
          <w:w w:val="105"/>
        </w:rPr>
        <w:t>deployed</w:t>
      </w:r>
      <w:r>
        <w:rPr>
          <w:spacing w:val="-3"/>
          <w:w w:val="105"/>
        </w:rPr>
        <w:t xml:space="preserve"> </w:t>
      </w:r>
      <w:r>
        <w:rPr>
          <w:w w:val="105"/>
        </w:rPr>
        <w:t xml:space="preserve">into </w:t>
      </w:r>
      <w:r>
        <w:rPr>
          <w:spacing w:val="-2"/>
          <w:w w:val="105"/>
        </w:rPr>
        <w:t>production.</w:t>
      </w:r>
    </w:p>
    <w:p w14:paraId="745EEC72" w14:textId="77777777" w:rsidR="00905444" w:rsidRDefault="00192BF2">
      <w:pPr>
        <w:pStyle w:val="Heading3"/>
        <w:numPr>
          <w:ilvl w:val="0"/>
          <w:numId w:val="8"/>
        </w:numPr>
        <w:tabs>
          <w:tab w:val="left" w:pos="1800"/>
        </w:tabs>
        <w:spacing w:before="162"/>
        <w:ind w:left="1800" w:hanging="1081"/>
      </w:pPr>
      <w:bookmarkStart w:id="53" w:name="_TOC_250017"/>
      <w:r>
        <w:rPr>
          <w:color w:val="0F4660"/>
        </w:rPr>
        <w:t>Penetration</w:t>
      </w:r>
      <w:r>
        <w:rPr>
          <w:color w:val="0F4660"/>
          <w:spacing w:val="43"/>
        </w:rPr>
        <w:t xml:space="preserve"> </w:t>
      </w:r>
      <w:bookmarkEnd w:id="53"/>
      <w:r>
        <w:rPr>
          <w:color w:val="0F4660"/>
          <w:spacing w:val="-2"/>
        </w:rPr>
        <w:t>Testing</w:t>
      </w:r>
    </w:p>
    <w:p w14:paraId="745EEC73" w14:textId="77777777" w:rsidR="00905444" w:rsidRDefault="00192BF2">
      <w:pPr>
        <w:pStyle w:val="BodyText"/>
        <w:spacing w:before="83" w:line="256" w:lineRule="auto"/>
        <w:ind w:left="720" w:right="576"/>
      </w:pPr>
      <w:r>
        <w:t xml:space="preserve">Penetration testing against high-impact information systems and/or components (in accordance </w:t>
      </w:r>
      <w:r>
        <w:rPr>
          <w:w w:val="105"/>
        </w:rPr>
        <w:t>with FIPS-199 categorization) must be performed annually</w:t>
      </w:r>
      <w:r>
        <w:rPr>
          <w:spacing w:val="-5"/>
          <w:w w:val="105"/>
        </w:rPr>
        <w:t xml:space="preserve"> </w:t>
      </w:r>
      <w:r>
        <w:rPr>
          <w:w w:val="105"/>
        </w:rPr>
        <w:t>or</w:t>
      </w:r>
      <w:r>
        <w:rPr>
          <w:spacing w:val="-3"/>
          <w:w w:val="105"/>
        </w:rPr>
        <w:t xml:space="preserve"> </w:t>
      </w:r>
      <w:r>
        <w:rPr>
          <w:w w:val="105"/>
        </w:rPr>
        <w:t>whenever there</w:t>
      </w:r>
      <w:r>
        <w:rPr>
          <w:spacing w:val="-4"/>
          <w:w w:val="105"/>
        </w:rPr>
        <w:t xml:space="preserve"> </w:t>
      </w:r>
      <w:r>
        <w:rPr>
          <w:w w:val="105"/>
        </w:rPr>
        <w:t>are</w:t>
      </w:r>
      <w:r>
        <w:rPr>
          <w:spacing w:val="-2"/>
          <w:w w:val="105"/>
        </w:rPr>
        <w:t xml:space="preserve"> </w:t>
      </w:r>
      <w:r>
        <w:rPr>
          <w:w w:val="105"/>
        </w:rPr>
        <w:t>significant changes to the high-impact information systems, components and/or networks, such as a major</w:t>
      </w:r>
      <w:r>
        <w:rPr>
          <w:spacing w:val="-11"/>
          <w:w w:val="105"/>
        </w:rPr>
        <w:t xml:space="preserve"> </w:t>
      </w:r>
      <w:r>
        <w:rPr>
          <w:w w:val="105"/>
        </w:rPr>
        <w:t>software</w:t>
      </w:r>
      <w:r>
        <w:rPr>
          <w:spacing w:val="-10"/>
          <w:w w:val="105"/>
        </w:rPr>
        <w:t xml:space="preserve"> </w:t>
      </w:r>
      <w:r>
        <w:rPr>
          <w:w w:val="105"/>
        </w:rPr>
        <w:t>update</w:t>
      </w:r>
      <w:r>
        <w:rPr>
          <w:spacing w:val="-12"/>
          <w:w w:val="105"/>
        </w:rPr>
        <w:t xml:space="preserve"> </w:t>
      </w:r>
      <w:r>
        <w:rPr>
          <w:w w:val="105"/>
        </w:rPr>
        <w:t>or</w:t>
      </w:r>
      <w:r>
        <w:rPr>
          <w:spacing w:val="-11"/>
          <w:w w:val="105"/>
        </w:rPr>
        <w:t xml:space="preserve"> </w:t>
      </w:r>
      <w:r>
        <w:rPr>
          <w:w w:val="105"/>
        </w:rPr>
        <w:t>when</w:t>
      </w:r>
      <w:r>
        <w:rPr>
          <w:spacing w:val="-8"/>
          <w:w w:val="105"/>
        </w:rPr>
        <w:t xml:space="preserve"> </w:t>
      </w:r>
      <w:r>
        <w:rPr>
          <w:w w:val="105"/>
        </w:rPr>
        <w:t>new</w:t>
      </w:r>
      <w:r>
        <w:rPr>
          <w:spacing w:val="-8"/>
          <w:w w:val="105"/>
        </w:rPr>
        <w:t xml:space="preserve"> </w:t>
      </w:r>
      <w:r>
        <w:rPr>
          <w:w w:val="105"/>
        </w:rPr>
        <w:t>assets</w:t>
      </w:r>
      <w:r>
        <w:rPr>
          <w:spacing w:val="-12"/>
          <w:w w:val="105"/>
        </w:rPr>
        <w:t xml:space="preserve"> </w:t>
      </w:r>
      <w:r>
        <w:rPr>
          <w:w w:val="105"/>
        </w:rPr>
        <w:t>are</w:t>
      </w:r>
      <w:r>
        <w:rPr>
          <w:spacing w:val="-12"/>
          <w:w w:val="105"/>
        </w:rPr>
        <w:t xml:space="preserve"> </w:t>
      </w:r>
      <w:r>
        <w:rPr>
          <w:w w:val="105"/>
        </w:rPr>
        <w:t>added</w:t>
      </w:r>
      <w:r>
        <w:rPr>
          <w:spacing w:val="-11"/>
          <w:w w:val="105"/>
        </w:rPr>
        <w:t xml:space="preserve"> </w:t>
      </w:r>
      <w:r>
        <w:rPr>
          <w:w w:val="105"/>
        </w:rPr>
        <w:t>to</w:t>
      </w:r>
      <w:r>
        <w:rPr>
          <w:spacing w:val="-11"/>
          <w:w w:val="105"/>
        </w:rPr>
        <w:t xml:space="preserve"> </w:t>
      </w:r>
      <w:r>
        <w:rPr>
          <w:w w:val="105"/>
        </w:rPr>
        <w:t>the</w:t>
      </w:r>
      <w:r>
        <w:rPr>
          <w:spacing w:val="-10"/>
          <w:w w:val="105"/>
        </w:rPr>
        <w:t xml:space="preserve"> </w:t>
      </w:r>
      <w:r>
        <w:rPr>
          <w:w w:val="105"/>
        </w:rPr>
        <w:t>network.</w:t>
      </w:r>
      <w:r>
        <w:rPr>
          <w:spacing w:val="31"/>
          <w:w w:val="105"/>
        </w:rPr>
        <w:t xml:space="preserve"> </w:t>
      </w:r>
      <w:r>
        <w:rPr>
          <w:w w:val="105"/>
        </w:rPr>
        <w:t>The</w:t>
      </w:r>
      <w:r>
        <w:rPr>
          <w:spacing w:val="-12"/>
          <w:w w:val="105"/>
        </w:rPr>
        <w:t xml:space="preserve"> </w:t>
      </w:r>
      <w:r>
        <w:rPr>
          <w:w w:val="105"/>
        </w:rPr>
        <w:t>penetration</w:t>
      </w:r>
      <w:r>
        <w:rPr>
          <w:spacing w:val="-11"/>
          <w:w w:val="105"/>
        </w:rPr>
        <w:t xml:space="preserve"> </w:t>
      </w:r>
      <w:r>
        <w:rPr>
          <w:w w:val="105"/>
        </w:rPr>
        <w:t>testing effort must be carried out collaboratively between Project/Program and CDPH Security Operations Center (SOC):</w:t>
      </w:r>
    </w:p>
    <w:p w14:paraId="745EEC74" w14:textId="77777777" w:rsidR="00905444" w:rsidRDefault="00905444">
      <w:pPr>
        <w:pStyle w:val="BodyText"/>
        <w:spacing w:before="21"/>
      </w:pPr>
    </w:p>
    <w:p w14:paraId="745EEC75" w14:textId="77777777" w:rsidR="00905444" w:rsidRDefault="00192BF2">
      <w:pPr>
        <w:pStyle w:val="BodyText"/>
        <w:ind w:left="720"/>
      </w:pPr>
      <w:r>
        <w:t>Project/Program</w:t>
      </w:r>
      <w:r>
        <w:rPr>
          <w:spacing w:val="-7"/>
        </w:rPr>
        <w:t xml:space="preserve"> </w:t>
      </w:r>
      <w:r>
        <w:t>is</w:t>
      </w:r>
      <w:r>
        <w:rPr>
          <w:spacing w:val="-3"/>
        </w:rPr>
        <w:t xml:space="preserve"> </w:t>
      </w:r>
      <w:r>
        <w:t>responsible</w:t>
      </w:r>
      <w:r>
        <w:rPr>
          <w:spacing w:val="-3"/>
        </w:rPr>
        <w:t xml:space="preserve"> </w:t>
      </w:r>
      <w:proofErr w:type="gramStart"/>
      <w:r>
        <w:t>to</w:t>
      </w:r>
      <w:proofErr w:type="gramEnd"/>
      <w:r>
        <w:rPr>
          <w:spacing w:val="-6"/>
        </w:rPr>
        <w:t xml:space="preserve"> </w:t>
      </w:r>
      <w:r>
        <w:t>the</w:t>
      </w:r>
      <w:r>
        <w:rPr>
          <w:spacing w:val="-4"/>
        </w:rPr>
        <w:t xml:space="preserve"> </w:t>
      </w:r>
      <w:r>
        <w:t>following</w:t>
      </w:r>
      <w:r>
        <w:rPr>
          <w:spacing w:val="-5"/>
        </w:rPr>
        <w:t xml:space="preserve"> </w:t>
      </w:r>
      <w:r>
        <w:rPr>
          <w:spacing w:val="-2"/>
        </w:rPr>
        <w:t>activities:</w:t>
      </w:r>
    </w:p>
    <w:p w14:paraId="745EEC76" w14:textId="77777777" w:rsidR="00905444" w:rsidRDefault="00192BF2">
      <w:pPr>
        <w:pStyle w:val="ListParagraph"/>
        <w:numPr>
          <w:ilvl w:val="1"/>
          <w:numId w:val="8"/>
        </w:numPr>
        <w:tabs>
          <w:tab w:val="left" w:pos="1439"/>
        </w:tabs>
        <w:spacing w:before="31"/>
        <w:ind w:hanging="350"/>
      </w:pPr>
      <w:r>
        <w:t>Determine</w:t>
      </w:r>
      <w:r>
        <w:rPr>
          <w:spacing w:val="-5"/>
        </w:rPr>
        <w:t xml:space="preserve"> </w:t>
      </w:r>
      <w:r>
        <w:t>the</w:t>
      </w:r>
      <w:r>
        <w:rPr>
          <w:spacing w:val="-3"/>
        </w:rPr>
        <w:t xml:space="preserve"> </w:t>
      </w:r>
      <w:r>
        <w:t>scope</w:t>
      </w:r>
      <w:r>
        <w:rPr>
          <w:spacing w:val="-5"/>
        </w:rPr>
        <w:t xml:space="preserve"> </w:t>
      </w:r>
      <w:r>
        <w:t>of</w:t>
      </w:r>
      <w:r>
        <w:rPr>
          <w:spacing w:val="-4"/>
        </w:rPr>
        <w:t xml:space="preserve"> </w:t>
      </w:r>
      <w:r>
        <w:t>the</w:t>
      </w:r>
      <w:r>
        <w:rPr>
          <w:spacing w:val="-5"/>
        </w:rPr>
        <w:t xml:space="preserve"> </w:t>
      </w:r>
      <w:r>
        <w:t>penetration</w:t>
      </w:r>
      <w:r>
        <w:rPr>
          <w:spacing w:val="-2"/>
        </w:rPr>
        <w:t xml:space="preserve"> testing.</w:t>
      </w:r>
    </w:p>
    <w:p w14:paraId="745EEC77" w14:textId="77777777" w:rsidR="00905444" w:rsidRDefault="00192BF2">
      <w:pPr>
        <w:pStyle w:val="ListParagraph"/>
        <w:numPr>
          <w:ilvl w:val="1"/>
          <w:numId w:val="8"/>
        </w:numPr>
        <w:tabs>
          <w:tab w:val="left" w:pos="1439"/>
        </w:tabs>
        <w:spacing w:before="31" w:line="256" w:lineRule="auto"/>
        <w:ind w:right="395"/>
      </w:pPr>
      <w:r>
        <w:rPr>
          <w:w w:val="105"/>
        </w:rPr>
        <w:t>Unless</w:t>
      </w:r>
      <w:r>
        <w:rPr>
          <w:spacing w:val="-1"/>
          <w:w w:val="105"/>
        </w:rPr>
        <w:t xml:space="preserve"> </w:t>
      </w:r>
      <w:proofErr w:type="gramStart"/>
      <w:r>
        <w:rPr>
          <w:w w:val="105"/>
        </w:rPr>
        <w:t>approve</w:t>
      </w:r>
      <w:proofErr w:type="gramEnd"/>
      <w:r>
        <w:rPr>
          <w:spacing w:val="-1"/>
          <w:w w:val="105"/>
        </w:rPr>
        <w:t xml:space="preserve"> </w:t>
      </w:r>
      <w:r>
        <w:rPr>
          <w:w w:val="105"/>
        </w:rPr>
        <w:t>by CDPH ISO,</w:t>
      </w:r>
      <w:r>
        <w:rPr>
          <w:spacing w:val="-1"/>
          <w:w w:val="105"/>
        </w:rPr>
        <w:t xml:space="preserve"> </w:t>
      </w:r>
      <w:r>
        <w:rPr>
          <w:w w:val="105"/>
        </w:rPr>
        <w:t>all identified vulnerabilities</w:t>
      </w:r>
      <w:r>
        <w:rPr>
          <w:spacing w:val="-1"/>
          <w:w w:val="105"/>
        </w:rPr>
        <w:t xml:space="preserve"> </w:t>
      </w:r>
      <w:r>
        <w:rPr>
          <w:w w:val="105"/>
        </w:rPr>
        <w:t>must be triaged and reviewed with the CDPH SOC team.</w:t>
      </w:r>
      <w:r>
        <w:rPr>
          <w:spacing w:val="40"/>
          <w:w w:val="105"/>
        </w:rPr>
        <w:t xml:space="preserve"> </w:t>
      </w:r>
      <w:r>
        <w:rPr>
          <w:w w:val="105"/>
        </w:rPr>
        <w:t>All identified vulnerabilities must be remediated based on CDPH SOC team’s recommendations.</w:t>
      </w:r>
    </w:p>
    <w:p w14:paraId="745EEC78" w14:textId="77777777" w:rsidR="00905444" w:rsidRDefault="00905444">
      <w:pPr>
        <w:pStyle w:val="BodyText"/>
        <w:spacing w:before="18"/>
      </w:pPr>
    </w:p>
    <w:p w14:paraId="745EEC79" w14:textId="77777777" w:rsidR="00905444" w:rsidRDefault="00192BF2">
      <w:pPr>
        <w:pStyle w:val="BodyText"/>
        <w:spacing w:before="1"/>
        <w:ind w:left="672"/>
      </w:pPr>
      <w:r>
        <w:t>CDPH</w:t>
      </w:r>
      <w:r>
        <w:rPr>
          <w:spacing w:val="34"/>
        </w:rPr>
        <w:t xml:space="preserve"> </w:t>
      </w:r>
      <w:r>
        <w:t>SOC</w:t>
      </w:r>
      <w:r>
        <w:rPr>
          <w:spacing w:val="36"/>
        </w:rPr>
        <w:t xml:space="preserve"> </w:t>
      </w:r>
      <w:r>
        <w:t>is</w:t>
      </w:r>
      <w:r>
        <w:rPr>
          <w:spacing w:val="34"/>
        </w:rPr>
        <w:t xml:space="preserve"> </w:t>
      </w:r>
      <w:r>
        <w:t>responsible</w:t>
      </w:r>
      <w:r>
        <w:rPr>
          <w:spacing w:val="34"/>
        </w:rPr>
        <w:t xml:space="preserve"> </w:t>
      </w:r>
      <w:proofErr w:type="gramStart"/>
      <w:r>
        <w:t>to</w:t>
      </w:r>
      <w:proofErr w:type="gramEnd"/>
      <w:r>
        <w:rPr>
          <w:spacing w:val="36"/>
        </w:rPr>
        <w:t xml:space="preserve"> </w:t>
      </w:r>
      <w:r>
        <w:t>the</w:t>
      </w:r>
      <w:r>
        <w:rPr>
          <w:spacing w:val="30"/>
        </w:rPr>
        <w:t xml:space="preserve"> </w:t>
      </w:r>
      <w:r>
        <w:t>following</w:t>
      </w:r>
      <w:r>
        <w:rPr>
          <w:spacing w:val="37"/>
        </w:rPr>
        <w:t xml:space="preserve"> </w:t>
      </w:r>
      <w:r>
        <w:rPr>
          <w:spacing w:val="-2"/>
        </w:rPr>
        <w:t>activities:</w:t>
      </w:r>
    </w:p>
    <w:p w14:paraId="745EEC7A" w14:textId="77777777" w:rsidR="00905444" w:rsidRDefault="00192BF2">
      <w:pPr>
        <w:pStyle w:val="ListParagraph"/>
        <w:numPr>
          <w:ilvl w:val="1"/>
          <w:numId w:val="8"/>
        </w:numPr>
        <w:tabs>
          <w:tab w:val="left" w:pos="1439"/>
        </w:tabs>
        <w:spacing w:before="34" w:line="256" w:lineRule="auto"/>
        <w:ind w:right="544"/>
      </w:pPr>
      <w:r>
        <w:t>Define</w:t>
      </w:r>
      <w:r>
        <w:rPr>
          <w:spacing w:val="-6"/>
        </w:rPr>
        <w:t xml:space="preserve"> </w:t>
      </w:r>
      <w:r>
        <w:t>the</w:t>
      </w:r>
      <w:r>
        <w:rPr>
          <w:spacing w:val="-3"/>
        </w:rPr>
        <w:t xml:space="preserve"> </w:t>
      </w:r>
      <w:r>
        <w:t>rules</w:t>
      </w:r>
      <w:r>
        <w:rPr>
          <w:spacing w:val="-2"/>
        </w:rPr>
        <w:t xml:space="preserve"> </w:t>
      </w:r>
      <w:r>
        <w:t>of</w:t>
      </w:r>
      <w:r>
        <w:rPr>
          <w:spacing w:val="-3"/>
        </w:rPr>
        <w:t xml:space="preserve"> </w:t>
      </w:r>
      <w:r>
        <w:t>engagement</w:t>
      </w:r>
      <w:r>
        <w:rPr>
          <w:spacing w:val="-5"/>
        </w:rPr>
        <w:t xml:space="preserve"> </w:t>
      </w:r>
      <w:r>
        <w:t>(ROE)</w:t>
      </w:r>
      <w:r>
        <w:rPr>
          <w:spacing w:val="-3"/>
        </w:rPr>
        <w:t xml:space="preserve"> </w:t>
      </w:r>
      <w:r>
        <w:t>which</w:t>
      </w:r>
      <w:r>
        <w:rPr>
          <w:spacing w:val="-5"/>
        </w:rPr>
        <w:t xml:space="preserve"> </w:t>
      </w:r>
      <w:r>
        <w:t>are</w:t>
      </w:r>
      <w:r>
        <w:rPr>
          <w:spacing w:val="-1"/>
        </w:rPr>
        <w:t xml:space="preserve"> </w:t>
      </w:r>
      <w:r>
        <w:t>correlated</w:t>
      </w:r>
      <w:r>
        <w:rPr>
          <w:spacing w:val="-5"/>
        </w:rPr>
        <w:t xml:space="preserve"> </w:t>
      </w:r>
      <w:r>
        <w:t>with</w:t>
      </w:r>
      <w:r>
        <w:rPr>
          <w:spacing w:val="-3"/>
        </w:rPr>
        <w:t xml:space="preserve"> </w:t>
      </w:r>
      <w:r>
        <w:t>the</w:t>
      </w:r>
      <w:r>
        <w:rPr>
          <w:spacing w:val="-6"/>
        </w:rPr>
        <w:t xml:space="preserve"> </w:t>
      </w:r>
      <w:r>
        <w:t>tools,</w:t>
      </w:r>
      <w:r>
        <w:rPr>
          <w:spacing w:val="-4"/>
        </w:rPr>
        <w:t xml:space="preserve"> </w:t>
      </w:r>
      <w:r>
        <w:t>techniques,</w:t>
      </w:r>
      <w:r>
        <w:rPr>
          <w:spacing w:val="-6"/>
        </w:rPr>
        <w:t xml:space="preserve"> </w:t>
      </w:r>
      <w:r>
        <w:t xml:space="preserve">and procedures (TTPs) when performing on-prems penetration testing in production </w:t>
      </w:r>
      <w:r>
        <w:rPr>
          <w:spacing w:val="-2"/>
        </w:rPr>
        <w:t>environments.</w:t>
      </w:r>
    </w:p>
    <w:p w14:paraId="745EEC7B" w14:textId="77777777" w:rsidR="00905444" w:rsidRDefault="00192BF2">
      <w:pPr>
        <w:pStyle w:val="ListParagraph"/>
        <w:numPr>
          <w:ilvl w:val="1"/>
          <w:numId w:val="8"/>
        </w:numPr>
        <w:tabs>
          <w:tab w:val="left" w:pos="1439"/>
          <w:tab w:val="left" w:pos="1445"/>
        </w:tabs>
        <w:spacing w:before="12" w:line="259" w:lineRule="auto"/>
        <w:ind w:left="1445" w:right="453" w:hanging="357"/>
      </w:pPr>
      <w:r>
        <w:t>If</w:t>
      </w:r>
      <w:r>
        <w:rPr>
          <w:spacing w:val="-4"/>
        </w:rPr>
        <w:t xml:space="preserve"> </w:t>
      </w:r>
      <w:r>
        <w:t>penetration</w:t>
      </w:r>
      <w:r>
        <w:rPr>
          <w:spacing w:val="-2"/>
        </w:rPr>
        <w:t xml:space="preserve"> </w:t>
      </w:r>
      <w:r>
        <w:t>testing</w:t>
      </w:r>
      <w:r>
        <w:rPr>
          <w:spacing w:val="-3"/>
        </w:rPr>
        <w:t xml:space="preserve"> </w:t>
      </w:r>
      <w:proofErr w:type="gramStart"/>
      <w:r>
        <w:t>will</w:t>
      </w:r>
      <w:r>
        <w:rPr>
          <w:spacing w:val="-3"/>
        </w:rPr>
        <w:t xml:space="preserve"> </w:t>
      </w:r>
      <w:r>
        <w:t>be</w:t>
      </w:r>
      <w:proofErr w:type="gramEnd"/>
      <w:r>
        <w:rPr>
          <w:spacing w:val="-5"/>
        </w:rPr>
        <w:t xml:space="preserve"> </w:t>
      </w:r>
      <w:r>
        <w:t>performed</w:t>
      </w:r>
      <w:r>
        <w:rPr>
          <w:spacing w:val="-2"/>
        </w:rPr>
        <w:t xml:space="preserve"> </w:t>
      </w:r>
      <w:r>
        <w:t>against</w:t>
      </w:r>
      <w:r>
        <w:rPr>
          <w:spacing w:val="-4"/>
        </w:rPr>
        <w:t xml:space="preserve"> </w:t>
      </w:r>
      <w:r>
        <w:t>3</w:t>
      </w:r>
      <w:r>
        <w:rPr>
          <w:vertAlign w:val="superscript"/>
        </w:rPr>
        <w:t>rd</w:t>
      </w:r>
      <w:r>
        <w:t>-party</w:t>
      </w:r>
      <w:r>
        <w:rPr>
          <w:spacing w:val="-4"/>
        </w:rPr>
        <w:t xml:space="preserve"> </w:t>
      </w:r>
      <w:r>
        <w:t>services,</w:t>
      </w:r>
      <w:r>
        <w:rPr>
          <w:spacing w:val="-3"/>
        </w:rPr>
        <w:t xml:space="preserve"> </w:t>
      </w:r>
      <w:r>
        <w:t>consult</w:t>
      </w:r>
      <w:r>
        <w:rPr>
          <w:spacing w:val="-4"/>
        </w:rPr>
        <w:t xml:space="preserve"> </w:t>
      </w:r>
      <w:r>
        <w:t>with</w:t>
      </w:r>
      <w:r>
        <w:rPr>
          <w:spacing w:val="-2"/>
        </w:rPr>
        <w:t xml:space="preserve"> </w:t>
      </w:r>
      <w:r>
        <w:t>the</w:t>
      </w:r>
      <w:r>
        <w:rPr>
          <w:spacing w:val="-5"/>
        </w:rPr>
        <w:t xml:space="preserve"> </w:t>
      </w:r>
      <w:r>
        <w:t>3</w:t>
      </w:r>
      <w:r>
        <w:rPr>
          <w:vertAlign w:val="superscript"/>
        </w:rPr>
        <w:t>rd</w:t>
      </w:r>
      <w:r>
        <w:t>-party asset owners with written permission to ensure their ROE will be followed.</w:t>
      </w:r>
      <w:r>
        <w:rPr>
          <w:spacing w:val="40"/>
        </w:rPr>
        <w:t xml:space="preserve"> </w:t>
      </w:r>
      <w:r>
        <w:t xml:space="preserve">For example, follow the </w:t>
      </w:r>
      <w:r>
        <w:rPr>
          <w:color w:val="467885"/>
          <w:u w:val="single" w:color="467885"/>
        </w:rPr>
        <w:t>Microsoft ROE</w:t>
      </w:r>
      <w:r>
        <w:rPr>
          <w:color w:val="467885"/>
        </w:rPr>
        <w:t xml:space="preserve"> </w:t>
      </w:r>
      <w:r>
        <w:t>when performing penetration testing on the Microsoft Cloud.</w:t>
      </w:r>
    </w:p>
    <w:p w14:paraId="745EEC7C" w14:textId="77777777" w:rsidR="00905444" w:rsidRDefault="00192BF2">
      <w:pPr>
        <w:pStyle w:val="ListParagraph"/>
        <w:numPr>
          <w:ilvl w:val="1"/>
          <w:numId w:val="8"/>
        </w:numPr>
        <w:tabs>
          <w:tab w:val="left" w:pos="1439"/>
        </w:tabs>
        <w:spacing w:before="6"/>
        <w:ind w:hanging="350"/>
      </w:pPr>
      <w:r>
        <w:rPr>
          <w:w w:val="105"/>
        </w:rPr>
        <w:t>Pretest</w:t>
      </w:r>
      <w:r>
        <w:rPr>
          <w:spacing w:val="-6"/>
          <w:w w:val="105"/>
        </w:rPr>
        <w:t xml:space="preserve"> </w:t>
      </w:r>
      <w:r>
        <w:rPr>
          <w:w w:val="105"/>
        </w:rPr>
        <w:t>analysis</w:t>
      </w:r>
      <w:r>
        <w:rPr>
          <w:spacing w:val="-7"/>
          <w:w w:val="105"/>
        </w:rPr>
        <w:t xml:space="preserve"> </w:t>
      </w:r>
      <w:r>
        <w:rPr>
          <w:w w:val="105"/>
        </w:rPr>
        <w:t>based</w:t>
      </w:r>
      <w:r>
        <w:rPr>
          <w:spacing w:val="-5"/>
          <w:w w:val="105"/>
        </w:rPr>
        <w:t xml:space="preserve"> </w:t>
      </w:r>
      <w:r>
        <w:rPr>
          <w:w w:val="105"/>
        </w:rPr>
        <w:t>on</w:t>
      </w:r>
      <w:r>
        <w:rPr>
          <w:spacing w:val="-6"/>
          <w:w w:val="105"/>
        </w:rPr>
        <w:t xml:space="preserve"> </w:t>
      </w:r>
      <w:r>
        <w:rPr>
          <w:w w:val="105"/>
        </w:rPr>
        <w:t>full</w:t>
      </w:r>
      <w:r>
        <w:rPr>
          <w:spacing w:val="-4"/>
          <w:w w:val="105"/>
        </w:rPr>
        <w:t xml:space="preserve"> </w:t>
      </w:r>
      <w:r>
        <w:rPr>
          <w:w w:val="105"/>
        </w:rPr>
        <w:t>knowledge</w:t>
      </w:r>
      <w:r>
        <w:rPr>
          <w:spacing w:val="-9"/>
          <w:w w:val="105"/>
        </w:rPr>
        <w:t xml:space="preserve"> </w:t>
      </w:r>
      <w:r>
        <w:rPr>
          <w:w w:val="105"/>
        </w:rPr>
        <w:t>of</w:t>
      </w:r>
      <w:r>
        <w:rPr>
          <w:spacing w:val="-6"/>
          <w:w w:val="105"/>
        </w:rPr>
        <w:t xml:space="preserve"> </w:t>
      </w:r>
      <w:r>
        <w:rPr>
          <w:w w:val="105"/>
        </w:rPr>
        <w:t>the</w:t>
      </w:r>
      <w:r>
        <w:rPr>
          <w:spacing w:val="-6"/>
          <w:w w:val="105"/>
        </w:rPr>
        <w:t xml:space="preserve"> </w:t>
      </w:r>
      <w:r>
        <w:rPr>
          <w:w w:val="105"/>
        </w:rPr>
        <w:t>target</w:t>
      </w:r>
      <w:r>
        <w:rPr>
          <w:spacing w:val="-6"/>
          <w:w w:val="105"/>
        </w:rPr>
        <w:t xml:space="preserve"> </w:t>
      </w:r>
      <w:r>
        <w:rPr>
          <w:spacing w:val="-2"/>
          <w:w w:val="105"/>
        </w:rPr>
        <w:t>system.</w:t>
      </w:r>
    </w:p>
    <w:p w14:paraId="745EEC7D" w14:textId="77777777" w:rsidR="00905444" w:rsidRDefault="00192BF2">
      <w:pPr>
        <w:pStyle w:val="ListParagraph"/>
        <w:numPr>
          <w:ilvl w:val="1"/>
          <w:numId w:val="8"/>
        </w:numPr>
        <w:tabs>
          <w:tab w:val="left" w:pos="1439"/>
        </w:tabs>
        <w:spacing w:before="14"/>
        <w:ind w:hanging="350"/>
      </w:pPr>
      <w:r>
        <w:rPr>
          <w:w w:val="105"/>
        </w:rPr>
        <w:t>Pretest</w:t>
      </w:r>
      <w:r>
        <w:rPr>
          <w:spacing w:val="-9"/>
          <w:w w:val="105"/>
        </w:rPr>
        <w:t xml:space="preserve"> </w:t>
      </w:r>
      <w:r>
        <w:rPr>
          <w:w w:val="105"/>
        </w:rPr>
        <w:t>identification</w:t>
      </w:r>
      <w:r>
        <w:rPr>
          <w:spacing w:val="-10"/>
          <w:w w:val="105"/>
        </w:rPr>
        <w:t xml:space="preserve"> </w:t>
      </w:r>
      <w:r>
        <w:rPr>
          <w:w w:val="105"/>
        </w:rPr>
        <w:t>of</w:t>
      </w:r>
      <w:r>
        <w:rPr>
          <w:spacing w:val="-8"/>
          <w:w w:val="105"/>
        </w:rPr>
        <w:t xml:space="preserve"> </w:t>
      </w:r>
      <w:r>
        <w:rPr>
          <w:w w:val="105"/>
        </w:rPr>
        <w:t>potential</w:t>
      </w:r>
      <w:r>
        <w:rPr>
          <w:spacing w:val="-7"/>
          <w:w w:val="105"/>
        </w:rPr>
        <w:t xml:space="preserve"> </w:t>
      </w:r>
      <w:r>
        <w:rPr>
          <w:w w:val="105"/>
        </w:rPr>
        <w:t>vulnerabilities</w:t>
      </w:r>
      <w:r>
        <w:rPr>
          <w:spacing w:val="-10"/>
          <w:w w:val="105"/>
        </w:rPr>
        <w:t xml:space="preserve"> </w:t>
      </w:r>
      <w:r>
        <w:rPr>
          <w:w w:val="105"/>
        </w:rPr>
        <w:t>based</w:t>
      </w:r>
      <w:r>
        <w:rPr>
          <w:spacing w:val="-8"/>
          <w:w w:val="105"/>
        </w:rPr>
        <w:t xml:space="preserve"> </w:t>
      </w:r>
      <w:r>
        <w:rPr>
          <w:w w:val="105"/>
        </w:rPr>
        <w:t>on</w:t>
      </w:r>
      <w:r>
        <w:rPr>
          <w:spacing w:val="-8"/>
          <w:w w:val="105"/>
        </w:rPr>
        <w:t xml:space="preserve"> </w:t>
      </w:r>
      <w:r>
        <w:rPr>
          <w:w w:val="105"/>
        </w:rPr>
        <w:t>pretest</w:t>
      </w:r>
      <w:r>
        <w:rPr>
          <w:spacing w:val="-8"/>
          <w:w w:val="105"/>
        </w:rPr>
        <w:t xml:space="preserve"> </w:t>
      </w:r>
      <w:r>
        <w:rPr>
          <w:spacing w:val="-2"/>
          <w:w w:val="105"/>
        </w:rPr>
        <w:t>analysis.</w:t>
      </w:r>
    </w:p>
    <w:p w14:paraId="745EEC7E" w14:textId="77777777" w:rsidR="00905444" w:rsidRDefault="00192BF2">
      <w:pPr>
        <w:pStyle w:val="ListParagraph"/>
        <w:numPr>
          <w:ilvl w:val="1"/>
          <w:numId w:val="8"/>
        </w:numPr>
        <w:tabs>
          <w:tab w:val="left" w:pos="1439"/>
        </w:tabs>
        <w:spacing w:before="15"/>
        <w:ind w:hanging="350"/>
      </w:pPr>
      <w:r>
        <w:t>Testing</w:t>
      </w:r>
      <w:r>
        <w:rPr>
          <w:spacing w:val="16"/>
        </w:rPr>
        <w:t xml:space="preserve"> </w:t>
      </w:r>
      <w:r>
        <w:t>designed</w:t>
      </w:r>
      <w:r>
        <w:rPr>
          <w:spacing w:val="21"/>
        </w:rPr>
        <w:t xml:space="preserve"> </w:t>
      </w:r>
      <w:r>
        <w:t>to</w:t>
      </w:r>
      <w:r>
        <w:rPr>
          <w:spacing w:val="22"/>
        </w:rPr>
        <w:t xml:space="preserve"> </w:t>
      </w:r>
      <w:r>
        <w:t>determine</w:t>
      </w:r>
      <w:r>
        <w:rPr>
          <w:spacing w:val="20"/>
        </w:rPr>
        <w:t xml:space="preserve"> </w:t>
      </w:r>
      <w:r>
        <w:t>exploitability</w:t>
      </w:r>
      <w:r>
        <w:rPr>
          <w:spacing w:val="21"/>
        </w:rPr>
        <w:t xml:space="preserve"> </w:t>
      </w:r>
      <w:r>
        <w:t>of</w:t>
      </w:r>
      <w:r>
        <w:rPr>
          <w:spacing w:val="21"/>
        </w:rPr>
        <w:t xml:space="preserve"> </w:t>
      </w:r>
      <w:r>
        <w:t>identified</w:t>
      </w:r>
      <w:r>
        <w:rPr>
          <w:spacing w:val="22"/>
        </w:rPr>
        <w:t xml:space="preserve"> </w:t>
      </w:r>
      <w:r>
        <w:rPr>
          <w:spacing w:val="-2"/>
        </w:rPr>
        <w:t>vulnerabilities.</w:t>
      </w:r>
    </w:p>
    <w:p w14:paraId="745EEC7F" w14:textId="77777777" w:rsidR="00905444" w:rsidRDefault="00192BF2">
      <w:pPr>
        <w:pStyle w:val="ListParagraph"/>
        <w:numPr>
          <w:ilvl w:val="1"/>
          <w:numId w:val="8"/>
        </w:numPr>
        <w:tabs>
          <w:tab w:val="left" w:pos="1439"/>
        </w:tabs>
        <w:spacing w:before="34" w:line="256" w:lineRule="auto"/>
        <w:ind w:right="557"/>
      </w:pPr>
      <w:r>
        <w:rPr>
          <w:w w:val="105"/>
        </w:rPr>
        <w:t>Summarize the results of the penetration testing, including what vulnerabilities were detected</w:t>
      </w:r>
      <w:r>
        <w:rPr>
          <w:spacing w:val="-6"/>
          <w:w w:val="105"/>
        </w:rPr>
        <w:t xml:space="preserve"> </w:t>
      </w:r>
      <w:r>
        <w:rPr>
          <w:w w:val="105"/>
        </w:rPr>
        <w:t>and</w:t>
      </w:r>
      <w:r>
        <w:rPr>
          <w:spacing w:val="-6"/>
          <w:w w:val="105"/>
        </w:rPr>
        <w:t xml:space="preserve"> </w:t>
      </w:r>
      <w:r>
        <w:rPr>
          <w:w w:val="105"/>
        </w:rPr>
        <w:t>exploited</w:t>
      </w:r>
      <w:r>
        <w:rPr>
          <w:spacing w:val="-6"/>
          <w:w w:val="105"/>
        </w:rPr>
        <w:t xml:space="preserve"> </w:t>
      </w:r>
      <w:r>
        <w:rPr>
          <w:w w:val="105"/>
        </w:rPr>
        <w:t>and</w:t>
      </w:r>
      <w:r>
        <w:rPr>
          <w:spacing w:val="-6"/>
          <w:w w:val="105"/>
        </w:rPr>
        <w:t xml:space="preserve"> </w:t>
      </w:r>
      <w:r>
        <w:rPr>
          <w:w w:val="105"/>
        </w:rPr>
        <w:t>how</w:t>
      </w:r>
      <w:r>
        <w:rPr>
          <w:spacing w:val="-2"/>
          <w:w w:val="105"/>
        </w:rPr>
        <w:t xml:space="preserve"> </w:t>
      </w:r>
      <w:r>
        <w:rPr>
          <w:w w:val="105"/>
        </w:rPr>
        <w:t>to</w:t>
      </w:r>
      <w:r>
        <w:rPr>
          <w:spacing w:val="-4"/>
          <w:w w:val="105"/>
        </w:rPr>
        <w:t xml:space="preserve"> </w:t>
      </w:r>
      <w:r>
        <w:rPr>
          <w:w w:val="105"/>
        </w:rPr>
        <w:t>remediate</w:t>
      </w:r>
      <w:r>
        <w:rPr>
          <w:spacing w:val="-9"/>
          <w:w w:val="105"/>
        </w:rPr>
        <w:t xml:space="preserve"> </w:t>
      </w:r>
      <w:r>
        <w:rPr>
          <w:w w:val="105"/>
        </w:rPr>
        <w:t>them.</w:t>
      </w:r>
      <w:r>
        <w:rPr>
          <w:spacing w:val="80"/>
          <w:w w:val="105"/>
        </w:rPr>
        <w:t xml:space="preserve"> </w:t>
      </w:r>
      <w:r>
        <w:rPr>
          <w:w w:val="105"/>
        </w:rPr>
        <w:t>The</w:t>
      </w:r>
      <w:r>
        <w:rPr>
          <w:spacing w:val="-7"/>
          <w:w w:val="105"/>
        </w:rPr>
        <w:t xml:space="preserve"> </w:t>
      </w:r>
      <w:r>
        <w:rPr>
          <w:w w:val="105"/>
        </w:rPr>
        <w:t>results</w:t>
      </w:r>
      <w:r>
        <w:rPr>
          <w:spacing w:val="-4"/>
          <w:w w:val="105"/>
        </w:rPr>
        <w:t xml:space="preserve"> </w:t>
      </w:r>
      <w:r>
        <w:rPr>
          <w:w w:val="105"/>
        </w:rPr>
        <w:t>must</w:t>
      </w:r>
      <w:r>
        <w:rPr>
          <w:spacing w:val="-6"/>
          <w:w w:val="105"/>
        </w:rPr>
        <w:t xml:space="preserve"> </w:t>
      </w:r>
      <w:proofErr w:type="gramStart"/>
      <w:r>
        <w:rPr>
          <w:w w:val="105"/>
        </w:rPr>
        <w:t>report</w:t>
      </w:r>
      <w:proofErr w:type="gramEnd"/>
      <w:r>
        <w:rPr>
          <w:spacing w:val="-8"/>
          <w:w w:val="105"/>
        </w:rPr>
        <w:t xml:space="preserve"> </w:t>
      </w:r>
      <w:r>
        <w:rPr>
          <w:w w:val="105"/>
        </w:rPr>
        <w:t>to</w:t>
      </w:r>
      <w:r>
        <w:rPr>
          <w:spacing w:val="-4"/>
          <w:w w:val="105"/>
        </w:rPr>
        <w:t xml:space="preserve"> </w:t>
      </w:r>
      <w:r>
        <w:rPr>
          <w:w w:val="105"/>
        </w:rPr>
        <w:t xml:space="preserve">CDPH </w:t>
      </w:r>
      <w:r>
        <w:rPr>
          <w:spacing w:val="-4"/>
          <w:w w:val="105"/>
        </w:rPr>
        <w:t>ISO.</w:t>
      </w:r>
    </w:p>
    <w:p w14:paraId="745EEC80" w14:textId="77777777" w:rsidR="00905444" w:rsidRDefault="00192BF2">
      <w:pPr>
        <w:pStyle w:val="ListParagraph"/>
        <w:numPr>
          <w:ilvl w:val="1"/>
          <w:numId w:val="8"/>
        </w:numPr>
        <w:tabs>
          <w:tab w:val="left" w:pos="1439"/>
        </w:tabs>
        <w:spacing w:before="16" w:line="256" w:lineRule="auto"/>
        <w:ind w:right="393"/>
      </w:pPr>
      <w:r>
        <w:rPr>
          <w:w w:val="105"/>
        </w:rPr>
        <w:t>Once</w:t>
      </w:r>
      <w:r>
        <w:rPr>
          <w:spacing w:val="-10"/>
          <w:w w:val="105"/>
        </w:rPr>
        <w:t xml:space="preserve"> </w:t>
      </w:r>
      <w:r>
        <w:rPr>
          <w:w w:val="105"/>
        </w:rPr>
        <w:t>the</w:t>
      </w:r>
      <w:r>
        <w:rPr>
          <w:spacing w:val="-10"/>
          <w:w w:val="105"/>
        </w:rPr>
        <w:t xml:space="preserve"> </w:t>
      </w:r>
      <w:r>
        <w:rPr>
          <w:w w:val="105"/>
        </w:rPr>
        <w:t>remediation</w:t>
      </w:r>
      <w:r>
        <w:rPr>
          <w:spacing w:val="-9"/>
          <w:w w:val="105"/>
        </w:rPr>
        <w:t xml:space="preserve"> </w:t>
      </w:r>
      <w:r>
        <w:rPr>
          <w:w w:val="105"/>
        </w:rPr>
        <w:t>is</w:t>
      </w:r>
      <w:r>
        <w:rPr>
          <w:spacing w:val="-7"/>
          <w:w w:val="105"/>
        </w:rPr>
        <w:t xml:space="preserve"> </w:t>
      </w:r>
      <w:r>
        <w:rPr>
          <w:w w:val="105"/>
        </w:rPr>
        <w:t>completed</w:t>
      </w:r>
      <w:r>
        <w:rPr>
          <w:spacing w:val="-9"/>
          <w:w w:val="105"/>
        </w:rPr>
        <w:t xml:space="preserve"> </w:t>
      </w:r>
      <w:r>
        <w:rPr>
          <w:w w:val="105"/>
        </w:rPr>
        <w:t>by</w:t>
      </w:r>
      <w:r>
        <w:rPr>
          <w:spacing w:val="-9"/>
          <w:w w:val="105"/>
        </w:rPr>
        <w:t xml:space="preserve"> </w:t>
      </w:r>
      <w:r>
        <w:rPr>
          <w:w w:val="105"/>
        </w:rPr>
        <w:t>the</w:t>
      </w:r>
      <w:r>
        <w:rPr>
          <w:spacing w:val="-11"/>
          <w:w w:val="105"/>
        </w:rPr>
        <w:t xml:space="preserve"> </w:t>
      </w:r>
      <w:r>
        <w:rPr>
          <w:w w:val="105"/>
        </w:rPr>
        <w:t>Project/Program,</w:t>
      </w:r>
      <w:r>
        <w:rPr>
          <w:spacing w:val="-10"/>
          <w:w w:val="105"/>
        </w:rPr>
        <w:t xml:space="preserve"> </w:t>
      </w:r>
      <w:r>
        <w:rPr>
          <w:w w:val="105"/>
        </w:rPr>
        <w:t>another</w:t>
      </w:r>
      <w:r>
        <w:rPr>
          <w:spacing w:val="-7"/>
          <w:w w:val="105"/>
        </w:rPr>
        <w:t xml:space="preserve"> </w:t>
      </w:r>
      <w:r>
        <w:rPr>
          <w:w w:val="105"/>
        </w:rPr>
        <w:t>penetration</w:t>
      </w:r>
      <w:r>
        <w:rPr>
          <w:spacing w:val="-11"/>
          <w:w w:val="105"/>
        </w:rPr>
        <w:t xml:space="preserve"> </w:t>
      </w:r>
      <w:r>
        <w:rPr>
          <w:w w:val="105"/>
        </w:rPr>
        <w:t>testing must</w:t>
      </w:r>
      <w:r>
        <w:rPr>
          <w:spacing w:val="-8"/>
          <w:w w:val="105"/>
        </w:rPr>
        <w:t xml:space="preserve"> </w:t>
      </w:r>
      <w:r>
        <w:rPr>
          <w:w w:val="105"/>
        </w:rPr>
        <w:t>be</w:t>
      </w:r>
      <w:r>
        <w:rPr>
          <w:spacing w:val="-7"/>
          <w:w w:val="105"/>
        </w:rPr>
        <w:t xml:space="preserve"> </w:t>
      </w:r>
      <w:r>
        <w:rPr>
          <w:w w:val="105"/>
        </w:rPr>
        <w:t>performed.</w:t>
      </w:r>
      <w:r>
        <w:rPr>
          <w:spacing w:val="34"/>
          <w:w w:val="105"/>
        </w:rPr>
        <w:t xml:space="preserve"> </w:t>
      </w:r>
      <w:r>
        <w:rPr>
          <w:w w:val="105"/>
        </w:rPr>
        <w:t>The</w:t>
      </w:r>
      <w:r>
        <w:rPr>
          <w:spacing w:val="-7"/>
          <w:w w:val="105"/>
        </w:rPr>
        <w:t xml:space="preserve"> </w:t>
      </w:r>
      <w:r>
        <w:rPr>
          <w:w w:val="105"/>
        </w:rPr>
        <w:t>follow-up</w:t>
      </w:r>
      <w:r>
        <w:rPr>
          <w:spacing w:val="-8"/>
          <w:w w:val="105"/>
        </w:rPr>
        <w:t xml:space="preserve"> </w:t>
      </w:r>
      <w:r>
        <w:rPr>
          <w:w w:val="105"/>
        </w:rPr>
        <w:t>test</w:t>
      </w:r>
      <w:r>
        <w:rPr>
          <w:spacing w:val="-8"/>
          <w:w w:val="105"/>
        </w:rPr>
        <w:t xml:space="preserve"> </w:t>
      </w:r>
      <w:r>
        <w:rPr>
          <w:w w:val="105"/>
        </w:rPr>
        <w:t>would</w:t>
      </w:r>
      <w:r>
        <w:rPr>
          <w:spacing w:val="-8"/>
          <w:w w:val="105"/>
        </w:rPr>
        <w:t xml:space="preserve"> </w:t>
      </w:r>
      <w:r>
        <w:rPr>
          <w:w w:val="105"/>
        </w:rPr>
        <w:t>look</w:t>
      </w:r>
      <w:r>
        <w:rPr>
          <w:spacing w:val="-5"/>
          <w:w w:val="105"/>
        </w:rPr>
        <w:t xml:space="preserve"> </w:t>
      </w:r>
      <w:r>
        <w:rPr>
          <w:w w:val="105"/>
        </w:rPr>
        <w:t>for</w:t>
      </w:r>
      <w:r>
        <w:rPr>
          <w:spacing w:val="-8"/>
          <w:w w:val="105"/>
        </w:rPr>
        <w:t xml:space="preserve"> </w:t>
      </w:r>
      <w:r>
        <w:rPr>
          <w:w w:val="105"/>
        </w:rPr>
        <w:t>the</w:t>
      </w:r>
      <w:r>
        <w:rPr>
          <w:spacing w:val="-7"/>
          <w:w w:val="105"/>
        </w:rPr>
        <w:t xml:space="preserve"> </w:t>
      </w:r>
      <w:r>
        <w:rPr>
          <w:w w:val="105"/>
        </w:rPr>
        <w:t>same</w:t>
      </w:r>
      <w:r>
        <w:rPr>
          <w:spacing w:val="-9"/>
          <w:w w:val="105"/>
        </w:rPr>
        <w:t xml:space="preserve"> </w:t>
      </w:r>
      <w:r>
        <w:rPr>
          <w:w w:val="105"/>
        </w:rPr>
        <w:t>vulnerabilities</w:t>
      </w:r>
      <w:r>
        <w:rPr>
          <w:spacing w:val="-9"/>
          <w:w w:val="105"/>
        </w:rPr>
        <w:t xml:space="preserve"> </w:t>
      </w:r>
      <w:r>
        <w:rPr>
          <w:w w:val="105"/>
        </w:rPr>
        <w:t>found</w:t>
      </w:r>
      <w:r>
        <w:rPr>
          <w:spacing w:val="-8"/>
          <w:w w:val="105"/>
        </w:rPr>
        <w:t xml:space="preserve"> </w:t>
      </w:r>
      <w:r>
        <w:rPr>
          <w:w w:val="105"/>
        </w:rPr>
        <w:t>on the systems and/or components in the original penetration test.</w:t>
      </w:r>
      <w:r>
        <w:rPr>
          <w:spacing w:val="40"/>
          <w:w w:val="105"/>
        </w:rPr>
        <w:t xml:space="preserve"> </w:t>
      </w:r>
      <w:r>
        <w:rPr>
          <w:w w:val="105"/>
        </w:rPr>
        <w:t>It is not required that the entire penetration test be re-performed.</w:t>
      </w:r>
      <w:r>
        <w:rPr>
          <w:spacing w:val="40"/>
          <w:w w:val="105"/>
        </w:rPr>
        <w:t xml:space="preserve"> </w:t>
      </w:r>
      <w:r>
        <w:rPr>
          <w:w w:val="105"/>
        </w:rPr>
        <w:t>The intent is to confirm</w:t>
      </w:r>
      <w:r>
        <w:rPr>
          <w:spacing w:val="-2"/>
          <w:w w:val="105"/>
        </w:rPr>
        <w:t xml:space="preserve"> </w:t>
      </w:r>
      <w:r>
        <w:rPr>
          <w:w w:val="105"/>
        </w:rPr>
        <w:t>those vulnerabilities found in the original test were remediated successfully.</w:t>
      </w:r>
    </w:p>
    <w:p w14:paraId="745EEC81" w14:textId="77777777" w:rsidR="00905444" w:rsidRDefault="00905444">
      <w:pPr>
        <w:pStyle w:val="ListParagraph"/>
        <w:spacing w:line="256" w:lineRule="auto"/>
        <w:sectPr w:rsidR="00905444">
          <w:pgSz w:w="12240" w:h="15840"/>
          <w:pgMar w:top="1440" w:right="1080" w:bottom="1460" w:left="1080" w:header="308" w:footer="1275" w:gutter="0"/>
          <w:cols w:space="720"/>
        </w:sectPr>
      </w:pPr>
    </w:p>
    <w:p w14:paraId="745EEC82" w14:textId="77777777" w:rsidR="00905444" w:rsidRDefault="00905444">
      <w:pPr>
        <w:pStyle w:val="BodyText"/>
        <w:spacing w:before="101"/>
        <w:rPr>
          <w:sz w:val="28"/>
        </w:rPr>
      </w:pPr>
    </w:p>
    <w:p w14:paraId="745EEC83" w14:textId="77777777" w:rsidR="00905444" w:rsidRDefault="00192BF2">
      <w:pPr>
        <w:pStyle w:val="Heading3"/>
        <w:numPr>
          <w:ilvl w:val="0"/>
          <w:numId w:val="8"/>
        </w:numPr>
        <w:tabs>
          <w:tab w:val="left" w:pos="1800"/>
        </w:tabs>
        <w:ind w:left="1800" w:hanging="1081"/>
      </w:pPr>
      <w:bookmarkStart w:id="54" w:name="_TOC_250016"/>
      <w:r>
        <w:rPr>
          <w:color w:val="0F4660"/>
          <w:w w:val="105"/>
        </w:rPr>
        <w:t>Privileged Access</w:t>
      </w:r>
      <w:r>
        <w:rPr>
          <w:color w:val="0F4660"/>
          <w:spacing w:val="2"/>
          <w:w w:val="105"/>
        </w:rPr>
        <w:t xml:space="preserve"> </w:t>
      </w:r>
      <w:r>
        <w:rPr>
          <w:color w:val="0F4660"/>
          <w:w w:val="105"/>
        </w:rPr>
        <w:t>Management</w:t>
      </w:r>
      <w:r>
        <w:rPr>
          <w:color w:val="0F4660"/>
          <w:spacing w:val="4"/>
          <w:w w:val="105"/>
        </w:rPr>
        <w:t xml:space="preserve"> </w:t>
      </w:r>
      <w:bookmarkEnd w:id="54"/>
      <w:r>
        <w:rPr>
          <w:color w:val="0F4660"/>
          <w:spacing w:val="-4"/>
          <w:w w:val="105"/>
        </w:rPr>
        <w:t>(PAM)</w:t>
      </w:r>
    </w:p>
    <w:p w14:paraId="745EEC84" w14:textId="77777777" w:rsidR="00905444" w:rsidRDefault="00192BF2">
      <w:pPr>
        <w:pStyle w:val="BodyText"/>
        <w:spacing w:before="81"/>
        <w:ind w:left="720" w:right="389"/>
      </w:pPr>
      <w:r>
        <w:rPr>
          <w:w w:val="105"/>
        </w:rPr>
        <w:t>Project/Program must</w:t>
      </w:r>
      <w:r>
        <w:rPr>
          <w:spacing w:val="-1"/>
          <w:w w:val="105"/>
        </w:rPr>
        <w:t xml:space="preserve"> </w:t>
      </w:r>
      <w:r>
        <w:rPr>
          <w:w w:val="105"/>
        </w:rPr>
        <w:t>comply</w:t>
      </w:r>
      <w:r>
        <w:rPr>
          <w:spacing w:val="-1"/>
          <w:w w:val="105"/>
        </w:rPr>
        <w:t xml:space="preserve"> </w:t>
      </w:r>
      <w:r>
        <w:rPr>
          <w:w w:val="105"/>
        </w:rPr>
        <w:t>with</w:t>
      </w:r>
      <w:r>
        <w:rPr>
          <w:spacing w:val="-1"/>
          <w:w w:val="105"/>
        </w:rPr>
        <w:t xml:space="preserve"> </w:t>
      </w:r>
      <w:r>
        <w:rPr>
          <w:w w:val="105"/>
        </w:rPr>
        <w:t>the</w:t>
      </w:r>
      <w:r>
        <w:rPr>
          <w:spacing w:val="-2"/>
          <w:w w:val="105"/>
        </w:rPr>
        <w:t xml:space="preserve"> </w:t>
      </w:r>
      <w:r>
        <w:rPr>
          <w:color w:val="467885"/>
          <w:w w:val="105"/>
          <w:u w:val="single" w:color="467885"/>
        </w:rPr>
        <w:t>CDPH</w:t>
      </w:r>
      <w:r>
        <w:rPr>
          <w:color w:val="467885"/>
          <w:spacing w:val="-2"/>
          <w:w w:val="105"/>
          <w:u w:val="single" w:color="467885"/>
        </w:rPr>
        <w:t xml:space="preserve"> </w:t>
      </w:r>
      <w:r>
        <w:rPr>
          <w:color w:val="467885"/>
          <w:w w:val="105"/>
          <w:u w:val="single" w:color="467885"/>
        </w:rPr>
        <w:t>PAM Security</w:t>
      </w:r>
      <w:r>
        <w:rPr>
          <w:color w:val="467885"/>
          <w:spacing w:val="-1"/>
          <w:w w:val="105"/>
          <w:u w:val="single" w:color="467885"/>
        </w:rPr>
        <w:t xml:space="preserve"> </w:t>
      </w:r>
      <w:r>
        <w:rPr>
          <w:color w:val="467885"/>
          <w:w w:val="105"/>
          <w:u w:val="single" w:color="467885"/>
        </w:rPr>
        <w:t>Standard</w:t>
      </w:r>
      <w:r>
        <w:rPr>
          <w:w w:val="105"/>
        </w:rPr>
        <w:t>.</w:t>
      </w:r>
      <w:r>
        <w:rPr>
          <w:spacing w:val="40"/>
          <w:w w:val="105"/>
        </w:rPr>
        <w:t xml:space="preserve"> </w:t>
      </w:r>
      <w:r>
        <w:rPr>
          <w:w w:val="105"/>
        </w:rPr>
        <w:t>The</w:t>
      </w:r>
      <w:r>
        <w:rPr>
          <w:spacing w:val="-4"/>
          <w:w w:val="105"/>
        </w:rPr>
        <w:t xml:space="preserve"> </w:t>
      </w:r>
      <w:r>
        <w:rPr>
          <w:w w:val="105"/>
        </w:rPr>
        <w:t>standard applied</w:t>
      </w:r>
      <w:r>
        <w:rPr>
          <w:spacing w:val="-1"/>
          <w:w w:val="105"/>
        </w:rPr>
        <w:t xml:space="preserve"> </w:t>
      </w:r>
      <w:r>
        <w:rPr>
          <w:w w:val="105"/>
        </w:rPr>
        <w:t xml:space="preserve">for all staff and contractors responsible for setting up and maintaining privileged accounts related to CDPH electronic information resources. Resources include user workstations as well as servers, databases, applications, and systems </w:t>
      </w:r>
      <w:proofErr w:type="gramStart"/>
      <w:r>
        <w:rPr>
          <w:w w:val="105"/>
        </w:rPr>
        <w:t>managed on</w:t>
      </w:r>
      <w:proofErr w:type="gramEnd"/>
      <w:r>
        <w:rPr>
          <w:w w:val="105"/>
        </w:rPr>
        <w:t xml:space="preserve"> both on-premises and in the cloud.</w:t>
      </w:r>
    </w:p>
    <w:p w14:paraId="745EEC85" w14:textId="77777777" w:rsidR="00905444" w:rsidRDefault="00905444">
      <w:pPr>
        <w:pStyle w:val="BodyText"/>
        <w:spacing w:before="159"/>
      </w:pPr>
    </w:p>
    <w:p w14:paraId="745EEC86" w14:textId="77777777" w:rsidR="00905444" w:rsidRDefault="00192BF2">
      <w:pPr>
        <w:pStyle w:val="Heading3"/>
        <w:numPr>
          <w:ilvl w:val="0"/>
          <w:numId w:val="8"/>
        </w:numPr>
        <w:tabs>
          <w:tab w:val="left" w:pos="1800"/>
        </w:tabs>
        <w:spacing w:before="1"/>
        <w:ind w:left="1800" w:hanging="1081"/>
      </w:pPr>
      <w:bookmarkStart w:id="55" w:name="_TOC_250015"/>
      <w:r>
        <w:rPr>
          <w:color w:val="0F4660"/>
          <w:w w:val="105"/>
        </w:rPr>
        <w:t>NIST</w:t>
      </w:r>
      <w:r>
        <w:rPr>
          <w:color w:val="0F4660"/>
          <w:spacing w:val="7"/>
          <w:w w:val="105"/>
        </w:rPr>
        <w:t xml:space="preserve"> </w:t>
      </w:r>
      <w:r>
        <w:rPr>
          <w:color w:val="0F4660"/>
          <w:w w:val="105"/>
        </w:rPr>
        <w:t>SP800-53</w:t>
      </w:r>
      <w:r>
        <w:rPr>
          <w:color w:val="0F4660"/>
          <w:spacing w:val="5"/>
          <w:w w:val="105"/>
        </w:rPr>
        <w:t xml:space="preserve"> </w:t>
      </w:r>
      <w:r>
        <w:rPr>
          <w:color w:val="0F4660"/>
          <w:w w:val="105"/>
        </w:rPr>
        <w:t>Revision</w:t>
      </w:r>
      <w:r>
        <w:rPr>
          <w:color w:val="0F4660"/>
          <w:spacing w:val="6"/>
          <w:w w:val="105"/>
        </w:rPr>
        <w:t xml:space="preserve"> </w:t>
      </w:r>
      <w:r>
        <w:rPr>
          <w:color w:val="0F4660"/>
          <w:w w:val="105"/>
        </w:rPr>
        <w:t>5</w:t>
      </w:r>
      <w:r>
        <w:rPr>
          <w:color w:val="0F4660"/>
          <w:spacing w:val="6"/>
          <w:w w:val="105"/>
        </w:rPr>
        <w:t xml:space="preserve"> </w:t>
      </w:r>
      <w:bookmarkEnd w:id="55"/>
      <w:r>
        <w:rPr>
          <w:color w:val="0F4660"/>
          <w:spacing w:val="-2"/>
          <w:w w:val="105"/>
        </w:rPr>
        <w:t>Compliance</w:t>
      </w:r>
    </w:p>
    <w:p w14:paraId="745EEC87" w14:textId="77777777" w:rsidR="00905444" w:rsidRDefault="00192BF2">
      <w:pPr>
        <w:pStyle w:val="BodyText"/>
        <w:spacing w:before="80"/>
        <w:ind w:left="720" w:right="389"/>
      </w:pPr>
      <w:r>
        <w:rPr>
          <w:w w:val="105"/>
        </w:rPr>
        <w:t>All</w:t>
      </w:r>
      <w:r>
        <w:rPr>
          <w:spacing w:val="-6"/>
          <w:w w:val="105"/>
        </w:rPr>
        <w:t xml:space="preserve"> </w:t>
      </w:r>
      <w:r>
        <w:rPr>
          <w:w w:val="105"/>
        </w:rPr>
        <w:t>information</w:t>
      </w:r>
      <w:r>
        <w:rPr>
          <w:spacing w:val="-4"/>
          <w:w w:val="105"/>
        </w:rPr>
        <w:t xml:space="preserve"> </w:t>
      </w:r>
      <w:r>
        <w:rPr>
          <w:w w:val="105"/>
        </w:rPr>
        <w:t>systems</w:t>
      </w:r>
      <w:r>
        <w:rPr>
          <w:spacing w:val="-5"/>
          <w:w w:val="105"/>
        </w:rPr>
        <w:t xml:space="preserve"> </w:t>
      </w:r>
      <w:r>
        <w:rPr>
          <w:w w:val="105"/>
        </w:rPr>
        <w:t>utilized</w:t>
      </w:r>
      <w:r>
        <w:rPr>
          <w:spacing w:val="-4"/>
          <w:w w:val="105"/>
        </w:rPr>
        <w:t xml:space="preserve"> </w:t>
      </w:r>
      <w:r>
        <w:rPr>
          <w:w w:val="105"/>
        </w:rPr>
        <w:t>within</w:t>
      </w:r>
      <w:r>
        <w:rPr>
          <w:spacing w:val="-4"/>
          <w:w w:val="105"/>
        </w:rPr>
        <w:t xml:space="preserve"> </w:t>
      </w:r>
      <w:r>
        <w:rPr>
          <w:w w:val="105"/>
        </w:rPr>
        <w:t>the</w:t>
      </w:r>
      <w:r>
        <w:rPr>
          <w:spacing w:val="-5"/>
          <w:w w:val="105"/>
        </w:rPr>
        <w:t xml:space="preserve"> </w:t>
      </w:r>
      <w:r>
        <w:rPr>
          <w:w w:val="105"/>
        </w:rPr>
        <w:t>Department</w:t>
      </w:r>
      <w:r>
        <w:rPr>
          <w:spacing w:val="-4"/>
          <w:w w:val="105"/>
        </w:rPr>
        <w:t xml:space="preserve"> </w:t>
      </w:r>
      <w:r>
        <w:rPr>
          <w:w w:val="105"/>
        </w:rPr>
        <w:t>(on-premises</w:t>
      </w:r>
      <w:r>
        <w:rPr>
          <w:spacing w:val="-2"/>
          <w:w w:val="105"/>
        </w:rPr>
        <w:t xml:space="preserve"> </w:t>
      </w:r>
      <w:r>
        <w:rPr>
          <w:w w:val="105"/>
        </w:rPr>
        <w:t>and</w:t>
      </w:r>
      <w:r>
        <w:rPr>
          <w:spacing w:val="-4"/>
          <w:w w:val="105"/>
        </w:rPr>
        <w:t xml:space="preserve"> </w:t>
      </w:r>
      <w:r>
        <w:rPr>
          <w:w w:val="105"/>
        </w:rPr>
        <w:t>in</w:t>
      </w:r>
      <w:r>
        <w:rPr>
          <w:spacing w:val="-6"/>
          <w:w w:val="105"/>
        </w:rPr>
        <w:t xml:space="preserve"> </w:t>
      </w:r>
      <w:r>
        <w:rPr>
          <w:w w:val="105"/>
        </w:rPr>
        <w:t>the</w:t>
      </w:r>
      <w:r>
        <w:rPr>
          <w:spacing w:val="-3"/>
          <w:w w:val="105"/>
        </w:rPr>
        <w:t xml:space="preserve"> </w:t>
      </w:r>
      <w:r>
        <w:rPr>
          <w:w w:val="105"/>
        </w:rPr>
        <w:t>cloud)</w:t>
      </w:r>
      <w:r>
        <w:rPr>
          <w:spacing w:val="-2"/>
          <w:w w:val="105"/>
        </w:rPr>
        <w:t xml:space="preserve"> </w:t>
      </w:r>
      <w:r>
        <w:rPr>
          <w:w w:val="105"/>
        </w:rPr>
        <w:t>must</w:t>
      </w:r>
      <w:r>
        <w:rPr>
          <w:spacing w:val="-4"/>
          <w:w w:val="105"/>
        </w:rPr>
        <w:t xml:space="preserve"> </w:t>
      </w:r>
      <w:r>
        <w:rPr>
          <w:w w:val="105"/>
        </w:rPr>
        <w:t>be designed, implemented, and operated in compliance with the security and privacy controls specified in NIST SP800-53 Revision 5.</w:t>
      </w:r>
    </w:p>
    <w:p w14:paraId="745EEC88" w14:textId="77777777" w:rsidR="00905444" w:rsidRDefault="00905444">
      <w:pPr>
        <w:pStyle w:val="BodyText"/>
      </w:pPr>
    </w:p>
    <w:p w14:paraId="745EEC89" w14:textId="77777777" w:rsidR="00905444" w:rsidRDefault="00192BF2">
      <w:pPr>
        <w:pStyle w:val="BodyText"/>
        <w:ind w:left="720" w:right="602"/>
      </w:pPr>
      <w:r>
        <w:rPr>
          <w:w w:val="105"/>
        </w:rPr>
        <w:t xml:space="preserve">Project/Program must assess the security categorization of its information systems based on their impact level (low, moderate, or high) in accordance with the </w:t>
      </w:r>
      <w:r>
        <w:rPr>
          <w:color w:val="467885"/>
          <w:w w:val="105"/>
          <w:u w:val="single" w:color="467885"/>
        </w:rPr>
        <w:t>CDPH Categorization</w:t>
      </w:r>
      <w:r>
        <w:rPr>
          <w:color w:val="467885"/>
          <w:w w:val="105"/>
        </w:rPr>
        <w:t xml:space="preserve"> </w:t>
      </w:r>
      <w:r>
        <w:rPr>
          <w:color w:val="467885"/>
          <w:w w:val="105"/>
          <w:u w:val="single" w:color="467885"/>
        </w:rPr>
        <w:t>Procedure</w:t>
      </w:r>
      <w:r>
        <w:rPr>
          <w:w w:val="105"/>
        </w:rPr>
        <w:t>.</w:t>
      </w:r>
      <w:r>
        <w:rPr>
          <w:spacing w:val="80"/>
          <w:w w:val="105"/>
        </w:rPr>
        <w:t xml:space="preserve"> </w:t>
      </w:r>
      <w:r>
        <w:rPr>
          <w:w w:val="105"/>
        </w:rPr>
        <w:t>Subsequently for each system, a set of security and privacy controls from NIST SP800-53 Revision 5 must be selected based on the identified impact level.</w:t>
      </w:r>
    </w:p>
    <w:p w14:paraId="745EEC8A" w14:textId="77777777" w:rsidR="00905444" w:rsidRDefault="00192BF2">
      <w:pPr>
        <w:pStyle w:val="BodyText"/>
        <w:spacing w:before="268"/>
        <w:ind w:left="720" w:right="389"/>
      </w:pPr>
      <w:r>
        <w:rPr>
          <w:w w:val="105"/>
        </w:rPr>
        <w:t>Project/Program must implement</w:t>
      </w:r>
      <w:r>
        <w:rPr>
          <w:spacing w:val="-2"/>
          <w:w w:val="105"/>
        </w:rPr>
        <w:t xml:space="preserve"> </w:t>
      </w:r>
      <w:r>
        <w:rPr>
          <w:w w:val="105"/>
        </w:rPr>
        <w:t>the selected security and</w:t>
      </w:r>
      <w:r>
        <w:rPr>
          <w:spacing w:val="-2"/>
          <w:w w:val="105"/>
        </w:rPr>
        <w:t xml:space="preserve"> </w:t>
      </w:r>
      <w:r>
        <w:rPr>
          <w:w w:val="105"/>
        </w:rPr>
        <w:t>privacy controls from NIST SP800-53 Revision 5 within each information system. The implementation must adhere to the guidelines provided in NIST SP800-53A Revision 5 for assessing control effectiveness.</w:t>
      </w:r>
    </w:p>
    <w:p w14:paraId="745EEC8B" w14:textId="77777777" w:rsidR="00905444" w:rsidRDefault="00905444">
      <w:pPr>
        <w:pStyle w:val="BodyText"/>
        <w:spacing w:before="160"/>
      </w:pPr>
    </w:p>
    <w:p w14:paraId="745EEC8C" w14:textId="77777777" w:rsidR="00905444" w:rsidRDefault="00192BF2">
      <w:pPr>
        <w:pStyle w:val="Heading3"/>
        <w:numPr>
          <w:ilvl w:val="0"/>
          <w:numId w:val="8"/>
        </w:numPr>
        <w:tabs>
          <w:tab w:val="left" w:pos="1080"/>
          <w:tab w:val="left" w:pos="1800"/>
        </w:tabs>
        <w:ind w:right="1449"/>
      </w:pPr>
      <w:bookmarkStart w:id="56" w:name="_TOC_250014"/>
      <w:r>
        <w:rPr>
          <w:color w:val="0F4660"/>
        </w:rPr>
        <w:t>Payment</w:t>
      </w:r>
      <w:r>
        <w:rPr>
          <w:color w:val="0F4660"/>
          <w:spacing w:val="40"/>
        </w:rPr>
        <w:t xml:space="preserve"> </w:t>
      </w:r>
      <w:r>
        <w:rPr>
          <w:color w:val="0F4660"/>
        </w:rPr>
        <w:t>Card</w:t>
      </w:r>
      <w:r>
        <w:rPr>
          <w:color w:val="0F4660"/>
          <w:spacing w:val="40"/>
        </w:rPr>
        <w:t xml:space="preserve"> </w:t>
      </w:r>
      <w:r>
        <w:rPr>
          <w:color w:val="0F4660"/>
        </w:rPr>
        <w:t>Industry</w:t>
      </w:r>
      <w:r>
        <w:rPr>
          <w:color w:val="0F4660"/>
          <w:spacing w:val="40"/>
        </w:rPr>
        <w:t xml:space="preserve"> </w:t>
      </w:r>
      <w:r>
        <w:rPr>
          <w:color w:val="0F4660"/>
        </w:rPr>
        <w:t>Data</w:t>
      </w:r>
      <w:r>
        <w:rPr>
          <w:color w:val="0F4660"/>
          <w:spacing w:val="40"/>
        </w:rPr>
        <w:t xml:space="preserve"> </w:t>
      </w:r>
      <w:r>
        <w:rPr>
          <w:color w:val="0F4660"/>
        </w:rPr>
        <w:t>Security</w:t>
      </w:r>
      <w:r>
        <w:rPr>
          <w:color w:val="0F4660"/>
          <w:spacing w:val="40"/>
        </w:rPr>
        <w:t xml:space="preserve"> </w:t>
      </w:r>
      <w:r>
        <w:rPr>
          <w:color w:val="0F4660"/>
        </w:rPr>
        <w:t>Standard</w:t>
      </w:r>
      <w:r>
        <w:rPr>
          <w:color w:val="0F4660"/>
          <w:spacing w:val="40"/>
        </w:rPr>
        <w:t xml:space="preserve"> </w:t>
      </w:r>
      <w:r>
        <w:rPr>
          <w:color w:val="0F4660"/>
        </w:rPr>
        <w:t>(PCI</w:t>
      </w:r>
      <w:r>
        <w:rPr>
          <w:color w:val="0F4660"/>
          <w:spacing w:val="40"/>
        </w:rPr>
        <w:t xml:space="preserve"> </w:t>
      </w:r>
      <w:r>
        <w:rPr>
          <w:color w:val="0F4660"/>
        </w:rPr>
        <w:t xml:space="preserve">DSS) </w:t>
      </w:r>
      <w:bookmarkEnd w:id="56"/>
      <w:r>
        <w:rPr>
          <w:color w:val="0F4660"/>
          <w:spacing w:val="-2"/>
          <w:w w:val="110"/>
        </w:rPr>
        <w:t>Compliance</w:t>
      </w:r>
    </w:p>
    <w:p w14:paraId="745EEC8D" w14:textId="77777777" w:rsidR="00905444" w:rsidRDefault="00192BF2">
      <w:pPr>
        <w:pStyle w:val="BodyText"/>
        <w:spacing w:before="79"/>
        <w:ind w:left="720" w:right="389"/>
      </w:pPr>
      <w:r>
        <w:rPr>
          <w:w w:val="105"/>
        </w:rPr>
        <w:t>All</w:t>
      </w:r>
      <w:r>
        <w:rPr>
          <w:spacing w:val="-1"/>
          <w:w w:val="105"/>
        </w:rPr>
        <w:t xml:space="preserve"> </w:t>
      </w:r>
      <w:r>
        <w:rPr>
          <w:w w:val="105"/>
        </w:rPr>
        <w:t>payment card processing systems and related</w:t>
      </w:r>
      <w:r>
        <w:rPr>
          <w:spacing w:val="-1"/>
          <w:w w:val="105"/>
        </w:rPr>
        <w:t xml:space="preserve"> </w:t>
      </w:r>
      <w:r>
        <w:rPr>
          <w:w w:val="105"/>
        </w:rPr>
        <w:t>processes that</w:t>
      </w:r>
      <w:r>
        <w:rPr>
          <w:spacing w:val="-1"/>
          <w:w w:val="105"/>
        </w:rPr>
        <w:t xml:space="preserve"> </w:t>
      </w:r>
      <w:r>
        <w:rPr>
          <w:w w:val="105"/>
        </w:rPr>
        <w:t>involve storing or</w:t>
      </w:r>
      <w:r>
        <w:rPr>
          <w:spacing w:val="-2"/>
          <w:w w:val="105"/>
        </w:rPr>
        <w:t xml:space="preserve"> </w:t>
      </w:r>
      <w:r>
        <w:rPr>
          <w:w w:val="105"/>
        </w:rPr>
        <w:t>transmitting credit card information utilized within the Department (on-premises and in the cloud) must be designed, implemented, and operated in compliance with the latest version of the Payment Card Industry Data Security Standard.</w:t>
      </w:r>
      <w:r>
        <w:rPr>
          <w:spacing w:val="40"/>
          <w:w w:val="105"/>
        </w:rPr>
        <w:t xml:space="preserve"> </w:t>
      </w:r>
      <w:r>
        <w:rPr>
          <w:w w:val="105"/>
        </w:rPr>
        <w:t>Any updates or revisions to the standard must be promptly implemented unless otherwise approved by the CDPH ISO.</w:t>
      </w:r>
    </w:p>
    <w:p w14:paraId="745EEC8E" w14:textId="77777777" w:rsidR="00905444" w:rsidRDefault="00905444">
      <w:pPr>
        <w:pStyle w:val="BodyText"/>
        <w:spacing w:before="160"/>
      </w:pPr>
    </w:p>
    <w:p w14:paraId="745EEC8F" w14:textId="77777777" w:rsidR="00905444" w:rsidRDefault="00192BF2">
      <w:pPr>
        <w:pStyle w:val="Heading3"/>
        <w:numPr>
          <w:ilvl w:val="0"/>
          <w:numId w:val="8"/>
        </w:numPr>
        <w:tabs>
          <w:tab w:val="left" w:pos="1800"/>
        </w:tabs>
        <w:ind w:left="1800" w:hanging="1081"/>
      </w:pPr>
      <w:bookmarkStart w:id="57" w:name="_TOC_250013"/>
      <w:r>
        <w:rPr>
          <w:color w:val="0F4660"/>
          <w:spacing w:val="2"/>
        </w:rPr>
        <w:t>Offshore</w:t>
      </w:r>
      <w:r>
        <w:rPr>
          <w:color w:val="0F4660"/>
          <w:spacing w:val="49"/>
        </w:rPr>
        <w:t xml:space="preserve"> </w:t>
      </w:r>
      <w:r>
        <w:rPr>
          <w:color w:val="0F4660"/>
          <w:spacing w:val="2"/>
        </w:rPr>
        <w:t>Remote</w:t>
      </w:r>
      <w:r>
        <w:rPr>
          <w:color w:val="0F4660"/>
          <w:spacing w:val="44"/>
        </w:rPr>
        <w:t xml:space="preserve"> </w:t>
      </w:r>
      <w:r>
        <w:rPr>
          <w:color w:val="0F4660"/>
          <w:spacing w:val="2"/>
        </w:rPr>
        <w:t>Access</w:t>
      </w:r>
      <w:r>
        <w:rPr>
          <w:color w:val="0F4660"/>
          <w:spacing w:val="44"/>
        </w:rPr>
        <w:t xml:space="preserve"> </w:t>
      </w:r>
      <w:r>
        <w:rPr>
          <w:color w:val="0F4660"/>
          <w:spacing w:val="2"/>
        </w:rPr>
        <w:t>to</w:t>
      </w:r>
      <w:r>
        <w:rPr>
          <w:color w:val="0F4660"/>
          <w:spacing w:val="51"/>
        </w:rPr>
        <w:t xml:space="preserve"> </w:t>
      </w:r>
      <w:r>
        <w:rPr>
          <w:color w:val="0F4660"/>
          <w:spacing w:val="2"/>
        </w:rPr>
        <w:t>CDPH</w:t>
      </w:r>
      <w:r>
        <w:rPr>
          <w:color w:val="0F4660"/>
          <w:spacing w:val="50"/>
        </w:rPr>
        <w:t xml:space="preserve"> </w:t>
      </w:r>
      <w:bookmarkEnd w:id="57"/>
      <w:r>
        <w:rPr>
          <w:color w:val="0F4660"/>
          <w:spacing w:val="-2"/>
        </w:rPr>
        <w:t>Resources</w:t>
      </w:r>
    </w:p>
    <w:p w14:paraId="745EEC90" w14:textId="77777777" w:rsidR="00905444" w:rsidRDefault="00192BF2">
      <w:pPr>
        <w:pStyle w:val="BodyText"/>
        <w:spacing w:before="81"/>
        <w:ind w:left="720" w:right="445"/>
      </w:pPr>
      <w:r>
        <w:rPr>
          <w:w w:val="105"/>
        </w:rPr>
        <w:t>All offshore personnel and third-party entities must establish remote connectivity through an encrypted private pathway (e.g., corporate-managed VPN) that routes traffic through U.S.-based</w:t>
      </w:r>
      <w:r>
        <w:rPr>
          <w:spacing w:val="28"/>
          <w:w w:val="105"/>
        </w:rPr>
        <w:t xml:space="preserve"> </w:t>
      </w:r>
      <w:r>
        <w:rPr>
          <w:w w:val="105"/>
        </w:rPr>
        <w:t>(CONUS)</w:t>
      </w:r>
      <w:r>
        <w:rPr>
          <w:spacing w:val="35"/>
          <w:w w:val="105"/>
        </w:rPr>
        <w:t xml:space="preserve"> </w:t>
      </w:r>
      <w:r>
        <w:rPr>
          <w:w w:val="105"/>
        </w:rPr>
        <w:t>egress</w:t>
      </w:r>
      <w:r>
        <w:rPr>
          <w:spacing w:val="29"/>
          <w:w w:val="105"/>
        </w:rPr>
        <w:t xml:space="preserve"> </w:t>
      </w:r>
      <w:r>
        <w:rPr>
          <w:w w:val="105"/>
        </w:rPr>
        <w:t>point.</w:t>
      </w:r>
      <w:r>
        <w:rPr>
          <w:spacing w:val="26"/>
          <w:w w:val="105"/>
        </w:rPr>
        <w:t xml:space="preserve"> </w:t>
      </w:r>
      <w:r>
        <w:rPr>
          <w:w w:val="105"/>
        </w:rPr>
        <w:t>Direct</w:t>
      </w:r>
      <w:r>
        <w:rPr>
          <w:spacing w:val="31"/>
          <w:w w:val="105"/>
        </w:rPr>
        <w:t xml:space="preserve"> </w:t>
      </w:r>
      <w:r>
        <w:rPr>
          <w:w w:val="105"/>
        </w:rPr>
        <w:t>internet</w:t>
      </w:r>
      <w:r>
        <w:rPr>
          <w:spacing w:val="35"/>
          <w:w w:val="105"/>
        </w:rPr>
        <w:t xml:space="preserve"> </w:t>
      </w:r>
      <w:r>
        <w:rPr>
          <w:w w:val="105"/>
        </w:rPr>
        <w:t>access</w:t>
      </w:r>
      <w:r>
        <w:rPr>
          <w:spacing w:val="29"/>
          <w:w w:val="105"/>
        </w:rPr>
        <w:t xml:space="preserve"> </w:t>
      </w:r>
      <w:r>
        <w:rPr>
          <w:w w:val="105"/>
        </w:rPr>
        <w:t>usage</w:t>
      </w:r>
      <w:r>
        <w:rPr>
          <w:spacing w:val="26"/>
          <w:w w:val="105"/>
        </w:rPr>
        <w:t xml:space="preserve"> </w:t>
      </w:r>
      <w:r>
        <w:rPr>
          <w:w w:val="105"/>
        </w:rPr>
        <w:t>from</w:t>
      </w:r>
      <w:r>
        <w:rPr>
          <w:spacing w:val="31"/>
          <w:w w:val="105"/>
        </w:rPr>
        <w:t xml:space="preserve"> </w:t>
      </w:r>
      <w:r>
        <w:rPr>
          <w:w w:val="105"/>
        </w:rPr>
        <w:t>non-CONUS</w:t>
      </w:r>
      <w:r>
        <w:rPr>
          <w:spacing w:val="33"/>
          <w:w w:val="105"/>
        </w:rPr>
        <w:t xml:space="preserve"> </w:t>
      </w:r>
      <w:r>
        <w:rPr>
          <w:w w:val="105"/>
        </w:rPr>
        <w:t>locations</w:t>
      </w:r>
      <w:r>
        <w:rPr>
          <w:spacing w:val="29"/>
          <w:w w:val="105"/>
        </w:rPr>
        <w:t xml:space="preserve"> </w:t>
      </w:r>
      <w:r>
        <w:rPr>
          <w:w w:val="105"/>
        </w:rPr>
        <w:t>is strictly prohibited unless approved in advance by the State Chief Information Security Officer. Furthermore, all traffic initiated by offshore resources for administrative activities must originate from pre-approved, static IP addresses or CIDR blocks assigned by the corporate VPN infrastructure. These IP ranges must be disclosed in advance to CDPH for whitelisting and access validation purposes.</w:t>
      </w:r>
    </w:p>
    <w:p w14:paraId="745EEC91" w14:textId="77777777" w:rsidR="00905444" w:rsidRDefault="00905444">
      <w:pPr>
        <w:pStyle w:val="BodyText"/>
        <w:spacing w:before="178"/>
      </w:pPr>
    </w:p>
    <w:p w14:paraId="745EEC92" w14:textId="77777777" w:rsidR="00905444" w:rsidRDefault="00192BF2">
      <w:pPr>
        <w:pStyle w:val="Heading2"/>
      </w:pPr>
      <w:bookmarkStart w:id="58" w:name="_TOC_250012"/>
      <w:r>
        <w:rPr>
          <w:color w:val="0F4660"/>
          <w:spacing w:val="-4"/>
        </w:rPr>
        <w:t>Documentation</w:t>
      </w:r>
      <w:r>
        <w:rPr>
          <w:color w:val="0F4660"/>
          <w:spacing w:val="-1"/>
        </w:rPr>
        <w:t xml:space="preserve"> </w:t>
      </w:r>
      <w:bookmarkEnd w:id="58"/>
      <w:r>
        <w:rPr>
          <w:color w:val="0F4660"/>
          <w:spacing w:val="-4"/>
        </w:rPr>
        <w:t>of Solution</w:t>
      </w:r>
    </w:p>
    <w:p w14:paraId="745EEC93" w14:textId="77777777" w:rsidR="00905444" w:rsidRDefault="00905444">
      <w:pPr>
        <w:pStyle w:val="Heading2"/>
        <w:sectPr w:rsidR="00905444">
          <w:pgSz w:w="12240" w:h="15840"/>
          <w:pgMar w:top="1440" w:right="1080" w:bottom="1460" w:left="1080" w:header="308" w:footer="1275" w:gutter="0"/>
          <w:cols w:space="720"/>
        </w:sectPr>
      </w:pPr>
    </w:p>
    <w:p w14:paraId="745EEC94" w14:textId="77777777" w:rsidR="00905444" w:rsidRDefault="00192BF2">
      <w:pPr>
        <w:pStyle w:val="Heading3"/>
        <w:numPr>
          <w:ilvl w:val="0"/>
          <w:numId w:val="2"/>
        </w:numPr>
        <w:tabs>
          <w:tab w:val="left" w:pos="1077"/>
        </w:tabs>
        <w:spacing w:line="339" w:lineRule="exact"/>
        <w:ind w:left="1077" w:hanging="358"/>
      </w:pPr>
      <w:bookmarkStart w:id="59" w:name="_TOC_250011"/>
      <w:r>
        <w:rPr>
          <w:color w:val="0F4660"/>
          <w:w w:val="105"/>
        </w:rPr>
        <w:lastRenderedPageBreak/>
        <w:t>System</w:t>
      </w:r>
      <w:r>
        <w:rPr>
          <w:color w:val="0F4660"/>
          <w:spacing w:val="20"/>
          <w:w w:val="105"/>
        </w:rPr>
        <w:t xml:space="preserve"> </w:t>
      </w:r>
      <w:bookmarkEnd w:id="59"/>
      <w:r>
        <w:rPr>
          <w:color w:val="0F4660"/>
          <w:spacing w:val="-2"/>
          <w:w w:val="105"/>
        </w:rPr>
        <w:t>Configuration</w:t>
      </w:r>
    </w:p>
    <w:p w14:paraId="745EEC95" w14:textId="77777777" w:rsidR="00905444" w:rsidRDefault="00192BF2">
      <w:pPr>
        <w:pStyle w:val="BodyText"/>
        <w:spacing w:before="82" w:line="237" w:lineRule="auto"/>
        <w:ind w:left="720" w:right="902"/>
      </w:pPr>
      <w:r>
        <w:rPr>
          <w:w w:val="105"/>
        </w:rPr>
        <w:t>Project/Program</w:t>
      </w:r>
      <w:r>
        <w:rPr>
          <w:spacing w:val="-13"/>
          <w:w w:val="105"/>
        </w:rPr>
        <w:t xml:space="preserve"> </w:t>
      </w:r>
      <w:r>
        <w:rPr>
          <w:w w:val="105"/>
        </w:rPr>
        <w:t>must</w:t>
      </w:r>
      <w:r>
        <w:rPr>
          <w:spacing w:val="-13"/>
          <w:w w:val="105"/>
        </w:rPr>
        <w:t xml:space="preserve"> </w:t>
      </w:r>
      <w:r>
        <w:rPr>
          <w:w w:val="105"/>
        </w:rPr>
        <w:t>document</w:t>
      </w:r>
      <w:r>
        <w:rPr>
          <w:spacing w:val="-13"/>
          <w:w w:val="105"/>
        </w:rPr>
        <w:t xml:space="preserve"> </w:t>
      </w:r>
      <w:r>
        <w:rPr>
          <w:w w:val="105"/>
        </w:rPr>
        <w:t>and</w:t>
      </w:r>
      <w:r>
        <w:rPr>
          <w:spacing w:val="-11"/>
          <w:w w:val="105"/>
        </w:rPr>
        <w:t xml:space="preserve"> </w:t>
      </w:r>
      <w:r>
        <w:rPr>
          <w:w w:val="105"/>
        </w:rPr>
        <w:t>maintain</w:t>
      </w:r>
      <w:r>
        <w:rPr>
          <w:spacing w:val="-13"/>
          <w:w w:val="105"/>
        </w:rPr>
        <w:t xml:space="preserve"> </w:t>
      </w:r>
      <w:r>
        <w:rPr>
          <w:w w:val="105"/>
        </w:rPr>
        <w:t>documentation</w:t>
      </w:r>
      <w:r>
        <w:rPr>
          <w:spacing w:val="-11"/>
          <w:w w:val="105"/>
        </w:rPr>
        <w:t xml:space="preserve"> </w:t>
      </w:r>
      <w:r>
        <w:rPr>
          <w:w w:val="105"/>
        </w:rPr>
        <w:t>for</w:t>
      </w:r>
      <w:r>
        <w:rPr>
          <w:spacing w:val="-14"/>
          <w:w w:val="105"/>
        </w:rPr>
        <w:t xml:space="preserve"> </w:t>
      </w:r>
      <w:r>
        <w:rPr>
          <w:w w:val="105"/>
        </w:rPr>
        <w:t>the</w:t>
      </w:r>
      <w:r>
        <w:rPr>
          <w:spacing w:val="-11"/>
          <w:w w:val="105"/>
        </w:rPr>
        <w:t xml:space="preserve"> </w:t>
      </w:r>
      <w:r>
        <w:rPr>
          <w:w w:val="105"/>
        </w:rPr>
        <w:t>system/application. This</w:t>
      </w:r>
      <w:r>
        <w:rPr>
          <w:spacing w:val="40"/>
          <w:w w:val="105"/>
        </w:rPr>
        <w:t xml:space="preserve"> </w:t>
      </w:r>
      <w:r>
        <w:rPr>
          <w:w w:val="105"/>
        </w:rPr>
        <w:t>should include the following:</w:t>
      </w:r>
    </w:p>
    <w:p w14:paraId="745EEC96" w14:textId="77777777" w:rsidR="00905444" w:rsidRDefault="00192BF2">
      <w:pPr>
        <w:pStyle w:val="ListParagraph"/>
        <w:numPr>
          <w:ilvl w:val="1"/>
          <w:numId w:val="2"/>
        </w:numPr>
        <w:tabs>
          <w:tab w:val="left" w:pos="1240"/>
        </w:tabs>
        <w:spacing w:line="248" w:lineRule="exact"/>
        <w:ind w:hanging="151"/>
      </w:pPr>
      <w:r>
        <w:rPr>
          <w:w w:val="105"/>
        </w:rPr>
        <w:t>Detailed</w:t>
      </w:r>
      <w:r>
        <w:rPr>
          <w:spacing w:val="-8"/>
          <w:w w:val="105"/>
        </w:rPr>
        <w:t xml:space="preserve"> </w:t>
      </w:r>
      <w:r>
        <w:rPr>
          <w:spacing w:val="-2"/>
          <w:w w:val="105"/>
        </w:rPr>
        <w:t>design.</w:t>
      </w:r>
    </w:p>
    <w:p w14:paraId="745EEC97" w14:textId="77777777" w:rsidR="00905444" w:rsidRDefault="00192BF2">
      <w:pPr>
        <w:pStyle w:val="ListParagraph"/>
        <w:numPr>
          <w:ilvl w:val="1"/>
          <w:numId w:val="2"/>
        </w:numPr>
        <w:tabs>
          <w:tab w:val="left" w:pos="1240"/>
        </w:tabs>
        <w:spacing w:line="245" w:lineRule="exact"/>
        <w:ind w:hanging="151"/>
      </w:pPr>
      <w:r>
        <w:t>Description</w:t>
      </w:r>
      <w:r>
        <w:rPr>
          <w:spacing w:val="21"/>
        </w:rPr>
        <w:t xml:space="preserve"> </w:t>
      </w:r>
      <w:r>
        <w:t>of</w:t>
      </w:r>
      <w:r>
        <w:rPr>
          <w:spacing w:val="13"/>
        </w:rPr>
        <w:t xml:space="preserve"> </w:t>
      </w:r>
      <w:r>
        <w:t>hardware,</w:t>
      </w:r>
      <w:r>
        <w:rPr>
          <w:spacing w:val="17"/>
        </w:rPr>
        <w:t xml:space="preserve"> </w:t>
      </w:r>
      <w:r>
        <w:t>software,</w:t>
      </w:r>
      <w:r>
        <w:rPr>
          <w:spacing w:val="17"/>
        </w:rPr>
        <w:t xml:space="preserve"> </w:t>
      </w:r>
      <w:r>
        <w:t>and</w:t>
      </w:r>
      <w:r>
        <w:rPr>
          <w:spacing w:val="21"/>
        </w:rPr>
        <w:t xml:space="preserve"> </w:t>
      </w:r>
      <w:r>
        <w:t>network</w:t>
      </w:r>
      <w:r>
        <w:rPr>
          <w:spacing w:val="18"/>
        </w:rPr>
        <w:t xml:space="preserve"> </w:t>
      </w:r>
      <w:r>
        <w:rPr>
          <w:spacing w:val="-2"/>
        </w:rPr>
        <w:t>components.</w:t>
      </w:r>
    </w:p>
    <w:p w14:paraId="745EEC98" w14:textId="77777777" w:rsidR="00905444" w:rsidRDefault="00192BF2">
      <w:pPr>
        <w:pStyle w:val="ListParagraph"/>
        <w:numPr>
          <w:ilvl w:val="1"/>
          <w:numId w:val="2"/>
        </w:numPr>
        <w:tabs>
          <w:tab w:val="left" w:pos="1240"/>
        </w:tabs>
        <w:spacing w:line="244" w:lineRule="exact"/>
        <w:ind w:hanging="151"/>
      </w:pPr>
      <w:r>
        <w:rPr>
          <w:spacing w:val="4"/>
        </w:rPr>
        <w:t>Special</w:t>
      </w:r>
      <w:r>
        <w:rPr>
          <w:spacing w:val="23"/>
        </w:rPr>
        <w:t xml:space="preserve"> </w:t>
      </w:r>
      <w:r>
        <w:rPr>
          <w:spacing w:val="4"/>
        </w:rPr>
        <w:t>system</w:t>
      </w:r>
      <w:r>
        <w:rPr>
          <w:spacing w:val="31"/>
        </w:rPr>
        <w:t xml:space="preserve"> </w:t>
      </w:r>
      <w:r>
        <w:rPr>
          <w:spacing w:val="-2"/>
        </w:rPr>
        <w:t>configurations.</w:t>
      </w:r>
    </w:p>
    <w:p w14:paraId="745EEC99" w14:textId="77777777" w:rsidR="00905444" w:rsidRDefault="00192BF2">
      <w:pPr>
        <w:pStyle w:val="ListParagraph"/>
        <w:numPr>
          <w:ilvl w:val="1"/>
          <w:numId w:val="2"/>
        </w:numPr>
        <w:tabs>
          <w:tab w:val="left" w:pos="1240"/>
        </w:tabs>
        <w:spacing w:line="242" w:lineRule="exact"/>
        <w:ind w:hanging="151"/>
      </w:pPr>
      <w:r>
        <w:t>External</w:t>
      </w:r>
      <w:r>
        <w:rPr>
          <w:spacing w:val="19"/>
        </w:rPr>
        <w:t xml:space="preserve"> </w:t>
      </w:r>
      <w:r>
        <w:rPr>
          <w:spacing w:val="-2"/>
        </w:rPr>
        <w:t>interfaces.</w:t>
      </w:r>
    </w:p>
    <w:p w14:paraId="745EEC9A" w14:textId="77777777" w:rsidR="00905444" w:rsidRDefault="00192BF2">
      <w:pPr>
        <w:pStyle w:val="ListParagraph"/>
        <w:numPr>
          <w:ilvl w:val="1"/>
          <w:numId w:val="2"/>
        </w:numPr>
        <w:tabs>
          <w:tab w:val="left" w:pos="1240"/>
        </w:tabs>
        <w:spacing w:line="255" w:lineRule="exact"/>
        <w:ind w:hanging="151"/>
      </w:pPr>
      <w:r>
        <w:rPr>
          <w:w w:val="105"/>
        </w:rPr>
        <w:t>All</w:t>
      </w:r>
      <w:r>
        <w:rPr>
          <w:spacing w:val="-9"/>
          <w:w w:val="105"/>
        </w:rPr>
        <w:t xml:space="preserve"> </w:t>
      </w:r>
      <w:r>
        <w:rPr>
          <w:w w:val="105"/>
        </w:rPr>
        <w:t>layers</w:t>
      </w:r>
      <w:r>
        <w:rPr>
          <w:spacing w:val="-7"/>
          <w:w w:val="105"/>
        </w:rPr>
        <w:t xml:space="preserve"> </w:t>
      </w:r>
      <w:r>
        <w:rPr>
          <w:w w:val="105"/>
        </w:rPr>
        <w:t>of</w:t>
      </w:r>
      <w:r>
        <w:rPr>
          <w:spacing w:val="-10"/>
          <w:w w:val="105"/>
        </w:rPr>
        <w:t xml:space="preserve"> </w:t>
      </w:r>
      <w:r>
        <w:rPr>
          <w:w w:val="105"/>
        </w:rPr>
        <w:t>security</w:t>
      </w:r>
      <w:r>
        <w:rPr>
          <w:spacing w:val="-8"/>
          <w:w w:val="105"/>
        </w:rPr>
        <w:t xml:space="preserve"> </w:t>
      </w:r>
      <w:r>
        <w:rPr>
          <w:spacing w:val="-2"/>
          <w:w w:val="105"/>
        </w:rPr>
        <w:t>controls.</w:t>
      </w:r>
    </w:p>
    <w:p w14:paraId="745EEC9B" w14:textId="77777777" w:rsidR="00905444" w:rsidRDefault="00905444">
      <w:pPr>
        <w:pStyle w:val="BodyText"/>
        <w:spacing w:before="123"/>
      </w:pPr>
    </w:p>
    <w:p w14:paraId="745EEC9C" w14:textId="77777777" w:rsidR="00905444" w:rsidRDefault="00192BF2">
      <w:pPr>
        <w:pStyle w:val="Heading3"/>
        <w:numPr>
          <w:ilvl w:val="0"/>
          <w:numId w:val="2"/>
        </w:numPr>
        <w:tabs>
          <w:tab w:val="left" w:pos="1077"/>
        </w:tabs>
        <w:ind w:left="1077" w:hanging="358"/>
      </w:pPr>
      <w:bookmarkStart w:id="60" w:name="_TOC_250010"/>
      <w:r>
        <w:rPr>
          <w:color w:val="0F4660"/>
          <w:w w:val="105"/>
        </w:rPr>
        <w:t>Information</w:t>
      </w:r>
      <w:r>
        <w:rPr>
          <w:color w:val="0F4660"/>
          <w:spacing w:val="-13"/>
          <w:w w:val="105"/>
        </w:rPr>
        <w:t xml:space="preserve"> </w:t>
      </w:r>
      <w:r>
        <w:rPr>
          <w:color w:val="0F4660"/>
          <w:w w:val="105"/>
        </w:rPr>
        <w:t>Asset</w:t>
      </w:r>
      <w:r>
        <w:rPr>
          <w:color w:val="0F4660"/>
          <w:spacing w:val="-7"/>
          <w:w w:val="105"/>
        </w:rPr>
        <w:t xml:space="preserve"> </w:t>
      </w:r>
      <w:bookmarkEnd w:id="60"/>
      <w:r>
        <w:rPr>
          <w:color w:val="0F4660"/>
          <w:spacing w:val="-2"/>
          <w:w w:val="105"/>
        </w:rPr>
        <w:t>Management</w:t>
      </w:r>
    </w:p>
    <w:p w14:paraId="745EEC9D" w14:textId="77777777" w:rsidR="00905444" w:rsidRDefault="00192BF2">
      <w:pPr>
        <w:pStyle w:val="BodyText"/>
        <w:spacing w:before="83"/>
        <w:ind w:left="720" w:right="389"/>
      </w:pPr>
      <w:r>
        <w:t xml:space="preserve">In accordance with SAM 5305, Project/Program must establish and maintain an inventory of all its information assets, </w:t>
      </w:r>
      <w:proofErr w:type="gramStart"/>
      <w:r>
        <w:t>including information systems,</w:t>
      </w:r>
      <w:proofErr w:type="gramEnd"/>
      <w:r>
        <w:t xml:space="preserve"> information system components, and information</w:t>
      </w:r>
      <w:r>
        <w:rPr>
          <w:spacing w:val="-1"/>
        </w:rPr>
        <w:t xml:space="preserve"> </w:t>
      </w:r>
      <w:r>
        <w:t>repositories (both electronic</w:t>
      </w:r>
      <w:r>
        <w:rPr>
          <w:spacing w:val="-1"/>
        </w:rPr>
        <w:t xml:space="preserve"> </w:t>
      </w:r>
      <w:r>
        <w:t>and</w:t>
      </w:r>
      <w:r>
        <w:rPr>
          <w:spacing w:val="-1"/>
        </w:rPr>
        <w:t xml:space="preserve"> </w:t>
      </w:r>
      <w:r>
        <w:t>paper).</w:t>
      </w:r>
      <w:r>
        <w:rPr>
          <w:spacing w:val="-1"/>
        </w:rPr>
        <w:t xml:space="preserve"> </w:t>
      </w:r>
      <w:r>
        <w:t>The inventory</w:t>
      </w:r>
      <w:r>
        <w:rPr>
          <w:spacing w:val="-1"/>
        </w:rPr>
        <w:t xml:space="preserve"> </w:t>
      </w:r>
      <w:r>
        <w:t>must</w:t>
      </w:r>
      <w:r>
        <w:rPr>
          <w:spacing w:val="-1"/>
        </w:rPr>
        <w:t xml:space="preserve"> </w:t>
      </w:r>
      <w:r>
        <w:t>include categorization</w:t>
      </w:r>
      <w:r>
        <w:rPr>
          <w:spacing w:val="-3"/>
        </w:rPr>
        <w:t xml:space="preserve"> </w:t>
      </w:r>
      <w:r>
        <w:t>and classification of the information assets by program management, based</w:t>
      </w:r>
      <w:r>
        <w:rPr>
          <w:spacing w:val="-2"/>
        </w:rPr>
        <w:t xml:space="preserve"> </w:t>
      </w:r>
      <w:r>
        <w:t>on the Information</w:t>
      </w:r>
      <w:r>
        <w:rPr>
          <w:spacing w:val="-2"/>
        </w:rPr>
        <w:t xml:space="preserve"> </w:t>
      </w:r>
      <w:r>
        <w:t>Security Program Management Standard (SIMM 5305-A, California Public Records Act, Information Practices Act, FIPS Publication 199, and laws governing administration of the state entity’s programs).</w:t>
      </w:r>
    </w:p>
    <w:p w14:paraId="745EEC9E" w14:textId="77777777" w:rsidR="00905444" w:rsidRDefault="00192BF2">
      <w:pPr>
        <w:pStyle w:val="BodyText"/>
        <w:spacing w:before="268"/>
        <w:ind w:left="720"/>
      </w:pPr>
      <w:r>
        <w:rPr>
          <w:w w:val="105"/>
        </w:rPr>
        <w:t>Each</w:t>
      </w:r>
      <w:r>
        <w:rPr>
          <w:spacing w:val="-4"/>
          <w:w w:val="105"/>
        </w:rPr>
        <w:t xml:space="preserve"> </w:t>
      </w:r>
      <w:r>
        <w:rPr>
          <w:w w:val="105"/>
        </w:rPr>
        <w:t>information</w:t>
      </w:r>
      <w:r>
        <w:rPr>
          <w:spacing w:val="-2"/>
          <w:w w:val="105"/>
        </w:rPr>
        <w:t xml:space="preserve"> </w:t>
      </w:r>
      <w:r>
        <w:rPr>
          <w:w w:val="105"/>
        </w:rPr>
        <w:t>asset</w:t>
      </w:r>
      <w:r>
        <w:rPr>
          <w:spacing w:val="-2"/>
          <w:w w:val="105"/>
        </w:rPr>
        <w:t xml:space="preserve"> </w:t>
      </w:r>
      <w:r>
        <w:rPr>
          <w:w w:val="105"/>
        </w:rPr>
        <w:t>for</w:t>
      </w:r>
      <w:r>
        <w:rPr>
          <w:spacing w:val="-2"/>
          <w:w w:val="105"/>
        </w:rPr>
        <w:t xml:space="preserve"> </w:t>
      </w:r>
      <w:r>
        <w:rPr>
          <w:w w:val="105"/>
        </w:rPr>
        <w:t>which</w:t>
      </w:r>
      <w:r>
        <w:rPr>
          <w:spacing w:val="-2"/>
          <w:w w:val="105"/>
        </w:rPr>
        <w:t xml:space="preserve"> </w:t>
      </w:r>
      <w:r>
        <w:rPr>
          <w:w w:val="105"/>
        </w:rPr>
        <w:t>the</w:t>
      </w:r>
      <w:r>
        <w:rPr>
          <w:spacing w:val="-1"/>
          <w:w w:val="105"/>
        </w:rPr>
        <w:t xml:space="preserve"> </w:t>
      </w:r>
      <w:r>
        <w:rPr>
          <w:w w:val="105"/>
        </w:rPr>
        <w:t>Project/Program</w:t>
      </w:r>
      <w:r>
        <w:rPr>
          <w:spacing w:val="-2"/>
          <w:w w:val="105"/>
        </w:rPr>
        <w:t xml:space="preserve"> </w:t>
      </w:r>
      <w:r>
        <w:rPr>
          <w:w w:val="105"/>
        </w:rPr>
        <w:t>has ownership</w:t>
      </w:r>
      <w:r>
        <w:rPr>
          <w:spacing w:val="-2"/>
          <w:w w:val="105"/>
        </w:rPr>
        <w:t xml:space="preserve"> </w:t>
      </w:r>
      <w:r>
        <w:rPr>
          <w:w w:val="105"/>
        </w:rPr>
        <w:t>responsibility</w:t>
      </w:r>
      <w:r>
        <w:rPr>
          <w:spacing w:val="-2"/>
          <w:w w:val="105"/>
        </w:rPr>
        <w:t xml:space="preserve"> </w:t>
      </w:r>
      <w:r>
        <w:rPr>
          <w:w w:val="105"/>
        </w:rPr>
        <w:t>must</w:t>
      </w:r>
      <w:r>
        <w:rPr>
          <w:spacing w:val="-4"/>
          <w:w w:val="105"/>
        </w:rPr>
        <w:t xml:space="preserve"> </w:t>
      </w:r>
      <w:r>
        <w:rPr>
          <w:w w:val="105"/>
        </w:rPr>
        <w:t>be inventoried and identified to include the following:</w:t>
      </w:r>
    </w:p>
    <w:p w14:paraId="745EEC9F" w14:textId="77777777" w:rsidR="00905444" w:rsidRDefault="00905444">
      <w:pPr>
        <w:pStyle w:val="BodyText"/>
        <w:spacing w:before="24"/>
      </w:pPr>
    </w:p>
    <w:p w14:paraId="745EECA0" w14:textId="77777777" w:rsidR="00905444" w:rsidRDefault="00192BF2">
      <w:pPr>
        <w:pStyle w:val="ListParagraph"/>
        <w:numPr>
          <w:ilvl w:val="1"/>
          <w:numId w:val="2"/>
        </w:numPr>
        <w:tabs>
          <w:tab w:val="left" w:pos="1439"/>
        </w:tabs>
        <w:ind w:left="1439" w:hanging="350"/>
      </w:pPr>
      <w:r>
        <w:rPr>
          <w:w w:val="105"/>
        </w:rPr>
        <w:t>Description</w:t>
      </w:r>
      <w:r>
        <w:rPr>
          <w:spacing w:val="-7"/>
          <w:w w:val="105"/>
        </w:rPr>
        <w:t xml:space="preserve"> </w:t>
      </w:r>
      <w:r>
        <w:rPr>
          <w:w w:val="105"/>
        </w:rPr>
        <w:t>and</w:t>
      </w:r>
      <w:r>
        <w:rPr>
          <w:spacing w:val="-10"/>
          <w:w w:val="105"/>
        </w:rPr>
        <w:t xml:space="preserve"> </w:t>
      </w:r>
      <w:r>
        <w:rPr>
          <w:w w:val="105"/>
        </w:rPr>
        <w:t>value</w:t>
      </w:r>
      <w:r>
        <w:rPr>
          <w:spacing w:val="-9"/>
          <w:w w:val="105"/>
        </w:rPr>
        <w:t xml:space="preserve"> </w:t>
      </w:r>
      <w:r>
        <w:rPr>
          <w:w w:val="105"/>
        </w:rPr>
        <w:t>of</w:t>
      </w:r>
      <w:r>
        <w:rPr>
          <w:spacing w:val="-6"/>
          <w:w w:val="105"/>
        </w:rPr>
        <w:t xml:space="preserve"> </w:t>
      </w:r>
      <w:r>
        <w:rPr>
          <w:w w:val="105"/>
        </w:rPr>
        <w:t>the</w:t>
      </w:r>
      <w:r>
        <w:rPr>
          <w:spacing w:val="-13"/>
          <w:w w:val="105"/>
        </w:rPr>
        <w:t xml:space="preserve"> </w:t>
      </w:r>
      <w:r>
        <w:rPr>
          <w:w w:val="105"/>
        </w:rPr>
        <w:t>information</w:t>
      </w:r>
      <w:r>
        <w:rPr>
          <w:spacing w:val="-10"/>
          <w:w w:val="105"/>
        </w:rPr>
        <w:t xml:space="preserve"> </w:t>
      </w:r>
      <w:r>
        <w:rPr>
          <w:spacing w:val="-2"/>
          <w:w w:val="105"/>
        </w:rPr>
        <w:t>asset.</w:t>
      </w:r>
    </w:p>
    <w:p w14:paraId="745EECA1" w14:textId="77777777" w:rsidR="00905444" w:rsidRDefault="00192BF2">
      <w:pPr>
        <w:pStyle w:val="ListParagraph"/>
        <w:numPr>
          <w:ilvl w:val="1"/>
          <w:numId w:val="2"/>
        </w:numPr>
        <w:tabs>
          <w:tab w:val="left" w:pos="1439"/>
        </w:tabs>
        <w:spacing w:before="18"/>
        <w:ind w:left="1439" w:hanging="350"/>
      </w:pPr>
      <w:r>
        <w:t>Owner</w:t>
      </w:r>
      <w:r>
        <w:rPr>
          <w:spacing w:val="9"/>
        </w:rPr>
        <w:t xml:space="preserve"> </w:t>
      </w:r>
      <w:r>
        <w:t>of</w:t>
      </w:r>
      <w:r>
        <w:rPr>
          <w:spacing w:val="6"/>
        </w:rPr>
        <w:t xml:space="preserve"> </w:t>
      </w:r>
      <w:r>
        <w:t>the</w:t>
      </w:r>
      <w:r>
        <w:rPr>
          <w:spacing w:val="11"/>
        </w:rPr>
        <w:t xml:space="preserve"> </w:t>
      </w:r>
      <w:r>
        <w:t>information</w:t>
      </w:r>
      <w:r>
        <w:rPr>
          <w:spacing w:val="9"/>
        </w:rPr>
        <w:t xml:space="preserve"> </w:t>
      </w:r>
      <w:r>
        <w:rPr>
          <w:spacing w:val="-2"/>
        </w:rPr>
        <w:t>asset.</w:t>
      </w:r>
    </w:p>
    <w:p w14:paraId="745EECA2" w14:textId="77777777" w:rsidR="00905444" w:rsidRDefault="00192BF2">
      <w:pPr>
        <w:pStyle w:val="ListParagraph"/>
        <w:numPr>
          <w:ilvl w:val="1"/>
          <w:numId w:val="2"/>
        </w:numPr>
        <w:tabs>
          <w:tab w:val="left" w:pos="1439"/>
        </w:tabs>
        <w:spacing w:before="14"/>
        <w:ind w:left="1439" w:hanging="350"/>
      </w:pPr>
      <w:r>
        <w:rPr>
          <w:w w:val="105"/>
        </w:rPr>
        <w:t>Custodians</w:t>
      </w:r>
      <w:r>
        <w:rPr>
          <w:spacing w:val="-1"/>
          <w:w w:val="105"/>
        </w:rPr>
        <w:t xml:space="preserve"> </w:t>
      </w:r>
      <w:r>
        <w:rPr>
          <w:w w:val="105"/>
        </w:rPr>
        <w:t>of</w:t>
      </w:r>
      <w:r>
        <w:rPr>
          <w:spacing w:val="-6"/>
          <w:w w:val="105"/>
        </w:rPr>
        <w:t xml:space="preserve"> </w:t>
      </w:r>
      <w:r>
        <w:rPr>
          <w:w w:val="105"/>
        </w:rPr>
        <w:t>the</w:t>
      </w:r>
      <w:r>
        <w:rPr>
          <w:spacing w:val="-4"/>
          <w:w w:val="105"/>
        </w:rPr>
        <w:t xml:space="preserve"> </w:t>
      </w:r>
      <w:r>
        <w:rPr>
          <w:w w:val="105"/>
        </w:rPr>
        <w:t>information</w:t>
      </w:r>
      <w:r>
        <w:rPr>
          <w:spacing w:val="-5"/>
          <w:w w:val="105"/>
        </w:rPr>
        <w:t xml:space="preserve"> </w:t>
      </w:r>
      <w:r>
        <w:rPr>
          <w:spacing w:val="-2"/>
          <w:w w:val="105"/>
        </w:rPr>
        <w:t>asset.</w:t>
      </w:r>
    </w:p>
    <w:p w14:paraId="745EECA3" w14:textId="77777777" w:rsidR="00905444" w:rsidRDefault="00192BF2">
      <w:pPr>
        <w:pStyle w:val="ListParagraph"/>
        <w:numPr>
          <w:ilvl w:val="1"/>
          <w:numId w:val="2"/>
        </w:numPr>
        <w:tabs>
          <w:tab w:val="left" w:pos="1439"/>
        </w:tabs>
        <w:spacing w:before="15"/>
        <w:ind w:left="1439" w:hanging="350"/>
      </w:pPr>
      <w:r>
        <w:rPr>
          <w:w w:val="105"/>
        </w:rPr>
        <w:t>Users</w:t>
      </w:r>
      <w:r>
        <w:rPr>
          <w:spacing w:val="-10"/>
          <w:w w:val="105"/>
        </w:rPr>
        <w:t xml:space="preserve"> </w:t>
      </w:r>
      <w:r>
        <w:rPr>
          <w:w w:val="105"/>
        </w:rPr>
        <w:t>of</w:t>
      </w:r>
      <w:r>
        <w:rPr>
          <w:spacing w:val="-13"/>
          <w:w w:val="105"/>
        </w:rPr>
        <w:t xml:space="preserve"> </w:t>
      </w:r>
      <w:r>
        <w:rPr>
          <w:w w:val="105"/>
        </w:rPr>
        <w:t>the</w:t>
      </w:r>
      <w:r>
        <w:rPr>
          <w:spacing w:val="-11"/>
          <w:w w:val="105"/>
        </w:rPr>
        <w:t xml:space="preserve"> </w:t>
      </w:r>
      <w:r>
        <w:rPr>
          <w:w w:val="105"/>
        </w:rPr>
        <w:t>information</w:t>
      </w:r>
      <w:r>
        <w:rPr>
          <w:spacing w:val="-11"/>
          <w:w w:val="105"/>
        </w:rPr>
        <w:t xml:space="preserve"> </w:t>
      </w:r>
      <w:r>
        <w:rPr>
          <w:spacing w:val="-2"/>
          <w:w w:val="105"/>
        </w:rPr>
        <w:t>asset.</w:t>
      </w:r>
    </w:p>
    <w:p w14:paraId="745EECA4" w14:textId="77777777" w:rsidR="00905444" w:rsidRDefault="00192BF2">
      <w:pPr>
        <w:pStyle w:val="ListParagraph"/>
        <w:numPr>
          <w:ilvl w:val="1"/>
          <w:numId w:val="2"/>
        </w:numPr>
        <w:tabs>
          <w:tab w:val="left" w:pos="1439"/>
        </w:tabs>
        <w:spacing w:before="14"/>
        <w:ind w:left="1439" w:hanging="350"/>
      </w:pPr>
      <w:r>
        <w:rPr>
          <w:w w:val="105"/>
        </w:rPr>
        <w:t>Classification</w:t>
      </w:r>
      <w:r>
        <w:rPr>
          <w:spacing w:val="25"/>
          <w:w w:val="105"/>
        </w:rPr>
        <w:t xml:space="preserve"> </w:t>
      </w:r>
      <w:r>
        <w:rPr>
          <w:w w:val="105"/>
        </w:rPr>
        <w:t>of</w:t>
      </w:r>
      <w:r>
        <w:rPr>
          <w:spacing w:val="21"/>
          <w:w w:val="105"/>
        </w:rPr>
        <w:t xml:space="preserve"> </w:t>
      </w:r>
      <w:r>
        <w:rPr>
          <w:spacing w:val="-2"/>
          <w:w w:val="105"/>
        </w:rPr>
        <w:t>information.</w:t>
      </w:r>
    </w:p>
    <w:p w14:paraId="745EECA5" w14:textId="77777777" w:rsidR="00905444" w:rsidRDefault="00192BF2">
      <w:pPr>
        <w:pStyle w:val="ListParagraph"/>
        <w:numPr>
          <w:ilvl w:val="1"/>
          <w:numId w:val="2"/>
        </w:numPr>
        <w:tabs>
          <w:tab w:val="left" w:pos="1439"/>
        </w:tabs>
        <w:spacing w:before="15"/>
        <w:ind w:left="1439" w:hanging="350"/>
      </w:pPr>
      <w:r>
        <w:rPr>
          <w:w w:val="105"/>
        </w:rPr>
        <w:t>FIPS-199</w:t>
      </w:r>
      <w:r>
        <w:rPr>
          <w:spacing w:val="-10"/>
          <w:w w:val="105"/>
        </w:rPr>
        <w:t xml:space="preserve"> </w:t>
      </w:r>
      <w:r>
        <w:rPr>
          <w:w w:val="105"/>
        </w:rPr>
        <w:t>categorization</w:t>
      </w:r>
      <w:r>
        <w:rPr>
          <w:spacing w:val="-11"/>
          <w:w w:val="105"/>
        </w:rPr>
        <w:t xml:space="preserve"> </w:t>
      </w:r>
      <w:r>
        <w:rPr>
          <w:w w:val="105"/>
        </w:rPr>
        <w:t>and</w:t>
      </w:r>
      <w:r>
        <w:rPr>
          <w:spacing w:val="-9"/>
          <w:w w:val="105"/>
        </w:rPr>
        <w:t xml:space="preserve"> </w:t>
      </w:r>
      <w:r>
        <w:rPr>
          <w:w w:val="105"/>
        </w:rPr>
        <w:t>level</w:t>
      </w:r>
      <w:r>
        <w:rPr>
          <w:spacing w:val="-11"/>
          <w:w w:val="105"/>
        </w:rPr>
        <w:t xml:space="preserve"> </w:t>
      </w:r>
      <w:r>
        <w:rPr>
          <w:w w:val="105"/>
        </w:rPr>
        <w:t>of</w:t>
      </w:r>
      <w:r>
        <w:rPr>
          <w:spacing w:val="-9"/>
          <w:w w:val="105"/>
        </w:rPr>
        <w:t xml:space="preserve"> </w:t>
      </w:r>
      <w:r>
        <w:rPr>
          <w:w w:val="105"/>
        </w:rPr>
        <w:t>protection</w:t>
      </w:r>
      <w:r>
        <w:rPr>
          <w:spacing w:val="-12"/>
          <w:w w:val="105"/>
        </w:rPr>
        <w:t xml:space="preserve"> </w:t>
      </w:r>
      <w:r>
        <w:rPr>
          <w:w w:val="105"/>
        </w:rPr>
        <w:t>(Low,</w:t>
      </w:r>
      <w:r>
        <w:rPr>
          <w:spacing w:val="-10"/>
          <w:w w:val="105"/>
        </w:rPr>
        <w:t xml:space="preserve"> </w:t>
      </w:r>
      <w:r>
        <w:rPr>
          <w:w w:val="105"/>
        </w:rPr>
        <w:t>Moderate,</w:t>
      </w:r>
      <w:r>
        <w:rPr>
          <w:spacing w:val="-10"/>
          <w:w w:val="105"/>
        </w:rPr>
        <w:t xml:space="preserve"> </w:t>
      </w:r>
      <w:r>
        <w:rPr>
          <w:w w:val="105"/>
        </w:rPr>
        <w:t>or</w:t>
      </w:r>
      <w:r>
        <w:rPr>
          <w:spacing w:val="-9"/>
          <w:w w:val="105"/>
        </w:rPr>
        <w:t xml:space="preserve"> </w:t>
      </w:r>
      <w:r>
        <w:rPr>
          <w:spacing w:val="-2"/>
          <w:w w:val="105"/>
        </w:rPr>
        <w:t>High).</w:t>
      </w:r>
    </w:p>
    <w:p w14:paraId="745EECA6" w14:textId="77777777" w:rsidR="00905444" w:rsidRDefault="00192BF2">
      <w:pPr>
        <w:pStyle w:val="ListParagraph"/>
        <w:numPr>
          <w:ilvl w:val="1"/>
          <w:numId w:val="2"/>
        </w:numPr>
        <w:tabs>
          <w:tab w:val="left" w:pos="1440"/>
        </w:tabs>
        <w:spacing w:before="17" w:line="237" w:lineRule="auto"/>
        <w:ind w:left="1440" w:right="975" w:hanging="351"/>
      </w:pPr>
      <w:r>
        <w:rPr>
          <w:w w:val="105"/>
        </w:rPr>
        <w:t>Importance</w:t>
      </w:r>
      <w:r>
        <w:rPr>
          <w:spacing w:val="-6"/>
          <w:w w:val="105"/>
        </w:rPr>
        <w:t xml:space="preserve"> </w:t>
      </w:r>
      <w:r>
        <w:rPr>
          <w:w w:val="105"/>
        </w:rPr>
        <w:t>of</w:t>
      </w:r>
      <w:r>
        <w:rPr>
          <w:spacing w:val="-5"/>
          <w:w w:val="105"/>
        </w:rPr>
        <w:t xml:space="preserve"> </w:t>
      </w:r>
      <w:r>
        <w:rPr>
          <w:w w:val="105"/>
        </w:rPr>
        <w:t>information</w:t>
      </w:r>
      <w:r>
        <w:rPr>
          <w:spacing w:val="-5"/>
          <w:w w:val="105"/>
        </w:rPr>
        <w:t xml:space="preserve"> </w:t>
      </w:r>
      <w:proofErr w:type="gramStart"/>
      <w:r>
        <w:rPr>
          <w:w w:val="105"/>
        </w:rPr>
        <w:t>asset</w:t>
      </w:r>
      <w:proofErr w:type="gramEnd"/>
      <w:r>
        <w:rPr>
          <w:spacing w:val="-7"/>
          <w:w w:val="105"/>
        </w:rPr>
        <w:t xml:space="preserve"> </w:t>
      </w:r>
      <w:r>
        <w:rPr>
          <w:w w:val="105"/>
        </w:rPr>
        <w:t>to</w:t>
      </w:r>
      <w:r>
        <w:rPr>
          <w:spacing w:val="-5"/>
          <w:w w:val="105"/>
        </w:rPr>
        <w:t xml:space="preserve"> </w:t>
      </w:r>
      <w:r>
        <w:rPr>
          <w:w w:val="105"/>
        </w:rPr>
        <w:t>the</w:t>
      </w:r>
      <w:r>
        <w:rPr>
          <w:spacing w:val="-6"/>
          <w:w w:val="105"/>
        </w:rPr>
        <w:t xml:space="preserve"> </w:t>
      </w:r>
      <w:r>
        <w:rPr>
          <w:w w:val="105"/>
        </w:rPr>
        <w:t>execution</w:t>
      </w:r>
      <w:r>
        <w:rPr>
          <w:spacing w:val="-5"/>
          <w:w w:val="105"/>
        </w:rPr>
        <w:t xml:space="preserve"> </w:t>
      </w:r>
      <w:r>
        <w:rPr>
          <w:w w:val="105"/>
        </w:rPr>
        <w:t>of</w:t>
      </w:r>
      <w:r>
        <w:rPr>
          <w:spacing w:val="-5"/>
          <w:w w:val="105"/>
        </w:rPr>
        <w:t xml:space="preserve"> </w:t>
      </w:r>
      <w:r>
        <w:rPr>
          <w:w w:val="105"/>
        </w:rPr>
        <w:t>the</w:t>
      </w:r>
      <w:r>
        <w:rPr>
          <w:spacing w:val="-8"/>
          <w:w w:val="105"/>
        </w:rPr>
        <w:t xml:space="preserve"> </w:t>
      </w:r>
      <w:r>
        <w:rPr>
          <w:w w:val="105"/>
        </w:rPr>
        <w:t>state</w:t>
      </w:r>
      <w:r>
        <w:rPr>
          <w:spacing w:val="-4"/>
          <w:w w:val="105"/>
        </w:rPr>
        <w:t xml:space="preserve"> </w:t>
      </w:r>
      <w:r>
        <w:rPr>
          <w:w w:val="105"/>
        </w:rPr>
        <w:t>entity’s</w:t>
      </w:r>
      <w:r>
        <w:rPr>
          <w:spacing w:val="-6"/>
          <w:w w:val="105"/>
        </w:rPr>
        <w:t xml:space="preserve"> </w:t>
      </w:r>
      <w:r>
        <w:rPr>
          <w:w w:val="105"/>
        </w:rPr>
        <w:t>mission</w:t>
      </w:r>
      <w:r>
        <w:rPr>
          <w:spacing w:val="-5"/>
          <w:w w:val="105"/>
        </w:rPr>
        <w:t xml:space="preserve"> </w:t>
      </w:r>
      <w:r>
        <w:rPr>
          <w:w w:val="105"/>
        </w:rPr>
        <w:t>and program function.</w:t>
      </w:r>
    </w:p>
    <w:p w14:paraId="745EECA7" w14:textId="77777777" w:rsidR="00905444" w:rsidRDefault="00192BF2">
      <w:pPr>
        <w:pStyle w:val="ListParagraph"/>
        <w:numPr>
          <w:ilvl w:val="1"/>
          <w:numId w:val="2"/>
        </w:numPr>
        <w:tabs>
          <w:tab w:val="left" w:pos="1440"/>
        </w:tabs>
        <w:spacing w:before="16"/>
        <w:ind w:left="1440" w:right="566" w:hanging="351"/>
      </w:pPr>
      <w:r>
        <w:rPr>
          <w:w w:val="105"/>
        </w:rPr>
        <w:t>Potential consequences and</w:t>
      </w:r>
      <w:r>
        <w:rPr>
          <w:spacing w:val="-1"/>
          <w:w w:val="105"/>
        </w:rPr>
        <w:t xml:space="preserve"> </w:t>
      </w:r>
      <w:r>
        <w:rPr>
          <w:w w:val="105"/>
        </w:rPr>
        <w:t>impacts if</w:t>
      </w:r>
      <w:r>
        <w:rPr>
          <w:spacing w:val="-1"/>
          <w:w w:val="105"/>
        </w:rPr>
        <w:t xml:space="preserve"> </w:t>
      </w:r>
      <w:r>
        <w:rPr>
          <w:w w:val="105"/>
        </w:rPr>
        <w:t>confidentiality,</w:t>
      </w:r>
      <w:r>
        <w:rPr>
          <w:spacing w:val="-2"/>
          <w:w w:val="105"/>
        </w:rPr>
        <w:t xml:space="preserve"> </w:t>
      </w:r>
      <w:r>
        <w:rPr>
          <w:w w:val="105"/>
        </w:rPr>
        <w:t>integrity,</w:t>
      </w:r>
      <w:r>
        <w:rPr>
          <w:spacing w:val="-2"/>
          <w:w w:val="105"/>
        </w:rPr>
        <w:t xml:space="preserve"> </w:t>
      </w:r>
      <w:r>
        <w:rPr>
          <w:w w:val="105"/>
        </w:rPr>
        <w:t>and</w:t>
      </w:r>
      <w:r>
        <w:rPr>
          <w:spacing w:val="-1"/>
          <w:w w:val="105"/>
        </w:rPr>
        <w:t xml:space="preserve"> </w:t>
      </w:r>
      <w:r>
        <w:rPr>
          <w:w w:val="105"/>
        </w:rPr>
        <w:t>availability</w:t>
      </w:r>
      <w:r>
        <w:rPr>
          <w:spacing w:val="-1"/>
          <w:w w:val="105"/>
        </w:rPr>
        <w:t xml:space="preserve"> </w:t>
      </w:r>
      <w:r>
        <w:rPr>
          <w:w w:val="105"/>
        </w:rPr>
        <w:t>of</w:t>
      </w:r>
      <w:r>
        <w:rPr>
          <w:spacing w:val="-3"/>
          <w:w w:val="105"/>
        </w:rPr>
        <w:t xml:space="preserve"> </w:t>
      </w:r>
      <w:r>
        <w:rPr>
          <w:w w:val="105"/>
        </w:rPr>
        <w:t>the information asset were compromised.</w:t>
      </w:r>
    </w:p>
    <w:p w14:paraId="745EECA8" w14:textId="77777777" w:rsidR="00905444" w:rsidRDefault="00905444">
      <w:pPr>
        <w:pStyle w:val="BodyText"/>
        <w:spacing w:before="13"/>
      </w:pPr>
    </w:p>
    <w:p w14:paraId="745EECA9" w14:textId="77777777" w:rsidR="00905444" w:rsidRDefault="00192BF2">
      <w:pPr>
        <w:pStyle w:val="Heading3"/>
        <w:numPr>
          <w:ilvl w:val="0"/>
          <w:numId w:val="2"/>
        </w:numPr>
        <w:tabs>
          <w:tab w:val="left" w:pos="1077"/>
        </w:tabs>
        <w:ind w:left="1077" w:hanging="358"/>
      </w:pPr>
      <w:bookmarkStart w:id="61" w:name="_TOC_250009"/>
      <w:r>
        <w:rPr>
          <w:color w:val="0F4660"/>
          <w:w w:val="105"/>
        </w:rPr>
        <w:t>Information</w:t>
      </w:r>
      <w:r>
        <w:rPr>
          <w:color w:val="0F4660"/>
          <w:spacing w:val="-5"/>
          <w:w w:val="105"/>
        </w:rPr>
        <w:t xml:space="preserve"> </w:t>
      </w:r>
      <w:r>
        <w:rPr>
          <w:color w:val="0F4660"/>
          <w:w w:val="105"/>
        </w:rPr>
        <w:t>System</w:t>
      </w:r>
      <w:r>
        <w:rPr>
          <w:color w:val="0F4660"/>
          <w:spacing w:val="1"/>
          <w:w w:val="105"/>
        </w:rPr>
        <w:t xml:space="preserve"> </w:t>
      </w:r>
      <w:r>
        <w:rPr>
          <w:color w:val="0F4660"/>
          <w:w w:val="105"/>
        </w:rPr>
        <w:t>Security</w:t>
      </w:r>
      <w:r>
        <w:rPr>
          <w:color w:val="0F4660"/>
          <w:spacing w:val="-2"/>
          <w:w w:val="105"/>
        </w:rPr>
        <w:t xml:space="preserve"> </w:t>
      </w:r>
      <w:bookmarkEnd w:id="61"/>
      <w:r>
        <w:rPr>
          <w:color w:val="0F4660"/>
          <w:spacing w:val="-4"/>
          <w:w w:val="105"/>
        </w:rPr>
        <w:t>Plan</w:t>
      </w:r>
    </w:p>
    <w:p w14:paraId="745EECAA" w14:textId="77777777" w:rsidR="00905444" w:rsidRDefault="00192BF2">
      <w:pPr>
        <w:pStyle w:val="BodyText"/>
        <w:spacing w:before="80"/>
        <w:ind w:left="720" w:right="389"/>
      </w:pPr>
      <w:r>
        <w:rPr>
          <w:w w:val="105"/>
        </w:rPr>
        <w:t>Project/Program must document the CDPH Information System Security Plan (ISSP) that describe the security categorization and classification of information assets, and how the appropriate set of</w:t>
      </w:r>
      <w:r>
        <w:rPr>
          <w:spacing w:val="-2"/>
          <w:w w:val="105"/>
        </w:rPr>
        <w:t xml:space="preserve"> </w:t>
      </w:r>
      <w:r>
        <w:rPr>
          <w:w w:val="105"/>
        </w:rPr>
        <w:t>baseline</w:t>
      </w:r>
      <w:r>
        <w:rPr>
          <w:spacing w:val="-3"/>
          <w:w w:val="105"/>
        </w:rPr>
        <w:t xml:space="preserve"> </w:t>
      </w:r>
      <w:r>
        <w:rPr>
          <w:w w:val="105"/>
        </w:rPr>
        <w:t>security</w:t>
      </w:r>
      <w:r>
        <w:rPr>
          <w:spacing w:val="-2"/>
          <w:w w:val="105"/>
        </w:rPr>
        <w:t xml:space="preserve"> </w:t>
      </w:r>
      <w:r>
        <w:rPr>
          <w:w w:val="105"/>
        </w:rPr>
        <w:t>and privacy controls</w:t>
      </w:r>
      <w:r>
        <w:rPr>
          <w:spacing w:val="-1"/>
          <w:w w:val="105"/>
        </w:rPr>
        <w:t xml:space="preserve"> </w:t>
      </w:r>
      <w:r>
        <w:rPr>
          <w:w w:val="105"/>
        </w:rPr>
        <w:t>are being designed and implemented. ISSP must be approved by CDPH ISO prior to system implementation.</w:t>
      </w:r>
      <w:r>
        <w:rPr>
          <w:spacing w:val="40"/>
          <w:w w:val="105"/>
        </w:rPr>
        <w:t xml:space="preserve"> </w:t>
      </w:r>
      <w:r>
        <w:rPr>
          <w:w w:val="105"/>
        </w:rPr>
        <w:t>Refer to CDPH Security Planning Policy and CDPH System Security Plan Guidelines.</w:t>
      </w:r>
    </w:p>
    <w:p w14:paraId="745EECAB" w14:textId="77777777" w:rsidR="00905444" w:rsidRDefault="00905444">
      <w:pPr>
        <w:pStyle w:val="BodyText"/>
        <w:spacing w:before="119"/>
      </w:pPr>
    </w:p>
    <w:p w14:paraId="745EECAC" w14:textId="77777777" w:rsidR="00905444" w:rsidRDefault="00192BF2">
      <w:pPr>
        <w:pStyle w:val="Heading3"/>
        <w:numPr>
          <w:ilvl w:val="0"/>
          <w:numId w:val="2"/>
        </w:numPr>
        <w:tabs>
          <w:tab w:val="left" w:pos="1077"/>
        </w:tabs>
        <w:ind w:left="1077" w:hanging="358"/>
      </w:pPr>
      <w:bookmarkStart w:id="62" w:name="_TOC_250008"/>
      <w:r>
        <w:rPr>
          <w:color w:val="0F4660"/>
        </w:rPr>
        <w:t>System</w:t>
      </w:r>
      <w:r>
        <w:rPr>
          <w:color w:val="0F4660"/>
          <w:spacing w:val="51"/>
        </w:rPr>
        <w:t xml:space="preserve"> </w:t>
      </w:r>
      <w:r>
        <w:rPr>
          <w:color w:val="0F4660"/>
        </w:rPr>
        <w:t>Roles</w:t>
      </w:r>
      <w:r>
        <w:rPr>
          <w:color w:val="0F4660"/>
          <w:spacing w:val="43"/>
        </w:rPr>
        <w:t xml:space="preserve"> </w:t>
      </w:r>
      <w:r>
        <w:rPr>
          <w:color w:val="0F4660"/>
        </w:rPr>
        <w:t>and</w:t>
      </w:r>
      <w:r>
        <w:rPr>
          <w:color w:val="0F4660"/>
          <w:spacing w:val="51"/>
        </w:rPr>
        <w:t xml:space="preserve"> </w:t>
      </w:r>
      <w:bookmarkEnd w:id="62"/>
      <w:r>
        <w:rPr>
          <w:color w:val="0F4660"/>
          <w:spacing w:val="-2"/>
        </w:rPr>
        <w:t>Relationships</w:t>
      </w:r>
    </w:p>
    <w:p w14:paraId="745EECAD" w14:textId="77777777" w:rsidR="00905444" w:rsidRDefault="00192BF2">
      <w:pPr>
        <w:pStyle w:val="BodyText"/>
        <w:spacing w:before="81"/>
        <w:ind w:left="720" w:right="693"/>
      </w:pPr>
      <w:r>
        <w:rPr>
          <w:w w:val="105"/>
        </w:rPr>
        <w:t>Project/Program</w:t>
      </w:r>
      <w:r>
        <w:rPr>
          <w:spacing w:val="-14"/>
          <w:w w:val="105"/>
        </w:rPr>
        <w:t xml:space="preserve"> </w:t>
      </w:r>
      <w:r>
        <w:rPr>
          <w:w w:val="105"/>
        </w:rPr>
        <w:t>must</w:t>
      </w:r>
      <w:r>
        <w:rPr>
          <w:spacing w:val="-12"/>
          <w:w w:val="105"/>
        </w:rPr>
        <w:t xml:space="preserve"> </w:t>
      </w:r>
      <w:r>
        <w:rPr>
          <w:w w:val="105"/>
        </w:rPr>
        <w:t>document</w:t>
      </w:r>
      <w:r>
        <w:rPr>
          <w:spacing w:val="-11"/>
          <w:w w:val="105"/>
        </w:rPr>
        <w:t xml:space="preserve"> </w:t>
      </w:r>
      <w:r>
        <w:rPr>
          <w:w w:val="105"/>
        </w:rPr>
        <w:t>the</w:t>
      </w:r>
      <w:r>
        <w:rPr>
          <w:spacing w:val="-12"/>
          <w:w w:val="105"/>
        </w:rPr>
        <w:t xml:space="preserve"> </w:t>
      </w:r>
      <w:r>
        <w:rPr>
          <w:w w:val="105"/>
        </w:rPr>
        <w:t>following</w:t>
      </w:r>
      <w:r>
        <w:rPr>
          <w:spacing w:val="-11"/>
          <w:w w:val="105"/>
        </w:rPr>
        <w:t xml:space="preserve"> </w:t>
      </w:r>
      <w:r>
        <w:rPr>
          <w:w w:val="105"/>
        </w:rPr>
        <w:t>roles</w:t>
      </w:r>
      <w:r>
        <w:rPr>
          <w:spacing w:val="-12"/>
          <w:w w:val="105"/>
        </w:rPr>
        <w:t xml:space="preserve"> </w:t>
      </w:r>
      <w:r>
        <w:rPr>
          <w:w w:val="105"/>
        </w:rPr>
        <w:t>and</w:t>
      </w:r>
      <w:r>
        <w:rPr>
          <w:spacing w:val="-11"/>
          <w:w w:val="105"/>
        </w:rPr>
        <w:t xml:space="preserve"> </w:t>
      </w:r>
      <w:r>
        <w:rPr>
          <w:w w:val="105"/>
        </w:rPr>
        <w:t>ensure</w:t>
      </w:r>
      <w:r>
        <w:rPr>
          <w:spacing w:val="-14"/>
          <w:w w:val="105"/>
        </w:rPr>
        <w:t xml:space="preserve"> </w:t>
      </w:r>
      <w:r>
        <w:rPr>
          <w:w w:val="105"/>
        </w:rPr>
        <w:t>everyone</w:t>
      </w:r>
      <w:r>
        <w:rPr>
          <w:spacing w:val="-11"/>
          <w:w w:val="105"/>
        </w:rPr>
        <w:t xml:space="preserve"> </w:t>
      </w:r>
      <w:r>
        <w:rPr>
          <w:w w:val="105"/>
        </w:rPr>
        <w:t>understands</w:t>
      </w:r>
      <w:r>
        <w:rPr>
          <w:spacing w:val="-14"/>
          <w:w w:val="105"/>
        </w:rPr>
        <w:t xml:space="preserve"> </w:t>
      </w:r>
      <w:r>
        <w:rPr>
          <w:w w:val="105"/>
        </w:rPr>
        <w:t>their role and</w:t>
      </w:r>
      <w:r>
        <w:rPr>
          <w:spacing w:val="40"/>
          <w:w w:val="105"/>
        </w:rPr>
        <w:t xml:space="preserve"> </w:t>
      </w:r>
      <w:proofErr w:type="gramStart"/>
      <w:r>
        <w:rPr>
          <w:w w:val="105"/>
        </w:rPr>
        <w:t>complies</w:t>
      </w:r>
      <w:proofErr w:type="gramEnd"/>
      <w:r>
        <w:rPr>
          <w:w w:val="105"/>
        </w:rPr>
        <w:t xml:space="preserve"> with all applicable policies and regulations.</w:t>
      </w:r>
    </w:p>
    <w:p w14:paraId="745EECAE" w14:textId="77777777" w:rsidR="00905444" w:rsidRDefault="00192BF2">
      <w:pPr>
        <w:pStyle w:val="ListParagraph"/>
        <w:numPr>
          <w:ilvl w:val="1"/>
          <w:numId w:val="2"/>
        </w:numPr>
        <w:tabs>
          <w:tab w:val="left" w:pos="1598"/>
        </w:tabs>
        <w:spacing w:line="246" w:lineRule="exact"/>
        <w:ind w:left="1598" w:hanging="351"/>
      </w:pPr>
      <w:r>
        <w:t>The</w:t>
      </w:r>
      <w:r>
        <w:rPr>
          <w:spacing w:val="5"/>
        </w:rPr>
        <w:t xml:space="preserve"> </w:t>
      </w:r>
      <w:r>
        <w:t>designated</w:t>
      </w:r>
      <w:r>
        <w:rPr>
          <w:spacing w:val="4"/>
        </w:rPr>
        <w:t xml:space="preserve"> </w:t>
      </w:r>
      <w:r>
        <w:t>owner</w:t>
      </w:r>
      <w:r>
        <w:rPr>
          <w:spacing w:val="3"/>
        </w:rPr>
        <w:t xml:space="preserve"> </w:t>
      </w:r>
      <w:r>
        <w:t>of</w:t>
      </w:r>
      <w:r>
        <w:rPr>
          <w:spacing w:val="4"/>
        </w:rPr>
        <w:t xml:space="preserve"> </w:t>
      </w:r>
      <w:r>
        <w:t>the</w:t>
      </w:r>
      <w:r>
        <w:rPr>
          <w:spacing w:val="5"/>
        </w:rPr>
        <w:t xml:space="preserve"> </w:t>
      </w:r>
      <w:r>
        <w:rPr>
          <w:spacing w:val="-2"/>
        </w:rPr>
        <w:t>system.</w:t>
      </w:r>
    </w:p>
    <w:p w14:paraId="745EECAF" w14:textId="77777777" w:rsidR="00905444" w:rsidRDefault="00192BF2">
      <w:pPr>
        <w:pStyle w:val="ListParagraph"/>
        <w:numPr>
          <w:ilvl w:val="1"/>
          <w:numId w:val="2"/>
        </w:numPr>
        <w:tabs>
          <w:tab w:val="left" w:pos="1598"/>
        </w:tabs>
        <w:spacing w:line="244" w:lineRule="exact"/>
        <w:ind w:left="1598" w:hanging="351"/>
      </w:pPr>
      <w:r>
        <w:rPr>
          <w:w w:val="105"/>
        </w:rPr>
        <w:t>The</w:t>
      </w:r>
      <w:r>
        <w:rPr>
          <w:spacing w:val="-11"/>
          <w:w w:val="105"/>
        </w:rPr>
        <w:t xml:space="preserve"> </w:t>
      </w:r>
      <w:r>
        <w:rPr>
          <w:w w:val="105"/>
        </w:rPr>
        <w:t>designated</w:t>
      </w:r>
      <w:r>
        <w:rPr>
          <w:spacing w:val="-10"/>
          <w:w w:val="105"/>
        </w:rPr>
        <w:t xml:space="preserve"> </w:t>
      </w:r>
      <w:r>
        <w:rPr>
          <w:w w:val="105"/>
        </w:rPr>
        <w:t>custodian(s)</w:t>
      </w:r>
      <w:r>
        <w:rPr>
          <w:spacing w:val="-10"/>
          <w:w w:val="105"/>
        </w:rPr>
        <w:t xml:space="preserve"> </w:t>
      </w:r>
      <w:r>
        <w:rPr>
          <w:w w:val="105"/>
        </w:rPr>
        <w:t>of</w:t>
      </w:r>
      <w:r>
        <w:rPr>
          <w:spacing w:val="-12"/>
          <w:w w:val="105"/>
        </w:rPr>
        <w:t xml:space="preserve"> </w:t>
      </w:r>
      <w:r>
        <w:rPr>
          <w:w w:val="105"/>
        </w:rPr>
        <w:t>the</w:t>
      </w:r>
      <w:r>
        <w:rPr>
          <w:spacing w:val="-7"/>
          <w:w w:val="105"/>
        </w:rPr>
        <w:t xml:space="preserve"> </w:t>
      </w:r>
      <w:r>
        <w:rPr>
          <w:spacing w:val="-2"/>
          <w:w w:val="105"/>
        </w:rPr>
        <w:t>system.</w:t>
      </w:r>
    </w:p>
    <w:p w14:paraId="745EECB0" w14:textId="77777777" w:rsidR="00905444" w:rsidRDefault="00192BF2">
      <w:pPr>
        <w:pStyle w:val="ListParagraph"/>
        <w:numPr>
          <w:ilvl w:val="1"/>
          <w:numId w:val="2"/>
        </w:numPr>
        <w:tabs>
          <w:tab w:val="left" w:pos="1598"/>
        </w:tabs>
        <w:spacing w:line="257" w:lineRule="exact"/>
        <w:ind w:left="1598" w:hanging="351"/>
      </w:pPr>
      <w:r>
        <w:rPr>
          <w:w w:val="105"/>
        </w:rPr>
        <w:t>The</w:t>
      </w:r>
      <w:r>
        <w:rPr>
          <w:spacing w:val="-12"/>
          <w:w w:val="105"/>
        </w:rPr>
        <w:t xml:space="preserve"> </w:t>
      </w:r>
      <w:r>
        <w:rPr>
          <w:w w:val="105"/>
        </w:rPr>
        <w:t>users</w:t>
      </w:r>
      <w:r>
        <w:rPr>
          <w:spacing w:val="-13"/>
          <w:w w:val="105"/>
        </w:rPr>
        <w:t xml:space="preserve"> </w:t>
      </w:r>
      <w:r>
        <w:rPr>
          <w:w w:val="105"/>
        </w:rPr>
        <w:t>of</w:t>
      </w:r>
      <w:r>
        <w:rPr>
          <w:spacing w:val="-13"/>
          <w:w w:val="105"/>
        </w:rPr>
        <w:t xml:space="preserve"> </w:t>
      </w:r>
      <w:r>
        <w:rPr>
          <w:w w:val="105"/>
        </w:rPr>
        <w:t>the</w:t>
      </w:r>
      <w:r>
        <w:rPr>
          <w:spacing w:val="-11"/>
          <w:w w:val="105"/>
        </w:rPr>
        <w:t xml:space="preserve"> </w:t>
      </w:r>
      <w:r>
        <w:rPr>
          <w:spacing w:val="-2"/>
          <w:w w:val="105"/>
        </w:rPr>
        <w:t>system.</w:t>
      </w:r>
    </w:p>
    <w:p w14:paraId="745EECB1" w14:textId="77777777" w:rsidR="00905444" w:rsidRDefault="00905444">
      <w:pPr>
        <w:pStyle w:val="ListParagraph"/>
        <w:spacing w:line="257" w:lineRule="exact"/>
        <w:sectPr w:rsidR="00905444">
          <w:pgSz w:w="12240" w:h="15840"/>
          <w:pgMar w:top="1440" w:right="1080" w:bottom="1460" w:left="1080" w:header="308" w:footer="1275" w:gutter="0"/>
          <w:cols w:space="720"/>
        </w:sectPr>
      </w:pPr>
    </w:p>
    <w:p w14:paraId="745EECB2" w14:textId="77777777" w:rsidR="00905444" w:rsidRDefault="00192BF2">
      <w:pPr>
        <w:pStyle w:val="ListParagraph"/>
        <w:numPr>
          <w:ilvl w:val="1"/>
          <w:numId w:val="2"/>
        </w:numPr>
        <w:tabs>
          <w:tab w:val="left" w:pos="1598"/>
        </w:tabs>
        <w:spacing w:line="251" w:lineRule="exact"/>
        <w:ind w:left="1598" w:hanging="351"/>
      </w:pPr>
      <w:r>
        <w:lastRenderedPageBreak/>
        <w:t>The</w:t>
      </w:r>
      <w:r>
        <w:rPr>
          <w:spacing w:val="9"/>
        </w:rPr>
        <w:t xml:space="preserve"> </w:t>
      </w:r>
      <w:r>
        <w:t>security</w:t>
      </w:r>
      <w:r>
        <w:rPr>
          <w:spacing w:val="12"/>
        </w:rPr>
        <w:t xml:space="preserve"> </w:t>
      </w:r>
      <w:r>
        <w:t>administrator</w:t>
      </w:r>
      <w:r>
        <w:rPr>
          <w:spacing w:val="14"/>
        </w:rPr>
        <w:t xml:space="preserve"> </w:t>
      </w:r>
      <w:r>
        <w:t>for</w:t>
      </w:r>
      <w:r>
        <w:rPr>
          <w:spacing w:val="14"/>
        </w:rPr>
        <w:t xml:space="preserve"> </w:t>
      </w:r>
      <w:r>
        <w:t>the</w:t>
      </w:r>
      <w:r>
        <w:rPr>
          <w:spacing w:val="15"/>
        </w:rPr>
        <w:t xml:space="preserve"> </w:t>
      </w:r>
      <w:r>
        <w:rPr>
          <w:spacing w:val="-2"/>
        </w:rPr>
        <w:t>system.</w:t>
      </w:r>
    </w:p>
    <w:p w14:paraId="745EECB3" w14:textId="77777777" w:rsidR="00905444" w:rsidRDefault="00192BF2">
      <w:pPr>
        <w:pStyle w:val="ListParagraph"/>
        <w:numPr>
          <w:ilvl w:val="1"/>
          <w:numId w:val="2"/>
        </w:numPr>
        <w:tabs>
          <w:tab w:val="left" w:pos="1598"/>
        </w:tabs>
        <w:spacing w:line="255" w:lineRule="exact"/>
        <w:ind w:left="1598" w:hanging="351"/>
      </w:pPr>
      <w:r>
        <w:rPr>
          <w:w w:val="105"/>
        </w:rPr>
        <w:t>Outside</w:t>
      </w:r>
      <w:r>
        <w:rPr>
          <w:spacing w:val="-12"/>
          <w:w w:val="105"/>
        </w:rPr>
        <w:t xml:space="preserve"> </w:t>
      </w:r>
      <w:r>
        <w:rPr>
          <w:w w:val="105"/>
        </w:rPr>
        <w:t>entities</w:t>
      </w:r>
      <w:r>
        <w:rPr>
          <w:spacing w:val="-11"/>
          <w:w w:val="105"/>
        </w:rPr>
        <w:t xml:space="preserve"> </w:t>
      </w:r>
      <w:r>
        <w:rPr>
          <w:w w:val="105"/>
        </w:rPr>
        <w:t>sending</w:t>
      </w:r>
      <w:r>
        <w:rPr>
          <w:spacing w:val="-11"/>
          <w:w w:val="105"/>
        </w:rPr>
        <w:t xml:space="preserve"> </w:t>
      </w:r>
      <w:r>
        <w:rPr>
          <w:w w:val="105"/>
        </w:rPr>
        <w:t>or</w:t>
      </w:r>
      <w:r>
        <w:rPr>
          <w:spacing w:val="-10"/>
          <w:w w:val="105"/>
        </w:rPr>
        <w:t xml:space="preserve"> </w:t>
      </w:r>
      <w:r>
        <w:rPr>
          <w:w w:val="105"/>
        </w:rPr>
        <w:t>receiving</w:t>
      </w:r>
      <w:r>
        <w:rPr>
          <w:spacing w:val="-10"/>
          <w:w w:val="105"/>
        </w:rPr>
        <w:t xml:space="preserve"> </w:t>
      </w:r>
      <w:r>
        <w:rPr>
          <w:w w:val="105"/>
        </w:rPr>
        <w:t>data</w:t>
      </w:r>
      <w:r>
        <w:rPr>
          <w:spacing w:val="-12"/>
          <w:w w:val="105"/>
        </w:rPr>
        <w:t xml:space="preserve"> </w:t>
      </w:r>
      <w:r>
        <w:rPr>
          <w:w w:val="105"/>
        </w:rPr>
        <w:t>to</w:t>
      </w:r>
      <w:r>
        <w:rPr>
          <w:spacing w:val="-13"/>
          <w:w w:val="105"/>
        </w:rPr>
        <w:t xml:space="preserve"> </w:t>
      </w:r>
      <w:r>
        <w:rPr>
          <w:spacing w:val="-2"/>
          <w:w w:val="105"/>
        </w:rPr>
        <w:t>system.</w:t>
      </w:r>
    </w:p>
    <w:p w14:paraId="745EECB4" w14:textId="77777777" w:rsidR="00905444" w:rsidRDefault="00192BF2">
      <w:pPr>
        <w:pStyle w:val="BodyText"/>
        <w:spacing w:before="266"/>
        <w:ind w:left="720"/>
      </w:pPr>
      <w:r>
        <w:rPr>
          <w:w w:val="105"/>
        </w:rPr>
        <w:t>Project</w:t>
      </w:r>
      <w:r>
        <w:rPr>
          <w:spacing w:val="-13"/>
          <w:w w:val="105"/>
        </w:rPr>
        <w:t xml:space="preserve"> </w:t>
      </w:r>
      <w:r>
        <w:rPr>
          <w:w w:val="105"/>
        </w:rPr>
        <w:t>must</w:t>
      </w:r>
      <w:r>
        <w:rPr>
          <w:spacing w:val="-12"/>
          <w:w w:val="105"/>
        </w:rPr>
        <w:t xml:space="preserve"> </w:t>
      </w:r>
      <w:r>
        <w:rPr>
          <w:w w:val="105"/>
        </w:rPr>
        <w:t>document</w:t>
      </w:r>
      <w:r>
        <w:rPr>
          <w:spacing w:val="-9"/>
          <w:w w:val="105"/>
        </w:rPr>
        <w:t xml:space="preserve"> </w:t>
      </w:r>
      <w:r>
        <w:rPr>
          <w:w w:val="105"/>
        </w:rPr>
        <w:t>the</w:t>
      </w:r>
      <w:r>
        <w:rPr>
          <w:spacing w:val="-12"/>
          <w:w w:val="105"/>
        </w:rPr>
        <w:t xml:space="preserve"> </w:t>
      </w:r>
      <w:r>
        <w:rPr>
          <w:w w:val="105"/>
        </w:rPr>
        <w:t>organizational</w:t>
      </w:r>
      <w:r>
        <w:rPr>
          <w:spacing w:val="-7"/>
          <w:w w:val="105"/>
        </w:rPr>
        <w:t xml:space="preserve"> </w:t>
      </w:r>
      <w:r>
        <w:rPr>
          <w:w w:val="105"/>
        </w:rPr>
        <w:t>structure</w:t>
      </w:r>
      <w:r>
        <w:rPr>
          <w:spacing w:val="-10"/>
          <w:w w:val="105"/>
        </w:rPr>
        <w:t xml:space="preserve"> </w:t>
      </w:r>
      <w:r>
        <w:rPr>
          <w:w w:val="105"/>
        </w:rPr>
        <w:t>and</w:t>
      </w:r>
      <w:r>
        <w:rPr>
          <w:spacing w:val="-8"/>
          <w:w w:val="105"/>
        </w:rPr>
        <w:t xml:space="preserve"> </w:t>
      </w:r>
      <w:r>
        <w:rPr>
          <w:w w:val="105"/>
        </w:rPr>
        <w:t>relationships</w:t>
      </w:r>
      <w:r>
        <w:rPr>
          <w:spacing w:val="-12"/>
          <w:w w:val="105"/>
        </w:rPr>
        <w:t xml:space="preserve"> </w:t>
      </w:r>
      <w:r>
        <w:rPr>
          <w:w w:val="105"/>
        </w:rPr>
        <w:t>between</w:t>
      </w:r>
      <w:r>
        <w:rPr>
          <w:spacing w:val="-10"/>
          <w:w w:val="105"/>
        </w:rPr>
        <w:t xml:space="preserve"> </w:t>
      </w:r>
      <w:r>
        <w:rPr>
          <w:w w:val="105"/>
        </w:rPr>
        <w:t>these</w:t>
      </w:r>
      <w:r>
        <w:rPr>
          <w:spacing w:val="-10"/>
          <w:w w:val="105"/>
        </w:rPr>
        <w:t xml:space="preserve"> </w:t>
      </w:r>
      <w:r>
        <w:rPr>
          <w:spacing w:val="-2"/>
          <w:w w:val="105"/>
        </w:rPr>
        <w:t>roles.</w:t>
      </w:r>
    </w:p>
    <w:p w14:paraId="745EECB5" w14:textId="77777777" w:rsidR="00905444" w:rsidRDefault="00905444">
      <w:pPr>
        <w:pStyle w:val="BodyText"/>
        <w:spacing w:before="121"/>
      </w:pPr>
    </w:p>
    <w:p w14:paraId="745EECB6" w14:textId="77777777" w:rsidR="00905444" w:rsidRDefault="00192BF2">
      <w:pPr>
        <w:pStyle w:val="Heading3"/>
        <w:numPr>
          <w:ilvl w:val="0"/>
          <w:numId w:val="2"/>
        </w:numPr>
        <w:tabs>
          <w:tab w:val="left" w:pos="1077"/>
        </w:tabs>
        <w:ind w:left="1077" w:hanging="358"/>
      </w:pPr>
      <w:bookmarkStart w:id="63" w:name="_TOC_250007"/>
      <w:r>
        <w:rPr>
          <w:color w:val="0F4660"/>
        </w:rPr>
        <w:t>Audit</w:t>
      </w:r>
      <w:r>
        <w:rPr>
          <w:color w:val="0F4660"/>
          <w:spacing w:val="1"/>
        </w:rPr>
        <w:t xml:space="preserve"> </w:t>
      </w:r>
      <w:r>
        <w:rPr>
          <w:color w:val="0F4660"/>
        </w:rPr>
        <w:t>Method</w:t>
      </w:r>
      <w:r>
        <w:rPr>
          <w:color w:val="0F4660"/>
          <w:spacing w:val="7"/>
        </w:rPr>
        <w:t xml:space="preserve"> </w:t>
      </w:r>
      <w:bookmarkEnd w:id="63"/>
      <w:r>
        <w:rPr>
          <w:color w:val="0F4660"/>
          <w:spacing w:val="-2"/>
        </w:rPr>
        <w:t>Documentation</w:t>
      </w:r>
    </w:p>
    <w:p w14:paraId="745EECB7" w14:textId="77777777" w:rsidR="00905444" w:rsidRDefault="00192BF2">
      <w:pPr>
        <w:pStyle w:val="BodyText"/>
        <w:spacing w:before="80"/>
        <w:ind w:left="720" w:right="902"/>
      </w:pPr>
      <w:r>
        <w:rPr>
          <w:w w:val="105"/>
        </w:rPr>
        <w:t>Project/Program</w:t>
      </w:r>
      <w:r>
        <w:rPr>
          <w:spacing w:val="-9"/>
          <w:w w:val="105"/>
        </w:rPr>
        <w:t xml:space="preserve"> </w:t>
      </w:r>
      <w:r>
        <w:rPr>
          <w:w w:val="105"/>
        </w:rPr>
        <w:t>must</w:t>
      </w:r>
      <w:r>
        <w:rPr>
          <w:spacing w:val="-9"/>
          <w:w w:val="105"/>
        </w:rPr>
        <w:t xml:space="preserve"> </w:t>
      </w:r>
      <w:r>
        <w:rPr>
          <w:w w:val="105"/>
        </w:rPr>
        <w:t>document</w:t>
      </w:r>
      <w:r>
        <w:rPr>
          <w:spacing w:val="-7"/>
          <w:w w:val="105"/>
        </w:rPr>
        <w:t xml:space="preserve"> </w:t>
      </w:r>
      <w:r>
        <w:rPr>
          <w:w w:val="105"/>
        </w:rPr>
        <w:t>the</w:t>
      </w:r>
      <w:r>
        <w:rPr>
          <w:spacing w:val="-6"/>
          <w:w w:val="105"/>
        </w:rPr>
        <w:t xml:space="preserve"> </w:t>
      </w:r>
      <w:r>
        <w:rPr>
          <w:w w:val="105"/>
        </w:rPr>
        <w:t>solution’s</w:t>
      </w:r>
      <w:r>
        <w:rPr>
          <w:spacing w:val="-10"/>
          <w:w w:val="105"/>
        </w:rPr>
        <w:t xml:space="preserve"> </w:t>
      </w:r>
      <w:r>
        <w:rPr>
          <w:w w:val="105"/>
        </w:rPr>
        <w:t>auditing</w:t>
      </w:r>
      <w:r>
        <w:rPr>
          <w:spacing w:val="-12"/>
          <w:w w:val="105"/>
        </w:rPr>
        <w:t xml:space="preserve"> </w:t>
      </w:r>
      <w:r>
        <w:rPr>
          <w:w w:val="105"/>
        </w:rPr>
        <w:t>features</w:t>
      </w:r>
      <w:r>
        <w:rPr>
          <w:spacing w:val="-5"/>
          <w:w w:val="105"/>
        </w:rPr>
        <w:t xml:space="preserve"> </w:t>
      </w:r>
      <w:r>
        <w:rPr>
          <w:w w:val="105"/>
        </w:rPr>
        <w:t>and</w:t>
      </w:r>
      <w:r>
        <w:rPr>
          <w:spacing w:val="-9"/>
          <w:w w:val="105"/>
        </w:rPr>
        <w:t xml:space="preserve"> </w:t>
      </w:r>
      <w:r>
        <w:rPr>
          <w:w w:val="105"/>
        </w:rPr>
        <w:t>provide</w:t>
      </w:r>
      <w:r>
        <w:rPr>
          <w:spacing w:val="-10"/>
          <w:w w:val="105"/>
        </w:rPr>
        <w:t xml:space="preserve"> </w:t>
      </w:r>
      <w:r>
        <w:rPr>
          <w:w w:val="105"/>
        </w:rPr>
        <w:t>samples</w:t>
      </w:r>
      <w:r>
        <w:rPr>
          <w:spacing w:val="-3"/>
          <w:w w:val="105"/>
        </w:rPr>
        <w:t xml:space="preserve"> </w:t>
      </w:r>
      <w:r>
        <w:rPr>
          <w:w w:val="105"/>
        </w:rPr>
        <w:t>of audit</w:t>
      </w:r>
      <w:r>
        <w:rPr>
          <w:spacing w:val="40"/>
          <w:w w:val="105"/>
        </w:rPr>
        <w:t xml:space="preserve"> </w:t>
      </w:r>
      <w:r>
        <w:rPr>
          <w:w w:val="105"/>
        </w:rPr>
        <w:t>reporting.</w:t>
      </w:r>
    </w:p>
    <w:p w14:paraId="745EECB8" w14:textId="77777777" w:rsidR="00905444" w:rsidRDefault="00905444">
      <w:pPr>
        <w:pStyle w:val="BodyText"/>
        <w:spacing w:before="234"/>
      </w:pPr>
    </w:p>
    <w:p w14:paraId="745EECB9" w14:textId="77777777" w:rsidR="00905444" w:rsidRDefault="00192BF2">
      <w:pPr>
        <w:pStyle w:val="Heading3"/>
        <w:numPr>
          <w:ilvl w:val="0"/>
          <w:numId w:val="2"/>
        </w:numPr>
        <w:tabs>
          <w:tab w:val="left" w:pos="1077"/>
        </w:tabs>
        <w:spacing w:before="1"/>
        <w:ind w:left="1077" w:hanging="358"/>
      </w:pPr>
      <w:bookmarkStart w:id="64" w:name="_TOC_250006"/>
      <w:r>
        <w:rPr>
          <w:color w:val="0F4660"/>
        </w:rPr>
        <w:t>Retention</w:t>
      </w:r>
      <w:r>
        <w:rPr>
          <w:color w:val="0F4660"/>
          <w:spacing w:val="17"/>
        </w:rPr>
        <w:t xml:space="preserve"> </w:t>
      </w:r>
      <w:r>
        <w:rPr>
          <w:color w:val="0F4660"/>
        </w:rPr>
        <w:t>of</w:t>
      </w:r>
      <w:r>
        <w:rPr>
          <w:color w:val="0F4660"/>
          <w:spacing w:val="17"/>
        </w:rPr>
        <w:t xml:space="preserve"> </w:t>
      </w:r>
      <w:bookmarkEnd w:id="64"/>
      <w:r>
        <w:rPr>
          <w:color w:val="0F4660"/>
          <w:spacing w:val="-2"/>
        </w:rPr>
        <w:t>Documentation</w:t>
      </w:r>
    </w:p>
    <w:p w14:paraId="745EECBA" w14:textId="77777777" w:rsidR="00905444" w:rsidRDefault="00192BF2">
      <w:pPr>
        <w:pStyle w:val="BodyText"/>
        <w:spacing w:before="80"/>
        <w:ind w:left="720" w:right="693"/>
      </w:pPr>
      <w:r>
        <w:rPr>
          <w:w w:val="105"/>
        </w:rPr>
        <w:t>The system/application administrators must retain documentation, including audit and activity</w:t>
      </w:r>
      <w:r>
        <w:rPr>
          <w:spacing w:val="-14"/>
          <w:w w:val="105"/>
        </w:rPr>
        <w:t xml:space="preserve"> </w:t>
      </w:r>
      <w:r>
        <w:rPr>
          <w:w w:val="105"/>
        </w:rPr>
        <w:t>logs,</w:t>
      </w:r>
      <w:r>
        <w:rPr>
          <w:spacing w:val="-7"/>
          <w:w w:val="105"/>
        </w:rPr>
        <w:t xml:space="preserve"> </w:t>
      </w:r>
      <w:r>
        <w:rPr>
          <w:w w:val="105"/>
        </w:rPr>
        <w:t>for</w:t>
      </w:r>
      <w:r>
        <w:rPr>
          <w:spacing w:val="-14"/>
          <w:w w:val="105"/>
        </w:rPr>
        <w:t xml:space="preserve"> </w:t>
      </w:r>
      <w:r>
        <w:rPr>
          <w:w w:val="105"/>
        </w:rPr>
        <w:t>a</w:t>
      </w:r>
      <w:r>
        <w:rPr>
          <w:spacing w:val="-8"/>
          <w:w w:val="105"/>
        </w:rPr>
        <w:t xml:space="preserve"> </w:t>
      </w:r>
      <w:r>
        <w:rPr>
          <w:w w:val="105"/>
        </w:rPr>
        <w:t>period</w:t>
      </w:r>
      <w:r>
        <w:rPr>
          <w:spacing w:val="-9"/>
          <w:w w:val="105"/>
        </w:rPr>
        <w:t xml:space="preserve"> </w:t>
      </w:r>
      <w:r>
        <w:rPr>
          <w:w w:val="105"/>
        </w:rPr>
        <w:t>of</w:t>
      </w:r>
      <w:r>
        <w:rPr>
          <w:spacing w:val="-13"/>
          <w:w w:val="105"/>
        </w:rPr>
        <w:t xml:space="preserve"> </w:t>
      </w:r>
      <w:r>
        <w:rPr>
          <w:w w:val="105"/>
        </w:rPr>
        <w:t>six</w:t>
      </w:r>
      <w:r>
        <w:rPr>
          <w:spacing w:val="-9"/>
          <w:w w:val="105"/>
        </w:rPr>
        <w:t xml:space="preserve"> </w:t>
      </w:r>
      <w:r>
        <w:rPr>
          <w:w w:val="105"/>
        </w:rPr>
        <w:t>(6)</w:t>
      </w:r>
      <w:r>
        <w:rPr>
          <w:spacing w:val="-13"/>
          <w:w w:val="105"/>
        </w:rPr>
        <w:t xml:space="preserve"> </w:t>
      </w:r>
      <w:r>
        <w:rPr>
          <w:w w:val="105"/>
        </w:rPr>
        <w:t>years</w:t>
      </w:r>
      <w:r>
        <w:rPr>
          <w:spacing w:val="-12"/>
          <w:w w:val="105"/>
        </w:rPr>
        <w:t xml:space="preserve"> </w:t>
      </w:r>
      <w:r>
        <w:rPr>
          <w:w w:val="105"/>
        </w:rPr>
        <w:t>from</w:t>
      </w:r>
      <w:r>
        <w:rPr>
          <w:spacing w:val="-9"/>
          <w:w w:val="105"/>
        </w:rPr>
        <w:t xml:space="preserve"> </w:t>
      </w:r>
      <w:r>
        <w:rPr>
          <w:w w:val="105"/>
        </w:rPr>
        <w:t>the</w:t>
      </w:r>
      <w:r>
        <w:rPr>
          <w:spacing w:val="-12"/>
          <w:w w:val="105"/>
        </w:rPr>
        <w:t xml:space="preserve"> </w:t>
      </w:r>
      <w:r>
        <w:rPr>
          <w:w w:val="105"/>
        </w:rPr>
        <w:t>date</w:t>
      </w:r>
      <w:r>
        <w:rPr>
          <w:spacing w:val="-12"/>
          <w:w w:val="105"/>
        </w:rPr>
        <w:t xml:space="preserve"> </w:t>
      </w:r>
      <w:r>
        <w:rPr>
          <w:w w:val="105"/>
        </w:rPr>
        <w:t>of</w:t>
      </w:r>
      <w:r>
        <w:rPr>
          <w:spacing w:val="-9"/>
          <w:w w:val="105"/>
        </w:rPr>
        <w:t xml:space="preserve"> </w:t>
      </w:r>
      <w:r>
        <w:rPr>
          <w:w w:val="105"/>
        </w:rPr>
        <w:t>its</w:t>
      </w:r>
      <w:r>
        <w:rPr>
          <w:spacing w:val="-10"/>
          <w:w w:val="105"/>
        </w:rPr>
        <w:t xml:space="preserve"> </w:t>
      </w:r>
      <w:r>
        <w:rPr>
          <w:w w:val="105"/>
        </w:rPr>
        <w:t>creation</w:t>
      </w:r>
      <w:r>
        <w:rPr>
          <w:spacing w:val="-9"/>
          <w:w w:val="105"/>
        </w:rPr>
        <w:t xml:space="preserve"> </w:t>
      </w:r>
      <w:r>
        <w:rPr>
          <w:w w:val="105"/>
        </w:rPr>
        <w:t>or</w:t>
      </w:r>
      <w:r>
        <w:rPr>
          <w:spacing w:val="-9"/>
          <w:w w:val="105"/>
        </w:rPr>
        <w:t xml:space="preserve"> </w:t>
      </w:r>
      <w:r>
        <w:rPr>
          <w:w w:val="105"/>
        </w:rPr>
        <w:t>the</w:t>
      </w:r>
      <w:r>
        <w:rPr>
          <w:spacing w:val="-10"/>
          <w:w w:val="105"/>
        </w:rPr>
        <w:t xml:space="preserve"> </w:t>
      </w:r>
      <w:r>
        <w:rPr>
          <w:w w:val="105"/>
        </w:rPr>
        <w:t>date</w:t>
      </w:r>
      <w:r>
        <w:rPr>
          <w:spacing w:val="-12"/>
          <w:w w:val="105"/>
        </w:rPr>
        <w:t xml:space="preserve"> </w:t>
      </w:r>
      <w:r>
        <w:rPr>
          <w:w w:val="105"/>
        </w:rPr>
        <w:t>it</w:t>
      </w:r>
      <w:r>
        <w:rPr>
          <w:spacing w:val="-11"/>
          <w:w w:val="105"/>
        </w:rPr>
        <w:t xml:space="preserve"> </w:t>
      </w:r>
      <w:r>
        <w:rPr>
          <w:w w:val="105"/>
        </w:rPr>
        <w:t>was</w:t>
      </w:r>
      <w:r>
        <w:rPr>
          <w:spacing w:val="-10"/>
          <w:w w:val="105"/>
        </w:rPr>
        <w:t xml:space="preserve"> </w:t>
      </w:r>
      <w:r>
        <w:rPr>
          <w:w w:val="105"/>
        </w:rPr>
        <w:t>last</w:t>
      </w:r>
      <w:r>
        <w:rPr>
          <w:spacing w:val="-13"/>
          <w:w w:val="105"/>
        </w:rPr>
        <w:t xml:space="preserve"> </w:t>
      </w:r>
      <w:r>
        <w:rPr>
          <w:w w:val="105"/>
        </w:rPr>
        <w:t>in effect,</w:t>
      </w:r>
      <w:r>
        <w:rPr>
          <w:spacing w:val="-2"/>
          <w:w w:val="105"/>
        </w:rPr>
        <w:t xml:space="preserve"> </w:t>
      </w:r>
      <w:r>
        <w:rPr>
          <w:w w:val="105"/>
        </w:rPr>
        <w:t>whichever</w:t>
      </w:r>
      <w:r>
        <w:rPr>
          <w:spacing w:val="-2"/>
          <w:w w:val="105"/>
        </w:rPr>
        <w:t xml:space="preserve"> </w:t>
      </w:r>
      <w:r>
        <w:rPr>
          <w:w w:val="105"/>
        </w:rPr>
        <w:t>is</w:t>
      </w:r>
      <w:r>
        <w:rPr>
          <w:spacing w:val="-2"/>
          <w:w w:val="105"/>
        </w:rPr>
        <w:t xml:space="preserve"> </w:t>
      </w:r>
      <w:r>
        <w:rPr>
          <w:w w:val="105"/>
        </w:rPr>
        <w:t>later. Shorter</w:t>
      </w:r>
      <w:r>
        <w:rPr>
          <w:spacing w:val="-2"/>
          <w:w w:val="105"/>
        </w:rPr>
        <w:t xml:space="preserve"> </w:t>
      </w:r>
      <w:r>
        <w:rPr>
          <w:w w:val="105"/>
        </w:rPr>
        <w:t>retention</w:t>
      </w:r>
      <w:r>
        <w:rPr>
          <w:spacing w:val="-1"/>
          <w:w w:val="105"/>
        </w:rPr>
        <w:t xml:space="preserve"> </w:t>
      </w:r>
      <w:r>
        <w:rPr>
          <w:w w:val="105"/>
        </w:rPr>
        <w:t>periods</w:t>
      </w:r>
      <w:r>
        <w:rPr>
          <w:spacing w:val="-2"/>
          <w:w w:val="105"/>
        </w:rPr>
        <w:t xml:space="preserve"> </w:t>
      </w:r>
      <w:r>
        <w:rPr>
          <w:w w:val="105"/>
        </w:rPr>
        <w:t>must</w:t>
      </w:r>
      <w:r>
        <w:rPr>
          <w:spacing w:val="-1"/>
          <w:w w:val="105"/>
        </w:rPr>
        <w:t xml:space="preserve"> </w:t>
      </w:r>
      <w:r>
        <w:rPr>
          <w:w w:val="105"/>
        </w:rPr>
        <w:t>be</w:t>
      </w:r>
      <w:r>
        <w:rPr>
          <w:spacing w:val="-5"/>
          <w:w w:val="105"/>
        </w:rPr>
        <w:t xml:space="preserve"> </w:t>
      </w:r>
      <w:r>
        <w:rPr>
          <w:w w:val="105"/>
        </w:rPr>
        <w:t>allowed</w:t>
      </w:r>
      <w:r>
        <w:rPr>
          <w:spacing w:val="40"/>
          <w:w w:val="105"/>
        </w:rPr>
        <w:t xml:space="preserve"> </w:t>
      </w:r>
      <w:r>
        <w:rPr>
          <w:w w:val="105"/>
        </w:rPr>
        <w:t xml:space="preserve">contingent upon applicable regulations, policies, and standards, and upon approval by the CDPH ISO. In certain circumstances the retention period must be lengthened to comply with regulatory </w:t>
      </w:r>
      <w:r>
        <w:rPr>
          <w:spacing w:val="-2"/>
          <w:w w:val="105"/>
        </w:rPr>
        <w:t>requirements.</w:t>
      </w:r>
    </w:p>
    <w:p w14:paraId="745EECBB" w14:textId="77777777" w:rsidR="00905444" w:rsidRDefault="00905444">
      <w:pPr>
        <w:pStyle w:val="BodyText"/>
        <w:spacing w:before="232"/>
      </w:pPr>
    </w:p>
    <w:p w14:paraId="745EECBC" w14:textId="77777777" w:rsidR="00905444" w:rsidRDefault="00192BF2">
      <w:pPr>
        <w:pStyle w:val="Heading3"/>
        <w:numPr>
          <w:ilvl w:val="0"/>
          <w:numId w:val="2"/>
        </w:numPr>
        <w:tabs>
          <w:tab w:val="left" w:pos="1077"/>
          <w:tab w:val="left" w:pos="1080"/>
        </w:tabs>
        <w:ind w:right="735"/>
      </w:pPr>
      <w:bookmarkStart w:id="65" w:name="_TOC_250005"/>
      <w:r>
        <w:rPr>
          <w:color w:val="0F4660"/>
          <w:w w:val="105"/>
        </w:rPr>
        <w:t xml:space="preserve">Privacy Threshold Assessment (PTA) and Privacy Impact Assessment </w:t>
      </w:r>
      <w:bookmarkEnd w:id="65"/>
      <w:r>
        <w:rPr>
          <w:color w:val="0F4660"/>
          <w:spacing w:val="-4"/>
          <w:w w:val="105"/>
        </w:rPr>
        <w:t>(PIA)</w:t>
      </w:r>
    </w:p>
    <w:p w14:paraId="745EECBD" w14:textId="77777777" w:rsidR="00905444" w:rsidRDefault="00192BF2">
      <w:pPr>
        <w:pStyle w:val="BodyText"/>
        <w:spacing w:before="82"/>
        <w:ind w:left="720" w:right="398"/>
      </w:pPr>
      <w:r>
        <w:rPr>
          <w:w w:val="105"/>
        </w:rPr>
        <w:t>Project/Program must work with CDPH Privacy Office to ensure a PTA and a PIA are being examined for assessing the impact on individual privacy of state</w:t>
      </w:r>
      <w:r>
        <w:rPr>
          <w:spacing w:val="-1"/>
          <w:w w:val="105"/>
        </w:rPr>
        <w:t xml:space="preserve"> </w:t>
      </w:r>
      <w:r>
        <w:rPr>
          <w:w w:val="105"/>
        </w:rPr>
        <w:t>information assets that collect or maintain personal identifiable information (PII).</w:t>
      </w:r>
      <w:r>
        <w:rPr>
          <w:spacing w:val="40"/>
          <w:w w:val="105"/>
        </w:rPr>
        <w:t xml:space="preserve"> </w:t>
      </w:r>
      <w:r>
        <w:rPr>
          <w:w w:val="105"/>
        </w:rPr>
        <w:t>Refer to the CDPH Information Privacy Policy section 3.3 and SIMM 5310-C.</w:t>
      </w:r>
    </w:p>
    <w:p w14:paraId="745EECBE" w14:textId="77777777" w:rsidR="00905444" w:rsidRDefault="00905444">
      <w:pPr>
        <w:pStyle w:val="BodyText"/>
        <w:spacing w:before="160"/>
      </w:pPr>
    </w:p>
    <w:p w14:paraId="745EECBF" w14:textId="77777777" w:rsidR="00905444" w:rsidRDefault="00192BF2">
      <w:pPr>
        <w:pStyle w:val="Heading2"/>
      </w:pPr>
      <w:bookmarkStart w:id="66" w:name="_TOC_250004"/>
      <w:r>
        <w:rPr>
          <w:color w:val="0F4660"/>
        </w:rPr>
        <w:t>ISO</w:t>
      </w:r>
      <w:r>
        <w:rPr>
          <w:color w:val="0F4660"/>
          <w:spacing w:val="-8"/>
        </w:rPr>
        <w:t xml:space="preserve"> </w:t>
      </w:r>
      <w:r>
        <w:rPr>
          <w:color w:val="0F4660"/>
        </w:rPr>
        <w:t>Notifications</w:t>
      </w:r>
      <w:r>
        <w:rPr>
          <w:color w:val="0F4660"/>
          <w:spacing w:val="-8"/>
        </w:rPr>
        <w:t xml:space="preserve"> </w:t>
      </w:r>
      <w:r>
        <w:rPr>
          <w:color w:val="0F4660"/>
        </w:rPr>
        <w:t>and</w:t>
      </w:r>
      <w:r>
        <w:rPr>
          <w:color w:val="0F4660"/>
          <w:spacing w:val="-6"/>
        </w:rPr>
        <w:t xml:space="preserve"> </w:t>
      </w:r>
      <w:bookmarkEnd w:id="66"/>
      <w:r>
        <w:rPr>
          <w:color w:val="0F4660"/>
          <w:spacing w:val="-2"/>
        </w:rPr>
        <w:t>Approvals</w:t>
      </w:r>
    </w:p>
    <w:p w14:paraId="745EECC0" w14:textId="77777777" w:rsidR="00905444" w:rsidRDefault="00905444">
      <w:pPr>
        <w:pStyle w:val="BodyText"/>
        <w:spacing w:before="116"/>
        <w:rPr>
          <w:sz w:val="32"/>
        </w:rPr>
      </w:pPr>
    </w:p>
    <w:p w14:paraId="745EECC1" w14:textId="77777777" w:rsidR="00905444" w:rsidRDefault="00192BF2">
      <w:pPr>
        <w:pStyle w:val="Heading3"/>
        <w:numPr>
          <w:ilvl w:val="0"/>
          <w:numId w:val="1"/>
        </w:numPr>
        <w:tabs>
          <w:tab w:val="left" w:pos="1077"/>
        </w:tabs>
        <w:ind w:left="1077" w:hanging="358"/>
      </w:pPr>
      <w:bookmarkStart w:id="67" w:name="_TOC_250003"/>
      <w:r>
        <w:rPr>
          <w:color w:val="0F4660"/>
          <w:w w:val="105"/>
        </w:rPr>
        <w:t>Security</w:t>
      </w:r>
      <w:r>
        <w:rPr>
          <w:color w:val="0F4660"/>
          <w:spacing w:val="34"/>
          <w:w w:val="105"/>
        </w:rPr>
        <w:t xml:space="preserve"> </w:t>
      </w:r>
      <w:r>
        <w:rPr>
          <w:color w:val="0F4660"/>
          <w:w w:val="105"/>
        </w:rPr>
        <w:t>Compliance</w:t>
      </w:r>
      <w:r>
        <w:rPr>
          <w:color w:val="0F4660"/>
          <w:spacing w:val="37"/>
          <w:w w:val="105"/>
        </w:rPr>
        <w:t xml:space="preserve"> </w:t>
      </w:r>
      <w:bookmarkEnd w:id="67"/>
      <w:r>
        <w:rPr>
          <w:color w:val="0F4660"/>
          <w:spacing w:val="-2"/>
          <w:w w:val="105"/>
        </w:rPr>
        <w:t>Notification</w:t>
      </w:r>
    </w:p>
    <w:p w14:paraId="745EECC2" w14:textId="77777777" w:rsidR="00905444" w:rsidRDefault="00192BF2">
      <w:pPr>
        <w:pStyle w:val="BodyText"/>
        <w:spacing w:before="83"/>
        <w:ind w:left="720" w:right="902"/>
      </w:pPr>
      <w:r>
        <w:rPr>
          <w:w w:val="105"/>
        </w:rPr>
        <w:t>As</w:t>
      </w:r>
      <w:r>
        <w:rPr>
          <w:spacing w:val="-9"/>
          <w:w w:val="105"/>
        </w:rPr>
        <w:t xml:space="preserve"> </w:t>
      </w:r>
      <w:r>
        <w:rPr>
          <w:w w:val="105"/>
        </w:rPr>
        <w:t>part</w:t>
      </w:r>
      <w:r>
        <w:rPr>
          <w:spacing w:val="-6"/>
          <w:w w:val="105"/>
        </w:rPr>
        <w:t xml:space="preserve"> </w:t>
      </w:r>
      <w:r>
        <w:rPr>
          <w:w w:val="105"/>
        </w:rPr>
        <w:t>of</w:t>
      </w:r>
      <w:r>
        <w:rPr>
          <w:spacing w:val="-8"/>
          <w:w w:val="105"/>
        </w:rPr>
        <w:t xml:space="preserve"> </w:t>
      </w:r>
      <w:r>
        <w:rPr>
          <w:w w:val="105"/>
        </w:rPr>
        <w:t>each</w:t>
      </w:r>
      <w:r>
        <w:rPr>
          <w:spacing w:val="-10"/>
          <w:w w:val="105"/>
        </w:rPr>
        <w:t xml:space="preserve"> </w:t>
      </w:r>
      <w:r>
        <w:rPr>
          <w:w w:val="105"/>
        </w:rPr>
        <w:t>project,</w:t>
      </w:r>
      <w:r>
        <w:rPr>
          <w:spacing w:val="-9"/>
          <w:w w:val="105"/>
        </w:rPr>
        <w:t xml:space="preserve"> </w:t>
      </w:r>
      <w:r>
        <w:rPr>
          <w:w w:val="105"/>
        </w:rPr>
        <w:t>assigned</w:t>
      </w:r>
      <w:r>
        <w:rPr>
          <w:spacing w:val="-8"/>
          <w:w w:val="105"/>
        </w:rPr>
        <w:t xml:space="preserve"> </w:t>
      </w:r>
      <w:r>
        <w:rPr>
          <w:w w:val="105"/>
        </w:rPr>
        <w:t>staff</w:t>
      </w:r>
      <w:r>
        <w:rPr>
          <w:spacing w:val="-6"/>
          <w:w w:val="105"/>
        </w:rPr>
        <w:t xml:space="preserve"> </w:t>
      </w:r>
      <w:r>
        <w:rPr>
          <w:w w:val="105"/>
        </w:rPr>
        <w:t>will</w:t>
      </w:r>
      <w:r>
        <w:rPr>
          <w:spacing w:val="-8"/>
          <w:w w:val="105"/>
        </w:rPr>
        <w:t xml:space="preserve"> </w:t>
      </w:r>
      <w:r>
        <w:rPr>
          <w:w w:val="105"/>
        </w:rPr>
        <w:t>document</w:t>
      </w:r>
      <w:r>
        <w:rPr>
          <w:spacing w:val="-8"/>
          <w:w w:val="105"/>
        </w:rPr>
        <w:t xml:space="preserve"> </w:t>
      </w:r>
      <w:r>
        <w:rPr>
          <w:w w:val="105"/>
        </w:rPr>
        <w:t>how</w:t>
      </w:r>
      <w:r>
        <w:rPr>
          <w:spacing w:val="-8"/>
          <w:w w:val="105"/>
        </w:rPr>
        <w:t xml:space="preserve"> </w:t>
      </w:r>
      <w:r>
        <w:rPr>
          <w:w w:val="105"/>
        </w:rPr>
        <w:t>the</w:t>
      </w:r>
      <w:r>
        <w:rPr>
          <w:spacing w:val="-9"/>
          <w:w w:val="105"/>
        </w:rPr>
        <w:t xml:space="preserve"> </w:t>
      </w:r>
      <w:r>
        <w:rPr>
          <w:w w:val="105"/>
        </w:rPr>
        <w:t>proposed</w:t>
      </w:r>
      <w:r>
        <w:rPr>
          <w:spacing w:val="-10"/>
          <w:w w:val="105"/>
        </w:rPr>
        <w:t xml:space="preserve"> </w:t>
      </w:r>
      <w:r>
        <w:rPr>
          <w:w w:val="105"/>
        </w:rPr>
        <w:t>solution</w:t>
      </w:r>
      <w:r>
        <w:rPr>
          <w:spacing w:val="-8"/>
          <w:w w:val="105"/>
        </w:rPr>
        <w:t xml:space="preserve"> </w:t>
      </w:r>
      <w:r>
        <w:rPr>
          <w:w w:val="105"/>
        </w:rPr>
        <w:t>meets</w:t>
      </w:r>
      <w:r>
        <w:rPr>
          <w:spacing w:val="-9"/>
          <w:w w:val="105"/>
        </w:rPr>
        <w:t xml:space="preserve"> </w:t>
      </w:r>
      <w:r>
        <w:rPr>
          <w:w w:val="105"/>
        </w:rPr>
        <w:t>or addresses the requirements specified in this document.</w:t>
      </w:r>
      <w:r>
        <w:rPr>
          <w:spacing w:val="40"/>
          <w:w w:val="105"/>
        </w:rPr>
        <w:t xml:space="preserve"> </w:t>
      </w:r>
      <w:r>
        <w:rPr>
          <w:w w:val="105"/>
        </w:rPr>
        <w:t>This documentation must be submitted</w:t>
      </w:r>
      <w:r>
        <w:rPr>
          <w:spacing w:val="80"/>
          <w:w w:val="105"/>
        </w:rPr>
        <w:t xml:space="preserve"> </w:t>
      </w:r>
      <w:r>
        <w:rPr>
          <w:w w:val="105"/>
        </w:rPr>
        <w:t>to the CDPH ISO prior to taking custody of CDPH information.</w:t>
      </w:r>
    </w:p>
    <w:p w14:paraId="745EECC3" w14:textId="77777777" w:rsidR="00905444" w:rsidRDefault="00905444">
      <w:pPr>
        <w:pStyle w:val="BodyText"/>
        <w:spacing w:before="231"/>
      </w:pPr>
    </w:p>
    <w:p w14:paraId="745EECC4" w14:textId="77777777" w:rsidR="00905444" w:rsidRDefault="00192BF2">
      <w:pPr>
        <w:pStyle w:val="Heading3"/>
        <w:numPr>
          <w:ilvl w:val="0"/>
          <w:numId w:val="1"/>
        </w:numPr>
        <w:tabs>
          <w:tab w:val="left" w:pos="1077"/>
        </w:tabs>
        <w:spacing w:before="1"/>
        <w:ind w:left="1077" w:hanging="358"/>
      </w:pPr>
      <w:bookmarkStart w:id="68" w:name="_TOC_250002"/>
      <w:r>
        <w:rPr>
          <w:color w:val="0F4660"/>
          <w:w w:val="105"/>
        </w:rPr>
        <w:t>Notification</w:t>
      </w:r>
      <w:r>
        <w:rPr>
          <w:color w:val="0F4660"/>
          <w:spacing w:val="-1"/>
          <w:w w:val="105"/>
        </w:rPr>
        <w:t xml:space="preserve"> </w:t>
      </w:r>
      <w:r>
        <w:rPr>
          <w:color w:val="0F4660"/>
          <w:w w:val="105"/>
        </w:rPr>
        <w:t>of</w:t>
      </w:r>
      <w:r>
        <w:rPr>
          <w:color w:val="0F4660"/>
          <w:spacing w:val="3"/>
          <w:w w:val="105"/>
        </w:rPr>
        <w:t xml:space="preserve"> </w:t>
      </w:r>
      <w:r>
        <w:rPr>
          <w:color w:val="0F4660"/>
          <w:w w:val="105"/>
        </w:rPr>
        <w:t>Changes</w:t>
      </w:r>
      <w:r>
        <w:rPr>
          <w:color w:val="0F4660"/>
          <w:spacing w:val="1"/>
          <w:w w:val="105"/>
        </w:rPr>
        <w:t xml:space="preserve"> </w:t>
      </w:r>
      <w:r>
        <w:rPr>
          <w:color w:val="0F4660"/>
          <w:w w:val="105"/>
        </w:rPr>
        <w:t>to</w:t>
      </w:r>
      <w:r>
        <w:rPr>
          <w:color w:val="0F4660"/>
          <w:spacing w:val="2"/>
          <w:w w:val="105"/>
        </w:rPr>
        <w:t xml:space="preserve"> </w:t>
      </w:r>
      <w:bookmarkEnd w:id="68"/>
      <w:r>
        <w:rPr>
          <w:color w:val="0F4660"/>
          <w:spacing w:val="-2"/>
          <w:w w:val="105"/>
        </w:rPr>
        <w:t>Solution</w:t>
      </w:r>
    </w:p>
    <w:p w14:paraId="745EECC5" w14:textId="77777777" w:rsidR="00905444" w:rsidRDefault="00192BF2">
      <w:pPr>
        <w:pStyle w:val="BodyText"/>
        <w:spacing w:before="80"/>
        <w:ind w:left="720" w:right="576"/>
      </w:pPr>
      <w:r>
        <w:rPr>
          <w:w w:val="105"/>
        </w:rPr>
        <w:t>Once a project is approved as final by the CDPH ISO, no changes will be made to the project scope,</w:t>
      </w:r>
      <w:r>
        <w:rPr>
          <w:spacing w:val="-1"/>
          <w:w w:val="105"/>
        </w:rPr>
        <w:t xml:space="preserve"> </w:t>
      </w:r>
      <w:r>
        <w:rPr>
          <w:w w:val="105"/>
        </w:rPr>
        <w:t>documentation,</w:t>
      </w:r>
      <w:r>
        <w:rPr>
          <w:spacing w:val="-1"/>
          <w:w w:val="105"/>
        </w:rPr>
        <w:t xml:space="preserve"> </w:t>
      </w:r>
      <w:r>
        <w:rPr>
          <w:w w:val="105"/>
        </w:rPr>
        <w:t>systems,</w:t>
      </w:r>
      <w:r>
        <w:rPr>
          <w:spacing w:val="-1"/>
          <w:w w:val="105"/>
        </w:rPr>
        <w:t xml:space="preserve"> </w:t>
      </w:r>
      <w:r>
        <w:rPr>
          <w:w w:val="105"/>
        </w:rPr>
        <w:t>or components</w:t>
      </w:r>
      <w:r>
        <w:rPr>
          <w:spacing w:val="-1"/>
          <w:w w:val="105"/>
        </w:rPr>
        <w:t xml:space="preserve"> </w:t>
      </w:r>
      <w:r>
        <w:rPr>
          <w:w w:val="105"/>
        </w:rPr>
        <w:t>without a change approval</w:t>
      </w:r>
      <w:r>
        <w:rPr>
          <w:spacing w:val="-2"/>
          <w:w w:val="105"/>
        </w:rPr>
        <w:t xml:space="preserve"> </w:t>
      </w:r>
      <w:r>
        <w:rPr>
          <w:w w:val="105"/>
        </w:rPr>
        <w:t>by the CDPH</w:t>
      </w:r>
      <w:r>
        <w:rPr>
          <w:spacing w:val="-1"/>
          <w:w w:val="105"/>
        </w:rPr>
        <w:t xml:space="preserve"> </w:t>
      </w:r>
      <w:r>
        <w:rPr>
          <w:w w:val="105"/>
        </w:rPr>
        <w:t>ISO.</w:t>
      </w:r>
    </w:p>
    <w:p w14:paraId="745EECC6" w14:textId="77777777" w:rsidR="00905444" w:rsidRDefault="00905444">
      <w:pPr>
        <w:pStyle w:val="BodyText"/>
        <w:spacing w:before="195"/>
      </w:pPr>
    </w:p>
    <w:p w14:paraId="745EECC7" w14:textId="77777777" w:rsidR="00905444" w:rsidRDefault="00192BF2">
      <w:pPr>
        <w:pStyle w:val="Heading3"/>
        <w:numPr>
          <w:ilvl w:val="0"/>
          <w:numId w:val="1"/>
        </w:numPr>
        <w:tabs>
          <w:tab w:val="left" w:pos="1077"/>
        </w:tabs>
        <w:ind w:left="1077" w:hanging="358"/>
      </w:pPr>
      <w:bookmarkStart w:id="69" w:name="_TOC_250001"/>
      <w:r>
        <w:rPr>
          <w:color w:val="0F4660"/>
          <w:w w:val="105"/>
        </w:rPr>
        <w:t>Notification</w:t>
      </w:r>
      <w:r>
        <w:rPr>
          <w:color w:val="0F4660"/>
          <w:spacing w:val="-12"/>
          <w:w w:val="105"/>
        </w:rPr>
        <w:t xml:space="preserve"> </w:t>
      </w:r>
      <w:r>
        <w:rPr>
          <w:color w:val="0F4660"/>
          <w:w w:val="105"/>
        </w:rPr>
        <w:t>of</w:t>
      </w:r>
      <w:r>
        <w:rPr>
          <w:color w:val="0F4660"/>
          <w:spacing w:val="-11"/>
          <w:w w:val="105"/>
        </w:rPr>
        <w:t xml:space="preserve"> </w:t>
      </w:r>
      <w:bookmarkEnd w:id="69"/>
      <w:r>
        <w:rPr>
          <w:color w:val="0F4660"/>
          <w:spacing w:val="-2"/>
          <w:w w:val="105"/>
        </w:rPr>
        <w:t>Breach</w:t>
      </w:r>
    </w:p>
    <w:p w14:paraId="745EECC8" w14:textId="77777777" w:rsidR="00905444" w:rsidRDefault="00192BF2">
      <w:pPr>
        <w:pStyle w:val="BodyText"/>
        <w:spacing w:before="81"/>
        <w:ind w:left="720" w:right="693"/>
      </w:pPr>
      <w:r>
        <w:rPr>
          <w:w w:val="105"/>
        </w:rPr>
        <w:t>The</w:t>
      </w:r>
      <w:r>
        <w:rPr>
          <w:spacing w:val="-13"/>
          <w:w w:val="105"/>
        </w:rPr>
        <w:t xml:space="preserve"> </w:t>
      </w:r>
      <w:r>
        <w:rPr>
          <w:w w:val="105"/>
        </w:rPr>
        <w:t>system/application</w:t>
      </w:r>
      <w:r>
        <w:rPr>
          <w:spacing w:val="-13"/>
          <w:w w:val="105"/>
        </w:rPr>
        <w:t xml:space="preserve"> </w:t>
      </w:r>
      <w:r>
        <w:rPr>
          <w:w w:val="105"/>
        </w:rPr>
        <w:t>administrators</w:t>
      </w:r>
      <w:r>
        <w:rPr>
          <w:spacing w:val="-14"/>
          <w:w w:val="105"/>
        </w:rPr>
        <w:t xml:space="preserve"> </w:t>
      </w:r>
      <w:r>
        <w:rPr>
          <w:w w:val="105"/>
        </w:rPr>
        <w:t>must</w:t>
      </w:r>
      <w:r>
        <w:rPr>
          <w:spacing w:val="-10"/>
          <w:w w:val="105"/>
        </w:rPr>
        <w:t xml:space="preserve"> </w:t>
      </w:r>
      <w:r>
        <w:rPr>
          <w:w w:val="105"/>
        </w:rPr>
        <w:t>immediately,</w:t>
      </w:r>
      <w:r>
        <w:rPr>
          <w:spacing w:val="-12"/>
          <w:w w:val="105"/>
        </w:rPr>
        <w:t xml:space="preserve"> </w:t>
      </w:r>
      <w:r>
        <w:rPr>
          <w:w w:val="105"/>
        </w:rPr>
        <w:t>and</w:t>
      </w:r>
      <w:r>
        <w:rPr>
          <w:spacing w:val="-11"/>
          <w:w w:val="105"/>
        </w:rPr>
        <w:t xml:space="preserve"> </w:t>
      </w:r>
      <w:r>
        <w:rPr>
          <w:w w:val="105"/>
        </w:rPr>
        <w:t>in</w:t>
      </w:r>
      <w:r>
        <w:rPr>
          <w:spacing w:val="-14"/>
          <w:w w:val="105"/>
        </w:rPr>
        <w:t xml:space="preserve"> </w:t>
      </w:r>
      <w:r>
        <w:rPr>
          <w:w w:val="105"/>
        </w:rPr>
        <w:t>writing,</w:t>
      </w:r>
      <w:r>
        <w:rPr>
          <w:spacing w:val="-11"/>
          <w:w w:val="105"/>
        </w:rPr>
        <w:t xml:space="preserve"> </w:t>
      </w:r>
      <w:r>
        <w:rPr>
          <w:w w:val="105"/>
        </w:rPr>
        <w:t>report</w:t>
      </w:r>
      <w:r>
        <w:rPr>
          <w:spacing w:val="-11"/>
          <w:w w:val="105"/>
        </w:rPr>
        <w:t xml:space="preserve"> </w:t>
      </w:r>
      <w:r>
        <w:rPr>
          <w:w w:val="105"/>
        </w:rPr>
        <w:t>to</w:t>
      </w:r>
      <w:r>
        <w:rPr>
          <w:spacing w:val="-13"/>
          <w:w w:val="105"/>
        </w:rPr>
        <w:t xml:space="preserve"> </w:t>
      </w:r>
      <w:r>
        <w:rPr>
          <w:w w:val="105"/>
        </w:rPr>
        <w:t>the</w:t>
      </w:r>
      <w:r>
        <w:rPr>
          <w:spacing w:val="-12"/>
          <w:w w:val="105"/>
        </w:rPr>
        <w:t xml:space="preserve"> </w:t>
      </w:r>
      <w:r>
        <w:rPr>
          <w:w w:val="105"/>
        </w:rPr>
        <w:t>CDPH ISO</w:t>
      </w:r>
      <w:r>
        <w:rPr>
          <w:spacing w:val="40"/>
          <w:w w:val="105"/>
        </w:rPr>
        <w:t xml:space="preserve"> </w:t>
      </w:r>
      <w:r>
        <w:rPr>
          <w:w w:val="105"/>
        </w:rPr>
        <w:t>and CDPH Privacy Office any and all breaches or compromises of system and/or</w:t>
      </w:r>
    </w:p>
    <w:p w14:paraId="745EECC9" w14:textId="77777777" w:rsidR="00905444" w:rsidRDefault="00905444">
      <w:pPr>
        <w:pStyle w:val="BodyText"/>
        <w:sectPr w:rsidR="00905444">
          <w:pgSz w:w="12240" w:h="15840"/>
          <w:pgMar w:top="1420" w:right="1080" w:bottom="1460" w:left="1080" w:header="308" w:footer="1275" w:gutter="0"/>
          <w:cols w:space="720"/>
        </w:sectPr>
      </w:pPr>
    </w:p>
    <w:p w14:paraId="745EECCA" w14:textId="77777777" w:rsidR="00905444" w:rsidRDefault="00192BF2">
      <w:pPr>
        <w:pStyle w:val="BodyText"/>
        <w:ind w:left="720" w:right="902"/>
      </w:pPr>
      <w:r>
        <w:rPr>
          <w:w w:val="105"/>
        </w:rPr>
        <w:lastRenderedPageBreak/>
        <w:t>information</w:t>
      </w:r>
      <w:r>
        <w:rPr>
          <w:spacing w:val="-1"/>
          <w:w w:val="105"/>
        </w:rPr>
        <w:t xml:space="preserve"> </w:t>
      </w:r>
      <w:r>
        <w:rPr>
          <w:w w:val="105"/>
        </w:rPr>
        <w:t>security.</w:t>
      </w:r>
      <w:r>
        <w:rPr>
          <w:spacing w:val="-5"/>
          <w:w w:val="105"/>
        </w:rPr>
        <w:t xml:space="preserve"> </w:t>
      </w:r>
      <w:r>
        <w:rPr>
          <w:w w:val="105"/>
        </w:rPr>
        <w:t>They</w:t>
      </w:r>
      <w:r>
        <w:rPr>
          <w:spacing w:val="-4"/>
          <w:w w:val="105"/>
        </w:rPr>
        <w:t xml:space="preserve"> </w:t>
      </w:r>
      <w:r>
        <w:rPr>
          <w:w w:val="105"/>
        </w:rPr>
        <w:t>must</w:t>
      </w:r>
      <w:r>
        <w:rPr>
          <w:spacing w:val="-4"/>
          <w:w w:val="105"/>
        </w:rPr>
        <w:t xml:space="preserve"> </w:t>
      </w:r>
      <w:r>
        <w:rPr>
          <w:w w:val="105"/>
        </w:rPr>
        <w:t>also</w:t>
      </w:r>
      <w:r>
        <w:rPr>
          <w:spacing w:val="-4"/>
          <w:w w:val="105"/>
        </w:rPr>
        <w:t xml:space="preserve"> </w:t>
      </w:r>
      <w:r>
        <w:rPr>
          <w:w w:val="105"/>
        </w:rPr>
        <w:t>take</w:t>
      </w:r>
      <w:r>
        <w:rPr>
          <w:spacing w:val="37"/>
          <w:w w:val="105"/>
        </w:rPr>
        <w:t xml:space="preserve"> </w:t>
      </w:r>
      <w:r>
        <w:rPr>
          <w:w w:val="105"/>
        </w:rPr>
        <w:t>such</w:t>
      </w:r>
      <w:r>
        <w:rPr>
          <w:spacing w:val="-4"/>
          <w:w w:val="105"/>
        </w:rPr>
        <w:t xml:space="preserve"> </w:t>
      </w:r>
      <w:r>
        <w:rPr>
          <w:w w:val="105"/>
        </w:rPr>
        <w:t>remedial</w:t>
      </w:r>
      <w:r>
        <w:rPr>
          <w:spacing w:val="-6"/>
          <w:w w:val="105"/>
        </w:rPr>
        <w:t xml:space="preserve"> </w:t>
      </w:r>
      <w:r>
        <w:rPr>
          <w:w w:val="105"/>
        </w:rPr>
        <w:t>steps as may</w:t>
      </w:r>
      <w:r>
        <w:rPr>
          <w:spacing w:val="-4"/>
          <w:w w:val="105"/>
        </w:rPr>
        <w:t xml:space="preserve"> </w:t>
      </w:r>
      <w:r>
        <w:rPr>
          <w:w w:val="105"/>
        </w:rPr>
        <w:t>be</w:t>
      </w:r>
      <w:r>
        <w:rPr>
          <w:spacing w:val="-5"/>
          <w:w w:val="105"/>
        </w:rPr>
        <w:t xml:space="preserve"> </w:t>
      </w:r>
      <w:r>
        <w:rPr>
          <w:w w:val="105"/>
        </w:rPr>
        <w:t>necessary</w:t>
      </w:r>
      <w:r>
        <w:rPr>
          <w:spacing w:val="-1"/>
          <w:w w:val="105"/>
        </w:rPr>
        <w:t xml:space="preserve"> </w:t>
      </w:r>
      <w:r>
        <w:rPr>
          <w:w w:val="105"/>
        </w:rPr>
        <w:t>to restore security and repair damage, if any.</w:t>
      </w:r>
    </w:p>
    <w:p w14:paraId="745EECCB" w14:textId="77777777" w:rsidR="00905444" w:rsidRDefault="00192BF2">
      <w:pPr>
        <w:pStyle w:val="BodyText"/>
        <w:spacing w:before="265"/>
        <w:ind w:left="720" w:right="693"/>
      </w:pPr>
      <w:r>
        <w:rPr>
          <w:w w:val="105"/>
        </w:rPr>
        <w:t>In</w:t>
      </w:r>
      <w:r>
        <w:rPr>
          <w:spacing w:val="-4"/>
          <w:w w:val="105"/>
        </w:rPr>
        <w:t xml:space="preserve"> </w:t>
      </w:r>
      <w:r>
        <w:rPr>
          <w:w w:val="105"/>
        </w:rPr>
        <w:t>the</w:t>
      </w:r>
      <w:r>
        <w:rPr>
          <w:spacing w:val="-5"/>
          <w:w w:val="105"/>
        </w:rPr>
        <w:t xml:space="preserve"> </w:t>
      </w:r>
      <w:r>
        <w:rPr>
          <w:w w:val="105"/>
        </w:rPr>
        <w:t>event</w:t>
      </w:r>
      <w:r>
        <w:rPr>
          <w:spacing w:val="-4"/>
          <w:w w:val="105"/>
        </w:rPr>
        <w:t xml:space="preserve"> </w:t>
      </w:r>
      <w:r>
        <w:rPr>
          <w:w w:val="105"/>
        </w:rPr>
        <w:t>of</w:t>
      </w:r>
      <w:r>
        <w:rPr>
          <w:spacing w:val="-6"/>
          <w:w w:val="105"/>
        </w:rPr>
        <w:t xml:space="preserve"> </w:t>
      </w:r>
      <w:r>
        <w:rPr>
          <w:w w:val="105"/>
        </w:rPr>
        <w:t>a</w:t>
      </w:r>
      <w:r>
        <w:rPr>
          <w:spacing w:val="-6"/>
          <w:w w:val="105"/>
        </w:rPr>
        <w:t xml:space="preserve"> </w:t>
      </w:r>
      <w:r>
        <w:rPr>
          <w:w w:val="105"/>
        </w:rPr>
        <w:t>breach</w:t>
      </w:r>
      <w:r>
        <w:rPr>
          <w:spacing w:val="-6"/>
          <w:w w:val="105"/>
        </w:rPr>
        <w:t xml:space="preserve"> </w:t>
      </w:r>
      <w:r>
        <w:rPr>
          <w:w w:val="105"/>
        </w:rPr>
        <w:t>or</w:t>
      </w:r>
      <w:r>
        <w:rPr>
          <w:spacing w:val="-8"/>
          <w:w w:val="105"/>
        </w:rPr>
        <w:t xml:space="preserve"> </w:t>
      </w:r>
      <w:r>
        <w:rPr>
          <w:w w:val="105"/>
        </w:rPr>
        <w:t>compromise</w:t>
      </w:r>
      <w:r>
        <w:rPr>
          <w:spacing w:val="-10"/>
          <w:w w:val="105"/>
        </w:rPr>
        <w:t xml:space="preserve"> </w:t>
      </w:r>
      <w:r>
        <w:rPr>
          <w:w w:val="105"/>
        </w:rPr>
        <w:t>of</w:t>
      </w:r>
      <w:r>
        <w:rPr>
          <w:spacing w:val="-4"/>
          <w:w w:val="105"/>
        </w:rPr>
        <w:t xml:space="preserve"> </w:t>
      </w:r>
      <w:r>
        <w:rPr>
          <w:w w:val="105"/>
        </w:rPr>
        <w:t>system</w:t>
      </w:r>
      <w:r>
        <w:rPr>
          <w:spacing w:val="-2"/>
          <w:w w:val="105"/>
        </w:rPr>
        <w:t xml:space="preserve"> </w:t>
      </w:r>
      <w:r>
        <w:rPr>
          <w:w w:val="105"/>
        </w:rPr>
        <w:t>and/or</w:t>
      </w:r>
      <w:r>
        <w:rPr>
          <w:spacing w:val="-10"/>
          <w:w w:val="105"/>
        </w:rPr>
        <w:t xml:space="preserve"> </w:t>
      </w:r>
      <w:r>
        <w:rPr>
          <w:w w:val="105"/>
        </w:rPr>
        <w:t>information</w:t>
      </w:r>
      <w:r>
        <w:rPr>
          <w:spacing w:val="-9"/>
          <w:w w:val="105"/>
        </w:rPr>
        <w:t xml:space="preserve"> </w:t>
      </w:r>
      <w:r>
        <w:rPr>
          <w:w w:val="105"/>
        </w:rPr>
        <w:t>security,</w:t>
      </w:r>
      <w:r>
        <w:rPr>
          <w:spacing w:val="-8"/>
          <w:w w:val="105"/>
        </w:rPr>
        <w:t xml:space="preserve"> </w:t>
      </w:r>
      <w:r>
        <w:rPr>
          <w:w w:val="105"/>
        </w:rPr>
        <w:t>the</w:t>
      </w:r>
      <w:r>
        <w:rPr>
          <w:spacing w:val="-3"/>
          <w:w w:val="105"/>
        </w:rPr>
        <w:t xml:space="preserve"> </w:t>
      </w:r>
      <w:r>
        <w:rPr>
          <w:w w:val="105"/>
        </w:rPr>
        <w:t>CDPH</w:t>
      </w:r>
      <w:r>
        <w:rPr>
          <w:spacing w:val="-8"/>
          <w:w w:val="105"/>
        </w:rPr>
        <w:t xml:space="preserve"> </w:t>
      </w:r>
      <w:r>
        <w:rPr>
          <w:w w:val="105"/>
        </w:rPr>
        <w:t>ISO and</w:t>
      </w:r>
      <w:r>
        <w:rPr>
          <w:spacing w:val="80"/>
          <w:w w:val="105"/>
        </w:rPr>
        <w:t xml:space="preserve"> </w:t>
      </w:r>
      <w:r>
        <w:rPr>
          <w:w w:val="105"/>
        </w:rPr>
        <w:t>CDPH Privacy Office may require a system/application security audit. The CDPH ISO must review the recommendations from the security audit, and make final decisions on</w:t>
      </w:r>
      <w:r>
        <w:rPr>
          <w:spacing w:val="-1"/>
          <w:w w:val="105"/>
        </w:rPr>
        <w:t xml:space="preserve"> </w:t>
      </w:r>
      <w:r>
        <w:rPr>
          <w:w w:val="105"/>
        </w:rPr>
        <w:t>the steps necessary, to</w:t>
      </w:r>
      <w:r>
        <w:rPr>
          <w:spacing w:val="80"/>
          <w:w w:val="105"/>
        </w:rPr>
        <w:t xml:space="preserve"> </w:t>
      </w:r>
      <w:r>
        <w:rPr>
          <w:w w:val="105"/>
        </w:rPr>
        <w:t>restore security and repair damage.</w:t>
      </w:r>
    </w:p>
    <w:p w14:paraId="745EECCC" w14:textId="77777777" w:rsidR="00905444" w:rsidRDefault="00905444">
      <w:pPr>
        <w:pStyle w:val="BodyText"/>
        <w:spacing w:before="10"/>
      </w:pPr>
    </w:p>
    <w:p w14:paraId="745EECCD" w14:textId="77777777" w:rsidR="00905444" w:rsidRDefault="00192BF2">
      <w:pPr>
        <w:pStyle w:val="BodyText"/>
        <w:ind w:left="720" w:right="902"/>
      </w:pPr>
      <w:r>
        <w:rPr>
          <w:w w:val="105"/>
        </w:rPr>
        <w:t>The</w:t>
      </w:r>
      <w:r>
        <w:rPr>
          <w:spacing w:val="-14"/>
          <w:w w:val="105"/>
        </w:rPr>
        <w:t xml:space="preserve"> </w:t>
      </w:r>
      <w:r>
        <w:rPr>
          <w:w w:val="105"/>
        </w:rPr>
        <w:t>system/application</w:t>
      </w:r>
      <w:r>
        <w:rPr>
          <w:spacing w:val="-13"/>
          <w:w w:val="105"/>
        </w:rPr>
        <w:t xml:space="preserve"> </w:t>
      </w:r>
      <w:r>
        <w:rPr>
          <w:w w:val="105"/>
        </w:rPr>
        <w:t>administrators</w:t>
      </w:r>
      <w:r>
        <w:rPr>
          <w:spacing w:val="-13"/>
          <w:w w:val="105"/>
        </w:rPr>
        <w:t xml:space="preserve"> </w:t>
      </w:r>
      <w:r>
        <w:rPr>
          <w:w w:val="105"/>
        </w:rPr>
        <w:t>must</w:t>
      </w:r>
      <w:r>
        <w:rPr>
          <w:spacing w:val="-13"/>
          <w:w w:val="105"/>
        </w:rPr>
        <w:t xml:space="preserve"> </w:t>
      </w:r>
      <w:r>
        <w:rPr>
          <w:w w:val="105"/>
        </w:rPr>
        <w:t>properly</w:t>
      </w:r>
      <w:r>
        <w:rPr>
          <w:spacing w:val="-12"/>
          <w:w w:val="105"/>
        </w:rPr>
        <w:t xml:space="preserve"> </w:t>
      </w:r>
      <w:r>
        <w:rPr>
          <w:w w:val="105"/>
        </w:rPr>
        <w:t>implement</w:t>
      </w:r>
      <w:r>
        <w:rPr>
          <w:spacing w:val="-11"/>
          <w:w w:val="105"/>
        </w:rPr>
        <w:t xml:space="preserve"> </w:t>
      </w:r>
      <w:r>
        <w:rPr>
          <w:w w:val="105"/>
        </w:rPr>
        <w:t>any</w:t>
      </w:r>
      <w:r>
        <w:rPr>
          <w:spacing w:val="-13"/>
          <w:w w:val="105"/>
        </w:rPr>
        <w:t xml:space="preserve"> </w:t>
      </w:r>
      <w:r>
        <w:rPr>
          <w:w w:val="105"/>
        </w:rPr>
        <w:t>and</w:t>
      </w:r>
      <w:r>
        <w:rPr>
          <w:spacing w:val="-13"/>
          <w:w w:val="105"/>
        </w:rPr>
        <w:t xml:space="preserve"> </w:t>
      </w:r>
      <w:r>
        <w:rPr>
          <w:w w:val="105"/>
        </w:rPr>
        <w:t>all recommendations of</w:t>
      </w:r>
      <w:r>
        <w:rPr>
          <w:spacing w:val="80"/>
          <w:w w:val="105"/>
        </w:rPr>
        <w:t xml:space="preserve"> </w:t>
      </w:r>
      <w:r>
        <w:rPr>
          <w:w w:val="105"/>
        </w:rPr>
        <w:t>the security audit, as approved by the CDPH ISO.</w:t>
      </w:r>
    </w:p>
    <w:p w14:paraId="745EECCE" w14:textId="77777777" w:rsidR="00905444" w:rsidRDefault="00905444">
      <w:pPr>
        <w:pStyle w:val="BodyText"/>
      </w:pPr>
    </w:p>
    <w:p w14:paraId="745EECCF" w14:textId="77777777" w:rsidR="00905444" w:rsidRDefault="00192BF2">
      <w:pPr>
        <w:pStyle w:val="BodyText"/>
        <w:ind w:left="720" w:right="595"/>
      </w:pPr>
      <w:r>
        <w:rPr>
          <w:w w:val="105"/>
        </w:rPr>
        <w:t>CDPH and its business associates are required to provide notification following a breach of protected health information (PHI).</w:t>
      </w:r>
      <w:r>
        <w:rPr>
          <w:spacing w:val="40"/>
          <w:w w:val="105"/>
        </w:rPr>
        <w:t xml:space="preserve"> </w:t>
      </w:r>
      <w:r>
        <w:rPr>
          <w:w w:val="105"/>
        </w:rPr>
        <w:t>CDPH and its contractors are also required to provide notification following a breach of personally identifiable</w:t>
      </w:r>
      <w:r>
        <w:rPr>
          <w:spacing w:val="-1"/>
          <w:w w:val="105"/>
        </w:rPr>
        <w:t xml:space="preserve"> </w:t>
      </w:r>
      <w:r>
        <w:rPr>
          <w:w w:val="105"/>
        </w:rPr>
        <w:t>information (PII).</w:t>
      </w:r>
      <w:r>
        <w:rPr>
          <w:spacing w:val="40"/>
          <w:w w:val="105"/>
        </w:rPr>
        <w:t xml:space="preserve"> </w:t>
      </w:r>
      <w:r>
        <w:rPr>
          <w:w w:val="105"/>
        </w:rPr>
        <w:t xml:space="preserve">Project/program must comply to the notification requirements in accordance with CDPH Breach Notification </w:t>
      </w:r>
      <w:r>
        <w:rPr>
          <w:spacing w:val="-2"/>
          <w:w w:val="105"/>
        </w:rPr>
        <w:t>Policy.</w:t>
      </w:r>
    </w:p>
    <w:p w14:paraId="745EECD0" w14:textId="77777777" w:rsidR="00905444" w:rsidRDefault="00905444">
      <w:pPr>
        <w:pStyle w:val="BodyText"/>
        <w:spacing w:before="160"/>
      </w:pPr>
    </w:p>
    <w:p w14:paraId="745EECD1" w14:textId="77777777" w:rsidR="00905444" w:rsidRDefault="00192BF2">
      <w:pPr>
        <w:pStyle w:val="Heading3"/>
        <w:numPr>
          <w:ilvl w:val="0"/>
          <w:numId w:val="1"/>
        </w:numPr>
        <w:tabs>
          <w:tab w:val="left" w:pos="1077"/>
        </w:tabs>
        <w:ind w:left="1077" w:hanging="358"/>
      </w:pPr>
      <w:bookmarkStart w:id="70" w:name="_TOC_250000"/>
      <w:r>
        <w:rPr>
          <w:color w:val="0F4660"/>
          <w:w w:val="105"/>
        </w:rPr>
        <w:t>Project Security</w:t>
      </w:r>
      <w:r>
        <w:rPr>
          <w:color w:val="0F4660"/>
          <w:spacing w:val="1"/>
          <w:w w:val="105"/>
        </w:rPr>
        <w:t xml:space="preserve"> </w:t>
      </w:r>
      <w:bookmarkEnd w:id="70"/>
      <w:r>
        <w:rPr>
          <w:color w:val="0F4660"/>
          <w:spacing w:val="-2"/>
          <w:w w:val="105"/>
        </w:rPr>
        <w:t>Approvals</w:t>
      </w:r>
    </w:p>
    <w:p w14:paraId="745EECD2" w14:textId="77777777" w:rsidR="00905444" w:rsidRDefault="00192BF2">
      <w:pPr>
        <w:pStyle w:val="BodyText"/>
        <w:spacing w:before="80"/>
        <w:ind w:left="720" w:right="693"/>
      </w:pPr>
      <w:r>
        <w:rPr>
          <w:w w:val="105"/>
        </w:rPr>
        <w:t>In accordance with SAM Section 4921, Project</w:t>
      </w:r>
      <w:r>
        <w:rPr>
          <w:spacing w:val="-3"/>
          <w:w w:val="105"/>
        </w:rPr>
        <w:t xml:space="preserve"> </w:t>
      </w:r>
      <w:r>
        <w:rPr>
          <w:w w:val="105"/>
        </w:rPr>
        <w:t>Approval Lifecycle (PAL) Stage/Gate deliverables</w:t>
      </w:r>
      <w:r>
        <w:rPr>
          <w:spacing w:val="-9"/>
          <w:w w:val="105"/>
        </w:rPr>
        <w:t xml:space="preserve"> </w:t>
      </w:r>
      <w:r>
        <w:rPr>
          <w:w w:val="105"/>
        </w:rPr>
        <w:t>must</w:t>
      </w:r>
      <w:r>
        <w:rPr>
          <w:spacing w:val="-12"/>
          <w:w w:val="105"/>
        </w:rPr>
        <w:t xml:space="preserve"> </w:t>
      </w:r>
      <w:r>
        <w:rPr>
          <w:w w:val="105"/>
        </w:rPr>
        <w:t>be</w:t>
      </w:r>
      <w:r>
        <w:rPr>
          <w:spacing w:val="-11"/>
          <w:w w:val="105"/>
        </w:rPr>
        <w:t xml:space="preserve"> </w:t>
      </w:r>
      <w:r>
        <w:rPr>
          <w:w w:val="105"/>
        </w:rPr>
        <w:t>reviewed</w:t>
      </w:r>
      <w:r>
        <w:rPr>
          <w:spacing w:val="-10"/>
          <w:w w:val="105"/>
        </w:rPr>
        <w:t xml:space="preserve"> </w:t>
      </w:r>
      <w:r>
        <w:rPr>
          <w:w w:val="105"/>
        </w:rPr>
        <w:t>and</w:t>
      </w:r>
      <w:r>
        <w:rPr>
          <w:spacing w:val="-12"/>
          <w:w w:val="105"/>
        </w:rPr>
        <w:t xml:space="preserve"> </w:t>
      </w:r>
      <w:r>
        <w:rPr>
          <w:w w:val="105"/>
        </w:rPr>
        <w:t>approved</w:t>
      </w:r>
      <w:r>
        <w:rPr>
          <w:spacing w:val="-14"/>
          <w:w w:val="105"/>
        </w:rPr>
        <w:t xml:space="preserve"> </w:t>
      </w:r>
      <w:r>
        <w:rPr>
          <w:w w:val="105"/>
        </w:rPr>
        <w:t>in</w:t>
      </w:r>
      <w:r>
        <w:rPr>
          <w:spacing w:val="-9"/>
          <w:w w:val="105"/>
        </w:rPr>
        <w:t xml:space="preserve"> </w:t>
      </w:r>
      <w:r>
        <w:rPr>
          <w:w w:val="105"/>
        </w:rPr>
        <w:t>accordance</w:t>
      </w:r>
      <w:r>
        <w:rPr>
          <w:spacing w:val="-11"/>
          <w:w w:val="105"/>
        </w:rPr>
        <w:t xml:space="preserve"> </w:t>
      </w:r>
      <w:r>
        <w:rPr>
          <w:w w:val="105"/>
        </w:rPr>
        <w:t>with</w:t>
      </w:r>
      <w:r>
        <w:rPr>
          <w:spacing w:val="-10"/>
          <w:w w:val="105"/>
        </w:rPr>
        <w:t xml:space="preserve"> </w:t>
      </w:r>
      <w:r>
        <w:rPr>
          <w:w w:val="105"/>
        </w:rPr>
        <w:t>the</w:t>
      </w:r>
      <w:r>
        <w:rPr>
          <w:spacing w:val="-13"/>
          <w:w w:val="105"/>
        </w:rPr>
        <w:t xml:space="preserve"> </w:t>
      </w:r>
      <w:r>
        <w:rPr>
          <w:w w:val="105"/>
        </w:rPr>
        <w:t>general</w:t>
      </w:r>
      <w:r>
        <w:rPr>
          <w:spacing w:val="-12"/>
          <w:w w:val="105"/>
        </w:rPr>
        <w:t xml:space="preserve"> </w:t>
      </w:r>
      <w:r>
        <w:rPr>
          <w:w w:val="105"/>
        </w:rPr>
        <w:t>requirements</w:t>
      </w:r>
      <w:r>
        <w:rPr>
          <w:spacing w:val="-13"/>
          <w:w w:val="105"/>
        </w:rPr>
        <w:t xml:space="preserve"> </w:t>
      </w:r>
      <w:r>
        <w:rPr>
          <w:w w:val="105"/>
        </w:rPr>
        <w:t xml:space="preserve">of </w:t>
      </w:r>
      <w:r>
        <w:rPr>
          <w:spacing w:val="-2"/>
          <w:w w:val="105"/>
        </w:rPr>
        <w:t>SAM</w:t>
      </w:r>
      <w:r>
        <w:rPr>
          <w:spacing w:val="-11"/>
          <w:w w:val="105"/>
        </w:rPr>
        <w:t xml:space="preserve"> </w:t>
      </w:r>
      <w:r>
        <w:rPr>
          <w:spacing w:val="-2"/>
          <w:w w:val="105"/>
        </w:rPr>
        <w:t>Sections</w:t>
      </w:r>
      <w:r>
        <w:rPr>
          <w:spacing w:val="-12"/>
          <w:w w:val="105"/>
        </w:rPr>
        <w:t xml:space="preserve"> </w:t>
      </w:r>
      <w:r>
        <w:rPr>
          <w:spacing w:val="-2"/>
          <w:w w:val="105"/>
        </w:rPr>
        <w:t>4819.3</w:t>
      </w:r>
      <w:r>
        <w:rPr>
          <w:spacing w:val="-12"/>
          <w:w w:val="105"/>
        </w:rPr>
        <w:t xml:space="preserve"> </w:t>
      </w:r>
      <w:r>
        <w:rPr>
          <w:spacing w:val="-2"/>
          <w:w w:val="105"/>
        </w:rPr>
        <w:t>–</w:t>
      </w:r>
      <w:r>
        <w:rPr>
          <w:spacing w:val="-11"/>
          <w:w w:val="105"/>
        </w:rPr>
        <w:t xml:space="preserve"> </w:t>
      </w:r>
      <w:r>
        <w:rPr>
          <w:spacing w:val="-2"/>
          <w:w w:val="105"/>
        </w:rPr>
        <w:t>4819.42</w:t>
      </w:r>
      <w:r>
        <w:rPr>
          <w:spacing w:val="-14"/>
          <w:w w:val="105"/>
        </w:rPr>
        <w:t xml:space="preserve"> </w:t>
      </w:r>
      <w:r>
        <w:rPr>
          <w:spacing w:val="-2"/>
          <w:w w:val="105"/>
        </w:rPr>
        <w:t>(State</w:t>
      </w:r>
      <w:r>
        <w:rPr>
          <w:spacing w:val="-10"/>
          <w:w w:val="105"/>
        </w:rPr>
        <w:t xml:space="preserve"> </w:t>
      </w:r>
      <w:r>
        <w:rPr>
          <w:spacing w:val="-2"/>
          <w:w w:val="105"/>
        </w:rPr>
        <w:t>Information</w:t>
      </w:r>
      <w:r>
        <w:rPr>
          <w:spacing w:val="-9"/>
          <w:w w:val="105"/>
        </w:rPr>
        <w:t xml:space="preserve"> </w:t>
      </w:r>
      <w:r>
        <w:rPr>
          <w:spacing w:val="-2"/>
          <w:w w:val="105"/>
        </w:rPr>
        <w:t>Management</w:t>
      </w:r>
      <w:r>
        <w:rPr>
          <w:spacing w:val="-11"/>
          <w:w w:val="105"/>
        </w:rPr>
        <w:t xml:space="preserve"> </w:t>
      </w:r>
      <w:r>
        <w:rPr>
          <w:spacing w:val="-2"/>
          <w:w w:val="105"/>
        </w:rPr>
        <w:t>Authority</w:t>
      </w:r>
      <w:r>
        <w:rPr>
          <w:spacing w:val="-11"/>
          <w:w w:val="105"/>
        </w:rPr>
        <w:t xml:space="preserve"> </w:t>
      </w:r>
      <w:r>
        <w:rPr>
          <w:spacing w:val="-2"/>
          <w:w w:val="105"/>
        </w:rPr>
        <w:t>and</w:t>
      </w:r>
      <w:r>
        <w:rPr>
          <w:spacing w:val="-11"/>
          <w:w w:val="105"/>
        </w:rPr>
        <w:t xml:space="preserve"> </w:t>
      </w:r>
      <w:r>
        <w:rPr>
          <w:spacing w:val="-2"/>
          <w:w w:val="105"/>
        </w:rPr>
        <w:t xml:space="preserve">Responsibility), </w:t>
      </w:r>
      <w:r>
        <w:rPr>
          <w:w w:val="105"/>
        </w:rPr>
        <w:t>as</w:t>
      </w:r>
      <w:r>
        <w:rPr>
          <w:spacing w:val="-1"/>
          <w:w w:val="105"/>
        </w:rPr>
        <w:t xml:space="preserve"> </w:t>
      </w:r>
      <w:r>
        <w:rPr>
          <w:w w:val="105"/>
        </w:rPr>
        <w:t>well</w:t>
      </w:r>
      <w:r>
        <w:rPr>
          <w:spacing w:val="-2"/>
          <w:w w:val="105"/>
        </w:rPr>
        <w:t xml:space="preserve"> </w:t>
      </w:r>
      <w:r>
        <w:rPr>
          <w:w w:val="105"/>
        </w:rPr>
        <w:t>as</w:t>
      </w:r>
      <w:r>
        <w:rPr>
          <w:spacing w:val="-1"/>
          <w:w w:val="105"/>
        </w:rPr>
        <w:t xml:space="preserve"> </w:t>
      </w:r>
      <w:r>
        <w:rPr>
          <w:w w:val="105"/>
        </w:rPr>
        <w:t>the</w:t>
      </w:r>
      <w:r>
        <w:rPr>
          <w:spacing w:val="-3"/>
          <w:w w:val="105"/>
        </w:rPr>
        <w:t xml:space="preserve"> </w:t>
      </w:r>
      <w:r>
        <w:rPr>
          <w:w w:val="105"/>
        </w:rPr>
        <w:t>specific</w:t>
      </w:r>
      <w:r>
        <w:rPr>
          <w:spacing w:val="-3"/>
          <w:w w:val="105"/>
        </w:rPr>
        <w:t xml:space="preserve"> </w:t>
      </w:r>
      <w:r>
        <w:rPr>
          <w:w w:val="105"/>
        </w:rPr>
        <w:t>requirements</w:t>
      </w:r>
      <w:r>
        <w:rPr>
          <w:spacing w:val="-1"/>
          <w:w w:val="105"/>
        </w:rPr>
        <w:t xml:space="preserve"> </w:t>
      </w:r>
      <w:r>
        <w:rPr>
          <w:w w:val="105"/>
        </w:rPr>
        <w:t>of</w:t>
      </w:r>
      <w:r>
        <w:rPr>
          <w:spacing w:val="-2"/>
          <w:w w:val="105"/>
        </w:rPr>
        <w:t xml:space="preserve"> </w:t>
      </w:r>
      <w:r>
        <w:rPr>
          <w:w w:val="105"/>
        </w:rPr>
        <w:t>Sections</w:t>
      </w:r>
      <w:r>
        <w:rPr>
          <w:spacing w:val="-3"/>
          <w:w w:val="105"/>
        </w:rPr>
        <w:t xml:space="preserve"> </w:t>
      </w:r>
      <w:r>
        <w:rPr>
          <w:w w:val="105"/>
        </w:rPr>
        <w:t>4927</w:t>
      </w:r>
      <w:r>
        <w:rPr>
          <w:spacing w:val="-3"/>
          <w:w w:val="105"/>
        </w:rPr>
        <w:t xml:space="preserve"> </w:t>
      </w:r>
      <w:r>
        <w:rPr>
          <w:w w:val="105"/>
        </w:rPr>
        <w:t>–</w:t>
      </w:r>
      <w:r>
        <w:rPr>
          <w:spacing w:val="-2"/>
          <w:w w:val="105"/>
        </w:rPr>
        <w:t xml:space="preserve"> </w:t>
      </w:r>
      <w:r>
        <w:rPr>
          <w:w w:val="105"/>
        </w:rPr>
        <w:t>4928.</w:t>
      </w:r>
      <w:r>
        <w:rPr>
          <w:spacing w:val="40"/>
          <w:w w:val="105"/>
        </w:rPr>
        <w:t xml:space="preserve"> </w:t>
      </w:r>
      <w:r>
        <w:rPr>
          <w:w w:val="105"/>
        </w:rPr>
        <w:t>See</w:t>
      </w:r>
      <w:r>
        <w:rPr>
          <w:spacing w:val="-3"/>
          <w:w w:val="105"/>
        </w:rPr>
        <w:t xml:space="preserve"> </w:t>
      </w:r>
      <w:r>
        <w:rPr>
          <w:color w:val="467885"/>
          <w:w w:val="105"/>
          <w:u w:val="single" w:color="467885"/>
        </w:rPr>
        <w:t>SIMM</w:t>
      </w:r>
      <w:r>
        <w:rPr>
          <w:color w:val="467885"/>
          <w:spacing w:val="-2"/>
          <w:w w:val="105"/>
          <w:u w:val="single" w:color="467885"/>
        </w:rPr>
        <w:t xml:space="preserve"> </w:t>
      </w:r>
      <w:r>
        <w:rPr>
          <w:color w:val="467885"/>
          <w:w w:val="105"/>
          <w:u w:val="single" w:color="467885"/>
        </w:rPr>
        <w:t>Section</w:t>
      </w:r>
      <w:r>
        <w:rPr>
          <w:color w:val="467885"/>
          <w:spacing w:val="-5"/>
          <w:w w:val="105"/>
          <w:u w:val="single" w:color="467885"/>
        </w:rPr>
        <w:t xml:space="preserve"> </w:t>
      </w:r>
      <w:r>
        <w:rPr>
          <w:color w:val="467885"/>
          <w:w w:val="105"/>
          <w:u w:val="single" w:color="467885"/>
        </w:rPr>
        <w:t>19</w:t>
      </w:r>
      <w:r>
        <w:rPr>
          <w:color w:val="467885"/>
          <w:spacing w:val="-1"/>
          <w:w w:val="105"/>
        </w:rPr>
        <w:t xml:space="preserve"> </w:t>
      </w:r>
      <w:r>
        <w:rPr>
          <w:w w:val="105"/>
        </w:rPr>
        <w:t>for</w:t>
      </w:r>
      <w:r>
        <w:rPr>
          <w:spacing w:val="-3"/>
          <w:w w:val="105"/>
        </w:rPr>
        <w:t xml:space="preserve"> </w:t>
      </w:r>
      <w:r>
        <w:rPr>
          <w:w w:val="105"/>
        </w:rPr>
        <w:t>PAL Stage/Gate deliverable Preparation Instructions.</w:t>
      </w:r>
    </w:p>
    <w:p w14:paraId="745EECD3" w14:textId="77777777" w:rsidR="00905444" w:rsidRDefault="00905444">
      <w:pPr>
        <w:pStyle w:val="BodyText"/>
        <w:spacing w:before="1"/>
      </w:pPr>
    </w:p>
    <w:p w14:paraId="745EECD4" w14:textId="77777777" w:rsidR="00905444" w:rsidRDefault="00192BF2">
      <w:pPr>
        <w:pStyle w:val="BodyText"/>
        <w:ind w:left="720" w:right="693"/>
      </w:pPr>
      <w:r>
        <w:rPr>
          <w:w w:val="105"/>
        </w:rPr>
        <w:t>Projects must ensure all applicable security requirements and deliverables are included in the</w:t>
      </w:r>
      <w:r>
        <w:rPr>
          <w:spacing w:val="80"/>
          <w:w w:val="105"/>
        </w:rPr>
        <w:t xml:space="preserve"> </w:t>
      </w:r>
      <w:r>
        <w:rPr>
          <w:w w:val="105"/>
        </w:rPr>
        <w:t>project</w:t>
      </w:r>
      <w:r>
        <w:rPr>
          <w:spacing w:val="-4"/>
          <w:w w:val="105"/>
        </w:rPr>
        <w:t xml:space="preserve"> </w:t>
      </w:r>
      <w:r>
        <w:rPr>
          <w:w w:val="105"/>
        </w:rPr>
        <w:t>plan,</w:t>
      </w:r>
      <w:r>
        <w:rPr>
          <w:spacing w:val="-7"/>
          <w:w w:val="105"/>
        </w:rPr>
        <w:t xml:space="preserve"> </w:t>
      </w:r>
      <w:r>
        <w:rPr>
          <w:w w:val="105"/>
        </w:rPr>
        <w:t>and</w:t>
      </w:r>
      <w:r>
        <w:rPr>
          <w:spacing w:val="-4"/>
          <w:w w:val="105"/>
        </w:rPr>
        <w:t xml:space="preserve"> </w:t>
      </w:r>
      <w:r>
        <w:rPr>
          <w:w w:val="105"/>
        </w:rPr>
        <w:t>that</w:t>
      </w:r>
      <w:r>
        <w:rPr>
          <w:spacing w:val="-8"/>
          <w:w w:val="105"/>
        </w:rPr>
        <w:t xml:space="preserve"> </w:t>
      </w:r>
      <w:r>
        <w:rPr>
          <w:w w:val="105"/>
        </w:rPr>
        <w:t>ISO</w:t>
      </w:r>
      <w:r>
        <w:rPr>
          <w:spacing w:val="-6"/>
          <w:w w:val="105"/>
        </w:rPr>
        <w:t xml:space="preserve"> </w:t>
      </w:r>
      <w:r>
        <w:rPr>
          <w:w w:val="105"/>
        </w:rPr>
        <w:t>approvals</w:t>
      </w:r>
      <w:r>
        <w:rPr>
          <w:spacing w:val="-5"/>
          <w:w w:val="105"/>
        </w:rPr>
        <w:t xml:space="preserve"> </w:t>
      </w:r>
      <w:r>
        <w:rPr>
          <w:w w:val="105"/>
        </w:rPr>
        <w:t>are</w:t>
      </w:r>
      <w:r>
        <w:rPr>
          <w:spacing w:val="-10"/>
          <w:w w:val="105"/>
        </w:rPr>
        <w:t xml:space="preserve"> </w:t>
      </w:r>
      <w:r>
        <w:rPr>
          <w:w w:val="105"/>
        </w:rPr>
        <w:t>obtained,</w:t>
      </w:r>
      <w:r>
        <w:rPr>
          <w:spacing w:val="-7"/>
          <w:w w:val="105"/>
        </w:rPr>
        <w:t xml:space="preserve"> </w:t>
      </w:r>
      <w:r>
        <w:rPr>
          <w:w w:val="105"/>
        </w:rPr>
        <w:t>where</w:t>
      </w:r>
      <w:r>
        <w:rPr>
          <w:spacing w:val="-7"/>
          <w:w w:val="105"/>
        </w:rPr>
        <w:t xml:space="preserve"> </w:t>
      </w:r>
      <w:r>
        <w:rPr>
          <w:w w:val="105"/>
        </w:rPr>
        <w:t>required.</w:t>
      </w:r>
      <w:r>
        <w:rPr>
          <w:spacing w:val="40"/>
          <w:w w:val="105"/>
        </w:rPr>
        <w:t xml:space="preserve"> </w:t>
      </w:r>
      <w:r>
        <w:rPr>
          <w:w w:val="105"/>
        </w:rPr>
        <w:t>The</w:t>
      </w:r>
      <w:r>
        <w:rPr>
          <w:spacing w:val="-7"/>
          <w:w w:val="105"/>
        </w:rPr>
        <w:t xml:space="preserve"> </w:t>
      </w:r>
      <w:r>
        <w:rPr>
          <w:w w:val="105"/>
        </w:rPr>
        <w:t>CDPH</w:t>
      </w:r>
      <w:r>
        <w:rPr>
          <w:spacing w:val="-5"/>
          <w:w w:val="105"/>
        </w:rPr>
        <w:t xml:space="preserve"> </w:t>
      </w:r>
      <w:r>
        <w:rPr>
          <w:w w:val="105"/>
        </w:rPr>
        <w:t>ISO</w:t>
      </w:r>
      <w:r>
        <w:rPr>
          <w:spacing w:val="-6"/>
          <w:w w:val="105"/>
        </w:rPr>
        <w:t xml:space="preserve"> </w:t>
      </w:r>
      <w:r>
        <w:rPr>
          <w:w w:val="105"/>
        </w:rPr>
        <w:t>must be given reasonable time to review and comment on these deliverables.</w:t>
      </w:r>
    </w:p>
    <w:sectPr w:rsidR="00905444">
      <w:pgSz w:w="12240" w:h="15840"/>
      <w:pgMar w:top="1440" w:right="1080" w:bottom="1460" w:left="1080" w:header="308" w:footer="1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E741F" w14:textId="77777777" w:rsidR="00673E78" w:rsidRDefault="00673E78">
      <w:r>
        <w:separator/>
      </w:r>
    </w:p>
  </w:endnote>
  <w:endnote w:type="continuationSeparator" w:id="0">
    <w:p w14:paraId="414D89A6" w14:textId="77777777" w:rsidR="00673E78" w:rsidRDefault="0067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1971" w14:textId="77777777" w:rsidR="00AA5C6D" w:rsidRDefault="00AA5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544959"/>
      <w:docPartObj>
        <w:docPartGallery w:val="Page Numbers (Bottom of Page)"/>
        <w:docPartUnique/>
      </w:docPartObj>
    </w:sdtPr>
    <w:sdtEndPr>
      <w:rPr>
        <w:noProof/>
      </w:rPr>
    </w:sdtEndPr>
    <w:sdtContent>
      <w:p w14:paraId="3970BF15" w14:textId="3CD1D651"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18" w14:textId="3EF433B7" w:rsidR="00905444" w:rsidRDefault="0090544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251D" w14:textId="77777777" w:rsidR="00AA5C6D" w:rsidRDefault="00AA5C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234644"/>
      <w:docPartObj>
        <w:docPartGallery w:val="Page Numbers (Bottom of Page)"/>
        <w:docPartUnique/>
      </w:docPartObj>
    </w:sdtPr>
    <w:sdtEndPr>
      <w:rPr>
        <w:noProof/>
      </w:rPr>
    </w:sdtEndPr>
    <w:sdtContent>
      <w:p w14:paraId="77F3990E" w14:textId="4665A774"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1A" w14:textId="7A0048BE" w:rsidR="00905444" w:rsidRDefault="00905444">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70268"/>
      <w:docPartObj>
        <w:docPartGallery w:val="Page Numbers (Bottom of Page)"/>
        <w:docPartUnique/>
      </w:docPartObj>
    </w:sdtPr>
    <w:sdtEndPr>
      <w:rPr>
        <w:noProof/>
      </w:rPr>
    </w:sdtEndPr>
    <w:sdtContent>
      <w:p w14:paraId="387EF465" w14:textId="02D40E01"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1C" w14:textId="26417700" w:rsidR="00905444" w:rsidRDefault="00905444">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390054"/>
      <w:docPartObj>
        <w:docPartGallery w:val="Page Numbers (Bottom of Page)"/>
        <w:docPartUnique/>
      </w:docPartObj>
    </w:sdtPr>
    <w:sdtEndPr>
      <w:rPr>
        <w:noProof/>
      </w:rPr>
    </w:sdtEndPr>
    <w:sdtContent>
      <w:p w14:paraId="4D033A1F" w14:textId="7771A116"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1E" w14:textId="127FD461" w:rsidR="00905444" w:rsidRDefault="00905444">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390750"/>
      <w:docPartObj>
        <w:docPartGallery w:val="Page Numbers (Bottom of Page)"/>
        <w:docPartUnique/>
      </w:docPartObj>
    </w:sdtPr>
    <w:sdtEndPr>
      <w:rPr>
        <w:noProof/>
      </w:rPr>
    </w:sdtEndPr>
    <w:sdtContent>
      <w:p w14:paraId="0DB1D7EC" w14:textId="63F18553"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20" w14:textId="1B97129D" w:rsidR="00905444" w:rsidRDefault="00905444">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282445"/>
      <w:docPartObj>
        <w:docPartGallery w:val="Page Numbers (Bottom of Page)"/>
        <w:docPartUnique/>
      </w:docPartObj>
    </w:sdtPr>
    <w:sdtEndPr>
      <w:rPr>
        <w:noProof/>
      </w:rPr>
    </w:sdtEndPr>
    <w:sdtContent>
      <w:p w14:paraId="799FC68E" w14:textId="7293C65E"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22" w14:textId="607EC02F" w:rsidR="00905444" w:rsidRDefault="00905444">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66260"/>
      <w:docPartObj>
        <w:docPartGallery w:val="Page Numbers (Bottom of Page)"/>
        <w:docPartUnique/>
      </w:docPartObj>
    </w:sdtPr>
    <w:sdtEndPr>
      <w:rPr>
        <w:noProof/>
      </w:rPr>
    </w:sdtEndPr>
    <w:sdtContent>
      <w:p w14:paraId="3EE239C9" w14:textId="02C8A646"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24" w14:textId="18BA51D6" w:rsidR="00905444" w:rsidRDefault="00905444">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867080"/>
      <w:docPartObj>
        <w:docPartGallery w:val="Page Numbers (Bottom of Page)"/>
        <w:docPartUnique/>
      </w:docPartObj>
    </w:sdtPr>
    <w:sdtEndPr>
      <w:rPr>
        <w:noProof/>
      </w:rPr>
    </w:sdtEndPr>
    <w:sdtContent>
      <w:p w14:paraId="5AA95F4C" w14:textId="23BB2263" w:rsidR="00192BF2" w:rsidRDefault="00192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EED26" w14:textId="5C1988FE" w:rsidR="00905444" w:rsidRDefault="0090544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DC3A" w14:textId="77777777" w:rsidR="00673E78" w:rsidRDefault="00673E78">
      <w:r>
        <w:separator/>
      </w:r>
    </w:p>
  </w:footnote>
  <w:footnote w:type="continuationSeparator" w:id="0">
    <w:p w14:paraId="19C2DB9D" w14:textId="77777777" w:rsidR="00673E78" w:rsidRDefault="00673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CEF0" w14:textId="77777777" w:rsidR="00AA5C6D" w:rsidRDefault="00AA5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B0D6" w14:textId="77777777" w:rsidR="00192BF2" w:rsidRDefault="00192BF2" w:rsidP="00192BF2">
    <w:pPr>
      <w:pStyle w:val="Header"/>
      <w:jc w:val="right"/>
      <w:rPr>
        <w:rFonts w:ascii="Arial" w:hAnsi="Arial" w:cs="Arial"/>
        <w:sz w:val="24"/>
        <w:szCs w:val="24"/>
      </w:rPr>
    </w:pPr>
    <w:bookmarkStart w:id="0" w:name="_Hlk221098312"/>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43BE5A7C" w14:textId="450489DD" w:rsidR="00192BF2" w:rsidRPr="00192BF2" w:rsidRDefault="00192BF2" w:rsidP="00192BF2">
    <w:pPr>
      <w:pStyle w:val="Header"/>
      <w:jc w:val="right"/>
      <w:rPr>
        <w:rFonts w:ascii="Arial" w:hAnsi="Arial" w:cs="Arial"/>
        <w:sz w:val="24"/>
        <w:szCs w:val="24"/>
      </w:rPr>
    </w:pPr>
    <w:r>
      <w:rPr>
        <w:rFonts w:ascii="Arial" w:hAnsi="Arial" w:cs="Arial"/>
        <w:sz w:val="24"/>
        <w:szCs w:val="24"/>
      </w:rPr>
      <w:t>Exhibit F – Information Systems Security</w:t>
    </w:r>
  </w:p>
  <w:bookmarkEnd w:id="0"/>
  <w:p w14:paraId="745EED17" w14:textId="797922C7" w:rsidR="00905444" w:rsidRPr="00192BF2" w:rsidRDefault="00905444" w:rsidP="00192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4BA8" w14:textId="77777777" w:rsidR="00AA5C6D" w:rsidRDefault="00AA5C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D504"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06FFD053"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745EED19" w14:textId="396C9E35" w:rsidR="00905444" w:rsidRDefault="00905444">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B9C6"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3ACEAE8E"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745EED1B" w14:textId="6D18758F" w:rsidR="00905444" w:rsidRDefault="00905444">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5E52"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1D2E3660"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745EED1D" w14:textId="1F8943FC" w:rsidR="00905444" w:rsidRDefault="00905444">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B866"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4AF6EB62"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745EED1F" w14:textId="00E8F2BF" w:rsidR="00905444" w:rsidRDefault="00192BF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45EED3F" wp14:editId="03B528DC">
              <wp:simplePos x="0" y="0"/>
              <wp:positionH relativeFrom="page">
                <wp:posOffset>1211089</wp:posOffset>
              </wp:positionH>
              <wp:positionV relativeFrom="page">
                <wp:posOffset>902668</wp:posOffset>
              </wp:positionV>
              <wp:extent cx="1379220" cy="1949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9220" cy="194945"/>
                      </a:xfrm>
                      <a:prstGeom prst="rect">
                        <a:avLst/>
                      </a:prstGeom>
                    </wps:spPr>
                    <wps:txbx>
                      <w:txbxContent>
                        <w:p w14:paraId="745EED79" w14:textId="77777777" w:rsidR="00905444" w:rsidRDefault="00192BF2">
                          <w:pPr>
                            <w:spacing w:before="15"/>
                            <w:ind w:left="20"/>
                            <w:rPr>
                              <w:b/>
                            </w:rPr>
                          </w:pPr>
                          <w:r>
                            <w:rPr>
                              <w:b/>
                              <w:w w:val="110"/>
                            </w:rPr>
                            <w:t>ASVS</w:t>
                          </w:r>
                          <w:r>
                            <w:rPr>
                              <w:b/>
                              <w:spacing w:val="-7"/>
                              <w:w w:val="110"/>
                            </w:rPr>
                            <w:t xml:space="preserve"> </w:t>
                          </w:r>
                          <w:r>
                            <w:rPr>
                              <w:b/>
                              <w:w w:val="110"/>
                            </w:rPr>
                            <w:t>Level</w:t>
                          </w:r>
                          <w:r>
                            <w:rPr>
                              <w:b/>
                              <w:spacing w:val="-5"/>
                              <w:w w:val="110"/>
                            </w:rPr>
                            <w:t xml:space="preserve"> </w:t>
                          </w:r>
                          <w:r>
                            <w:rPr>
                              <w:b/>
                              <w:w w:val="110"/>
                            </w:rPr>
                            <w:t>2</w:t>
                          </w:r>
                          <w:r>
                            <w:rPr>
                              <w:b/>
                              <w:spacing w:val="-7"/>
                              <w:w w:val="110"/>
                            </w:rPr>
                            <w:t xml:space="preserve"> </w:t>
                          </w:r>
                          <w:r>
                            <w:rPr>
                              <w:b/>
                              <w:spacing w:val="-2"/>
                              <w:w w:val="110"/>
                            </w:rPr>
                            <w:t>Chapter</w:t>
                          </w:r>
                        </w:p>
                      </w:txbxContent>
                    </wps:txbx>
                    <wps:bodyPr wrap="square" lIns="0" tIns="0" rIns="0" bIns="0" rtlCol="0">
                      <a:noAutofit/>
                    </wps:bodyPr>
                  </wps:wsp>
                </a:graphicData>
              </a:graphic>
            </wp:anchor>
          </w:drawing>
        </mc:Choice>
        <mc:Fallback>
          <w:pict>
            <v:shapetype w14:anchorId="745EED3F" id="_x0000_t202" coordsize="21600,21600" o:spt="202" path="m,l,21600r21600,l21600,xe">
              <v:stroke joinstyle="miter"/>
              <v:path gradientshapeok="t" o:connecttype="rect"/>
            </v:shapetype>
            <v:shape id="Textbox 19" o:spid="_x0000_s1063" type="#_x0000_t202" style="position:absolute;margin-left:95.35pt;margin-top:71.1pt;width:108.6pt;height:15.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" filled="f" stroked="f">
              <v:textbox inset="0,0,0,0">
                <w:txbxContent>
                  <w:p w14:paraId="745EED79" w14:textId="77777777" w:rsidR="00905444" w:rsidRDefault="00192BF2">
                    <w:pPr>
                      <w:spacing w:before="15"/>
                      <w:ind w:left="20"/>
                      <w:rPr>
                        <w:b/>
                      </w:rPr>
                    </w:pPr>
                    <w:r>
                      <w:rPr>
                        <w:b/>
                        <w:w w:val="110"/>
                      </w:rPr>
                      <w:t>ASVS</w:t>
                    </w:r>
                    <w:r>
                      <w:rPr>
                        <w:b/>
                        <w:spacing w:val="-7"/>
                        <w:w w:val="110"/>
                      </w:rPr>
                      <w:t xml:space="preserve"> </w:t>
                    </w:r>
                    <w:r>
                      <w:rPr>
                        <w:b/>
                        <w:w w:val="110"/>
                      </w:rPr>
                      <w:t>Level</w:t>
                    </w:r>
                    <w:r>
                      <w:rPr>
                        <w:b/>
                        <w:spacing w:val="-5"/>
                        <w:w w:val="110"/>
                      </w:rPr>
                      <w:t xml:space="preserve"> </w:t>
                    </w:r>
                    <w:r>
                      <w:rPr>
                        <w:b/>
                        <w:w w:val="110"/>
                      </w:rPr>
                      <w:t>2</w:t>
                    </w:r>
                    <w:r>
                      <w:rPr>
                        <w:b/>
                        <w:spacing w:val="-7"/>
                        <w:w w:val="110"/>
                      </w:rPr>
                      <w:t xml:space="preserve"> </w:t>
                    </w:r>
                    <w:r>
                      <w:rPr>
                        <w:b/>
                        <w:spacing w:val="-2"/>
                        <w:w w:val="110"/>
                      </w:rPr>
                      <w:t>Chapter</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FC50"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1D0D3041"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745EED21" w14:textId="1BA6D74E" w:rsidR="00905444" w:rsidRDefault="00905444">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2129"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7F95D90A"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303FC020" w14:textId="1E00E104" w:rsidR="00192BF2" w:rsidRPr="00192BF2" w:rsidRDefault="00192BF2" w:rsidP="00192BF2">
    <w:pPr>
      <w:pStyle w:val="Header"/>
      <w:jc w:val="right"/>
      <w:rPr>
        <w:rFonts w:ascii="Arial" w:hAnsi="Arial" w:cs="Arial"/>
        <w:sz w:val="24"/>
        <w:szCs w:val="24"/>
      </w:rPr>
    </w:pPr>
  </w:p>
  <w:p w14:paraId="745EED23" w14:textId="479B6A09" w:rsidR="00905444" w:rsidRDefault="00905444">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48D9" w14:textId="77777777" w:rsidR="00AA5C6D" w:rsidRDefault="00AA5C6D" w:rsidP="00AA5C6D">
    <w:pPr>
      <w:pStyle w:val="Header"/>
      <w:jc w:val="right"/>
      <w:rPr>
        <w:rFonts w:ascii="Arial" w:hAnsi="Arial" w:cs="Arial"/>
        <w:sz w:val="24"/>
        <w:szCs w:val="24"/>
      </w:rPr>
    </w:pPr>
    <w:r w:rsidRPr="00192BF2">
      <w:rPr>
        <w:rFonts w:ascii="Arial" w:hAnsi="Arial" w:cs="Arial"/>
        <w:sz w:val="24"/>
        <w:szCs w:val="24"/>
      </w:rPr>
      <w:t>California Department of Public Health</w:t>
    </w:r>
    <w:r w:rsidRPr="00192BF2">
      <w:rPr>
        <w:rFonts w:ascii="Arial" w:hAnsi="Arial" w:cs="Arial"/>
        <w:sz w:val="24"/>
        <w:szCs w:val="24"/>
      </w:rPr>
      <w:ptab w:relativeTo="margin" w:alignment="center" w:leader="none"/>
    </w:r>
    <w:r w:rsidRPr="00192BF2">
      <w:rPr>
        <w:rFonts w:ascii="Arial" w:hAnsi="Arial" w:cs="Arial"/>
        <w:sz w:val="24"/>
        <w:szCs w:val="24"/>
      </w:rPr>
      <w:ptab w:relativeTo="margin" w:alignment="right" w:leader="none"/>
    </w:r>
    <w:r w:rsidRPr="00192BF2">
      <w:rPr>
        <w:rFonts w:ascii="Arial" w:hAnsi="Arial" w:cs="Arial"/>
        <w:sz w:val="24"/>
        <w:szCs w:val="24"/>
      </w:rPr>
      <w:t>HBEDS</w:t>
    </w:r>
  </w:p>
  <w:p w14:paraId="495B7C2E" w14:textId="77777777" w:rsidR="00AA5C6D" w:rsidRPr="00192BF2" w:rsidRDefault="00AA5C6D" w:rsidP="00AA5C6D">
    <w:pPr>
      <w:pStyle w:val="Header"/>
      <w:jc w:val="right"/>
      <w:rPr>
        <w:rFonts w:ascii="Arial" w:hAnsi="Arial" w:cs="Arial"/>
        <w:sz w:val="24"/>
        <w:szCs w:val="24"/>
      </w:rPr>
    </w:pPr>
    <w:r>
      <w:rPr>
        <w:rFonts w:ascii="Arial" w:hAnsi="Arial" w:cs="Arial"/>
        <w:sz w:val="24"/>
        <w:szCs w:val="24"/>
      </w:rPr>
      <w:t>Exhibit F – Information Systems Security</w:t>
    </w:r>
  </w:p>
  <w:p w14:paraId="745EED25" w14:textId="04CABA0F" w:rsidR="00905444" w:rsidRDefault="0090544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45EEC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pt;height:8.15pt" o:bullet="t">
        <v:imagedata r:id="rId1" o:title="image3"/>
      </v:shape>
    </w:pict>
  </w:numPicBullet>
  <w:numPicBullet w:numPicBulletId="1">
    <w:pict>
      <v:shape id="_x0000_i1026" type="#_x0000_t75" style="width:7.5pt;height:7.5pt" o:bullet="t">
        <v:imagedata r:id="rId2" o:title="image9"/>
      </v:shape>
    </w:pict>
  </w:numPicBullet>
  <w:abstractNum w:abstractNumId="0" w15:restartNumberingAfterBreak="0">
    <w:nsid w:val="0AB85EFC"/>
    <w:multiLevelType w:val="hybridMultilevel"/>
    <w:tmpl w:val="87AE8412"/>
    <w:lvl w:ilvl="0" w:tplc="36BAE984">
      <w:numFmt w:val="bullet"/>
      <w:lvlText w:val="-"/>
      <w:lvlJc w:val="left"/>
      <w:pPr>
        <w:ind w:left="824" w:hanging="358"/>
      </w:pPr>
      <w:rPr>
        <w:rFonts w:ascii="Calibri" w:eastAsia="Calibri" w:hAnsi="Calibri" w:cs="Calibri" w:hint="default"/>
        <w:b w:val="0"/>
        <w:bCs w:val="0"/>
        <w:i w:val="0"/>
        <w:iCs w:val="0"/>
        <w:spacing w:val="0"/>
        <w:w w:val="99"/>
        <w:sz w:val="22"/>
        <w:szCs w:val="22"/>
        <w:lang w:val="en-US" w:eastAsia="en-US" w:bidi="ar-SA"/>
      </w:rPr>
    </w:lvl>
    <w:lvl w:ilvl="1" w:tplc="FF121A30">
      <w:numFmt w:val="bullet"/>
      <w:lvlText w:val="•"/>
      <w:lvlJc w:val="left"/>
      <w:pPr>
        <w:ind w:left="1234" w:hanging="358"/>
      </w:pPr>
      <w:rPr>
        <w:rFonts w:hint="default"/>
        <w:lang w:val="en-US" w:eastAsia="en-US" w:bidi="ar-SA"/>
      </w:rPr>
    </w:lvl>
    <w:lvl w:ilvl="2" w:tplc="0A26B0F4">
      <w:numFmt w:val="bullet"/>
      <w:lvlText w:val="•"/>
      <w:lvlJc w:val="left"/>
      <w:pPr>
        <w:ind w:left="1649" w:hanging="358"/>
      </w:pPr>
      <w:rPr>
        <w:rFonts w:hint="default"/>
        <w:lang w:val="en-US" w:eastAsia="en-US" w:bidi="ar-SA"/>
      </w:rPr>
    </w:lvl>
    <w:lvl w:ilvl="3" w:tplc="30D60200">
      <w:numFmt w:val="bullet"/>
      <w:lvlText w:val="•"/>
      <w:lvlJc w:val="left"/>
      <w:pPr>
        <w:ind w:left="2064" w:hanging="358"/>
      </w:pPr>
      <w:rPr>
        <w:rFonts w:hint="default"/>
        <w:lang w:val="en-US" w:eastAsia="en-US" w:bidi="ar-SA"/>
      </w:rPr>
    </w:lvl>
    <w:lvl w:ilvl="4" w:tplc="30882580">
      <w:numFmt w:val="bullet"/>
      <w:lvlText w:val="•"/>
      <w:lvlJc w:val="left"/>
      <w:pPr>
        <w:ind w:left="2478" w:hanging="358"/>
      </w:pPr>
      <w:rPr>
        <w:rFonts w:hint="default"/>
        <w:lang w:val="en-US" w:eastAsia="en-US" w:bidi="ar-SA"/>
      </w:rPr>
    </w:lvl>
    <w:lvl w:ilvl="5" w:tplc="E1785B9C">
      <w:numFmt w:val="bullet"/>
      <w:lvlText w:val="•"/>
      <w:lvlJc w:val="left"/>
      <w:pPr>
        <w:ind w:left="2893" w:hanging="358"/>
      </w:pPr>
      <w:rPr>
        <w:rFonts w:hint="default"/>
        <w:lang w:val="en-US" w:eastAsia="en-US" w:bidi="ar-SA"/>
      </w:rPr>
    </w:lvl>
    <w:lvl w:ilvl="6" w:tplc="EDC0A148">
      <w:numFmt w:val="bullet"/>
      <w:lvlText w:val="•"/>
      <w:lvlJc w:val="left"/>
      <w:pPr>
        <w:ind w:left="3308" w:hanging="358"/>
      </w:pPr>
      <w:rPr>
        <w:rFonts w:hint="default"/>
        <w:lang w:val="en-US" w:eastAsia="en-US" w:bidi="ar-SA"/>
      </w:rPr>
    </w:lvl>
    <w:lvl w:ilvl="7" w:tplc="D25254A0">
      <w:numFmt w:val="bullet"/>
      <w:lvlText w:val="•"/>
      <w:lvlJc w:val="left"/>
      <w:pPr>
        <w:ind w:left="3722" w:hanging="358"/>
      </w:pPr>
      <w:rPr>
        <w:rFonts w:hint="default"/>
        <w:lang w:val="en-US" w:eastAsia="en-US" w:bidi="ar-SA"/>
      </w:rPr>
    </w:lvl>
    <w:lvl w:ilvl="8" w:tplc="F5CE8BE8">
      <w:numFmt w:val="bullet"/>
      <w:lvlText w:val="•"/>
      <w:lvlJc w:val="left"/>
      <w:pPr>
        <w:ind w:left="4137" w:hanging="358"/>
      </w:pPr>
      <w:rPr>
        <w:rFonts w:hint="default"/>
        <w:lang w:val="en-US" w:eastAsia="en-US" w:bidi="ar-SA"/>
      </w:rPr>
    </w:lvl>
  </w:abstractNum>
  <w:abstractNum w:abstractNumId="1" w15:restartNumberingAfterBreak="0">
    <w:nsid w:val="0CBA6702"/>
    <w:multiLevelType w:val="hybridMultilevel"/>
    <w:tmpl w:val="0ECAB3A2"/>
    <w:lvl w:ilvl="0" w:tplc="D57A2890">
      <w:numFmt w:val="bullet"/>
      <w:lvlText w:val="-"/>
      <w:lvlJc w:val="left"/>
      <w:pPr>
        <w:ind w:left="827" w:hanging="360"/>
      </w:pPr>
      <w:rPr>
        <w:rFonts w:ascii="Calibri" w:eastAsia="Calibri" w:hAnsi="Calibri" w:cs="Calibri" w:hint="default"/>
        <w:b w:val="0"/>
        <w:bCs w:val="0"/>
        <w:i w:val="0"/>
        <w:iCs w:val="0"/>
        <w:spacing w:val="0"/>
        <w:w w:val="99"/>
        <w:sz w:val="22"/>
        <w:szCs w:val="22"/>
        <w:lang w:val="en-US" w:eastAsia="en-US" w:bidi="ar-SA"/>
      </w:rPr>
    </w:lvl>
    <w:lvl w:ilvl="1" w:tplc="6BD64EF2">
      <w:numFmt w:val="bullet"/>
      <w:lvlText w:val="•"/>
      <w:lvlJc w:val="left"/>
      <w:pPr>
        <w:ind w:left="1234" w:hanging="360"/>
      </w:pPr>
      <w:rPr>
        <w:rFonts w:hint="default"/>
        <w:lang w:val="en-US" w:eastAsia="en-US" w:bidi="ar-SA"/>
      </w:rPr>
    </w:lvl>
    <w:lvl w:ilvl="2" w:tplc="2BD63494">
      <w:numFmt w:val="bullet"/>
      <w:lvlText w:val="•"/>
      <w:lvlJc w:val="left"/>
      <w:pPr>
        <w:ind w:left="1649" w:hanging="360"/>
      </w:pPr>
      <w:rPr>
        <w:rFonts w:hint="default"/>
        <w:lang w:val="en-US" w:eastAsia="en-US" w:bidi="ar-SA"/>
      </w:rPr>
    </w:lvl>
    <w:lvl w:ilvl="3" w:tplc="8A50B258">
      <w:numFmt w:val="bullet"/>
      <w:lvlText w:val="•"/>
      <w:lvlJc w:val="left"/>
      <w:pPr>
        <w:ind w:left="2064" w:hanging="360"/>
      </w:pPr>
      <w:rPr>
        <w:rFonts w:hint="default"/>
        <w:lang w:val="en-US" w:eastAsia="en-US" w:bidi="ar-SA"/>
      </w:rPr>
    </w:lvl>
    <w:lvl w:ilvl="4" w:tplc="73EA54BC">
      <w:numFmt w:val="bullet"/>
      <w:lvlText w:val="•"/>
      <w:lvlJc w:val="left"/>
      <w:pPr>
        <w:ind w:left="2478" w:hanging="360"/>
      </w:pPr>
      <w:rPr>
        <w:rFonts w:hint="default"/>
        <w:lang w:val="en-US" w:eastAsia="en-US" w:bidi="ar-SA"/>
      </w:rPr>
    </w:lvl>
    <w:lvl w:ilvl="5" w:tplc="2DAA1CF6">
      <w:numFmt w:val="bullet"/>
      <w:lvlText w:val="•"/>
      <w:lvlJc w:val="left"/>
      <w:pPr>
        <w:ind w:left="2893" w:hanging="360"/>
      </w:pPr>
      <w:rPr>
        <w:rFonts w:hint="default"/>
        <w:lang w:val="en-US" w:eastAsia="en-US" w:bidi="ar-SA"/>
      </w:rPr>
    </w:lvl>
    <w:lvl w:ilvl="6" w:tplc="66507AEE">
      <w:numFmt w:val="bullet"/>
      <w:lvlText w:val="•"/>
      <w:lvlJc w:val="left"/>
      <w:pPr>
        <w:ind w:left="3308" w:hanging="360"/>
      </w:pPr>
      <w:rPr>
        <w:rFonts w:hint="default"/>
        <w:lang w:val="en-US" w:eastAsia="en-US" w:bidi="ar-SA"/>
      </w:rPr>
    </w:lvl>
    <w:lvl w:ilvl="7" w:tplc="957E8F68">
      <w:numFmt w:val="bullet"/>
      <w:lvlText w:val="•"/>
      <w:lvlJc w:val="left"/>
      <w:pPr>
        <w:ind w:left="3722" w:hanging="360"/>
      </w:pPr>
      <w:rPr>
        <w:rFonts w:hint="default"/>
        <w:lang w:val="en-US" w:eastAsia="en-US" w:bidi="ar-SA"/>
      </w:rPr>
    </w:lvl>
    <w:lvl w:ilvl="8" w:tplc="F9608E4E">
      <w:numFmt w:val="bullet"/>
      <w:lvlText w:val="•"/>
      <w:lvlJc w:val="left"/>
      <w:pPr>
        <w:ind w:left="4137" w:hanging="360"/>
      </w:pPr>
      <w:rPr>
        <w:rFonts w:hint="default"/>
        <w:lang w:val="en-US" w:eastAsia="en-US" w:bidi="ar-SA"/>
      </w:rPr>
    </w:lvl>
  </w:abstractNum>
  <w:abstractNum w:abstractNumId="2" w15:restartNumberingAfterBreak="0">
    <w:nsid w:val="0CC06361"/>
    <w:multiLevelType w:val="hybridMultilevel"/>
    <w:tmpl w:val="B7C8E554"/>
    <w:lvl w:ilvl="0" w:tplc="68089142">
      <w:start w:val="1"/>
      <w:numFmt w:val="decimal"/>
      <w:lvlText w:val="%1."/>
      <w:lvlJc w:val="left"/>
      <w:pPr>
        <w:ind w:left="1812" w:hanging="576"/>
        <w:jc w:val="left"/>
      </w:pPr>
      <w:rPr>
        <w:rFonts w:ascii="Times New Roman" w:eastAsia="Times New Roman" w:hAnsi="Times New Roman" w:cs="Times New Roman" w:hint="default"/>
        <w:b/>
        <w:bCs/>
        <w:i/>
        <w:iCs/>
        <w:spacing w:val="0"/>
        <w:w w:val="99"/>
        <w:sz w:val="22"/>
        <w:szCs w:val="22"/>
        <w:lang w:val="en-US" w:eastAsia="en-US" w:bidi="ar-SA"/>
      </w:rPr>
    </w:lvl>
    <w:lvl w:ilvl="1" w:tplc="16E4AFDE">
      <w:numFmt w:val="bullet"/>
      <w:lvlText w:val="•"/>
      <w:lvlJc w:val="left"/>
      <w:pPr>
        <w:ind w:left="2646" w:hanging="576"/>
      </w:pPr>
      <w:rPr>
        <w:rFonts w:hint="default"/>
        <w:lang w:val="en-US" w:eastAsia="en-US" w:bidi="ar-SA"/>
      </w:rPr>
    </w:lvl>
    <w:lvl w:ilvl="2" w:tplc="65E43D8C">
      <w:numFmt w:val="bullet"/>
      <w:lvlText w:val="•"/>
      <w:lvlJc w:val="left"/>
      <w:pPr>
        <w:ind w:left="3472" w:hanging="576"/>
      </w:pPr>
      <w:rPr>
        <w:rFonts w:hint="default"/>
        <w:lang w:val="en-US" w:eastAsia="en-US" w:bidi="ar-SA"/>
      </w:rPr>
    </w:lvl>
    <w:lvl w:ilvl="3" w:tplc="9970DCE6">
      <w:numFmt w:val="bullet"/>
      <w:lvlText w:val="•"/>
      <w:lvlJc w:val="left"/>
      <w:pPr>
        <w:ind w:left="4298" w:hanging="576"/>
      </w:pPr>
      <w:rPr>
        <w:rFonts w:hint="default"/>
        <w:lang w:val="en-US" w:eastAsia="en-US" w:bidi="ar-SA"/>
      </w:rPr>
    </w:lvl>
    <w:lvl w:ilvl="4" w:tplc="DD42AE18">
      <w:numFmt w:val="bullet"/>
      <w:lvlText w:val="•"/>
      <w:lvlJc w:val="left"/>
      <w:pPr>
        <w:ind w:left="5124" w:hanging="576"/>
      </w:pPr>
      <w:rPr>
        <w:rFonts w:hint="default"/>
        <w:lang w:val="en-US" w:eastAsia="en-US" w:bidi="ar-SA"/>
      </w:rPr>
    </w:lvl>
    <w:lvl w:ilvl="5" w:tplc="65B2DADC">
      <w:numFmt w:val="bullet"/>
      <w:lvlText w:val="•"/>
      <w:lvlJc w:val="left"/>
      <w:pPr>
        <w:ind w:left="5950" w:hanging="576"/>
      </w:pPr>
      <w:rPr>
        <w:rFonts w:hint="default"/>
        <w:lang w:val="en-US" w:eastAsia="en-US" w:bidi="ar-SA"/>
      </w:rPr>
    </w:lvl>
    <w:lvl w:ilvl="6" w:tplc="E040B71E">
      <w:numFmt w:val="bullet"/>
      <w:lvlText w:val="•"/>
      <w:lvlJc w:val="left"/>
      <w:pPr>
        <w:ind w:left="6776" w:hanging="576"/>
      </w:pPr>
      <w:rPr>
        <w:rFonts w:hint="default"/>
        <w:lang w:val="en-US" w:eastAsia="en-US" w:bidi="ar-SA"/>
      </w:rPr>
    </w:lvl>
    <w:lvl w:ilvl="7" w:tplc="A34AD5EE">
      <w:numFmt w:val="bullet"/>
      <w:lvlText w:val="•"/>
      <w:lvlJc w:val="left"/>
      <w:pPr>
        <w:ind w:left="7602" w:hanging="576"/>
      </w:pPr>
      <w:rPr>
        <w:rFonts w:hint="default"/>
        <w:lang w:val="en-US" w:eastAsia="en-US" w:bidi="ar-SA"/>
      </w:rPr>
    </w:lvl>
    <w:lvl w:ilvl="8" w:tplc="8EC6DAB0">
      <w:numFmt w:val="bullet"/>
      <w:lvlText w:val="•"/>
      <w:lvlJc w:val="left"/>
      <w:pPr>
        <w:ind w:left="8428" w:hanging="576"/>
      </w:pPr>
      <w:rPr>
        <w:rFonts w:hint="default"/>
        <w:lang w:val="en-US" w:eastAsia="en-US" w:bidi="ar-SA"/>
      </w:rPr>
    </w:lvl>
  </w:abstractNum>
  <w:abstractNum w:abstractNumId="3" w15:restartNumberingAfterBreak="0">
    <w:nsid w:val="0D27363B"/>
    <w:multiLevelType w:val="hybridMultilevel"/>
    <w:tmpl w:val="44889EE2"/>
    <w:lvl w:ilvl="0" w:tplc="AAA647B8">
      <w:start w:val="1"/>
      <w:numFmt w:val="decimal"/>
      <w:lvlText w:val="%1."/>
      <w:lvlJc w:val="left"/>
      <w:pPr>
        <w:ind w:left="1281" w:hanging="363"/>
        <w:jc w:val="left"/>
      </w:pPr>
      <w:rPr>
        <w:rFonts w:ascii="Calibri" w:eastAsia="Calibri" w:hAnsi="Calibri" w:cs="Calibri" w:hint="default"/>
        <w:b w:val="0"/>
        <w:bCs w:val="0"/>
        <w:i w:val="0"/>
        <w:iCs w:val="0"/>
        <w:color w:val="0F4660"/>
        <w:spacing w:val="-2"/>
        <w:w w:val="104"/>
        <w:sz w:val="28"/>
        <w:szCs w:val="28"/>
        <w:lang w:val="en-US" w:eastAsia="en-US" w:bidi="ar-SA"/>
      </w:rPr>
    </w:lvl>
    <w:lvl w:ilvl="1" w:tplc="C0F6294E">
      <w:start w:val="1"/>
      <w:numFmt w:val="lowerLetter"/>
      <w:lvlText w:val="%2)"/>
      <w:lvlJc w:val="left"/>
      <w:pPr>
        <w:ind w:left="1278" w:hanging="358"/>
        <w:jc w:val="left"/>
      </w:pPr>
      <w:rPr>
        <w:rFonts w:ascii="Calibri" w:eastAsia="Calibri" w:hAnsi="Calibri" w:cs="Calibri" w:hint="default"/>
        <w:b w:val="0"/>
        <w:bCs w:val="0"/>
        <w:i w:val="0"/>
        <w:iCs w:val="0"/>
        <w:spacing w:val="-1"/>
        <w:w w:val="95"/>
        <w:sz w:val="22"/>
        <w:szCs w:val="22"/>
        <w:lang w:val="en-US" w:eastAsia="en-US" w:bidi="ar-SA"/>
      </w:rPr>
    </w:lvl>
    <w:lvl w:ilvl="2" w:tplc="FB242C50">
      <w:start w:val="1"/>
      <w:numFmt w:val="lowerRoman"/>
      <w:lvlText w:val="%3."/>
      <w:lvlJc w:val="left"/>
      <w:pPr>
        <w:ind w:left="1998" w:hanging="296"/>
        <w:jc w:val="right"/>
      </w:pPr>
      <w:rPr>
        <w:rFonts w:ascii="Calibri" w:eastAsia="Calibri" w:hAnsi="Calibri" w:cs="Calibri" w:hint="default"/>
        <w:b w:val="0"/>
        <w:bCs w:val="0"/>
        <w:i w:val="0"/>
        <w:iCs w:val="0"/>
        <w:spacing w:val="0"/>
        <w:w w:val="103"/>
        <w:sz w:val="22"/>
        <w:szCs w:val="22"/>
        <w:lang w:val="en-US" w:eastAsia="en-US" w:bidi="ar-SA"/>
      </w:rPr>
    </w:lvl>
    <w:lvl w:ilvl="3" w:tplc="4A3C5180">
      <w:numFmt w:val="bullet"/>
      <w:lvlText w:val="•"/>
      <w:lvlJc w:val="left"/>
      <w:pPr>
        <w:ind w:left="3795" w:hanging="296"/>
      </w:pPr>
      <w:rPr>
        <w:rFonts w:hint="default"/>
        <w:lang w:val="en-US" w:eastAsia="en-US" w:bidi="ar-SA"/>
      </w:rPr>
    </w:lvl>
    <w:lvl w:ilvl="4" w:tplc="2D86F476">
      <w:numFmt w:val="bullet"/>
      <w:lvlText w:val="•"/>
      <w:lvlJc w:val="left"/>
      <w:pPr>
        <w:ind w:left="4693" w:hanging="296"/>
      </w:pPr>
      <w:rPr>
        <w:rFonts w:hint="default"/>
        <w:lang w:val="en-US" w:eastAsia="en-US" w:bidi="ar-SA"/>
      </w:rPr>
    </w:lvl>
    <w:lvl w:ilvl="5" w:tplc="D4AEBB16">
      <w:numFmt w:val="bullet"/>
      <w:lvlText w:val="•"/>
      <w:lvlJc w:val="left"/>
      <w:pPr>
        <w:ind w:left="5591" w:hanging="296"/>
      </w:pPr>
      <w:rPr>
        <w:rFonts w:hint="default"/>
        <w:lang w:val="en-US" w:eastAsia="en-US" w:bidi="ar-SA"/>
      </w:rPr>
    </w:lvl>
    <w:lvl w:ilvl="6" w:tplc="E5EE8680">
      <w:numFmt w:val="bullet"/>
      <w:lvlText w:val="•"/>
      <w:lvlJc w:val="left"/>
      <w:pPr>
        <w:ind w:left="6488" w:hanging="296"/>
      </w:pPr>
      <w:rPr>
        <w:rFonts w:hint="default"/>
        <w:lang w:val="en-US" w:eastAsia="en-US" w:bidi="ar-SA"/>
      </w:rPr>
    </w:lvl>
    <w:lvl w:ilvl="7" w:tplc="539AA6FA">
      <w:numFmt w:val="bullet"/>
      <w:lvlText w:val="•"/>
      <w:lvlJc w:val="left"/>
      <w:pPr>
        <w:ind w:left="7386" w:hanging="296"/>
      </w:pPr>
      <w:rPr>
        <w:rFonts w:hint="default"/>
        <w:lang w:val="en-US" w:eastAsia="en-US" w:bidi="ar-SA"/>
      </w:rPr>
    </w:lvl>
    <w:lvl w:ilvl="8" w:tplc="3D8EEF0A">
      <w:numFmt w:val="bullet"/>
      <w:lvlText w:val="•"/>
      <w:lvlJc w:val="left"/>
      <w:pPr>
        <w:ind w:left="8284" w:hanging="296"/>
      </w:pPr>
      <w:rPr>
        <w:rFonts w:hint="default"/>
        <w:lang w:val="en-US" w:eastAsia="en-US" w:bidi="ar-SA"/>
      </w:rPr>
    </w:lvl>
  </w:abstractNum>
  <w:abstractNum w:abstractNumId="4" w15:restartNumberingAfterBreak="0">
    <w:nsid w:val="102D4120"/>
    <w:multiLevelType w:val="hybridMultilevel"/>
    <w:tmpl w:val="76BC8656"/>
    <w:lvl w:ilvl="0" w:tplc="F926DA20">
      <w:numFmt w:val="bullet"/>
      <w:lvlText w:val="-"/>
      <w:lvlJc w:val="left"/>
      <w:pPr>
        <w:ind w:left="462" w:hanging="361"/>
      </w:pPr>
      <w:rPr>
        <w:rFonts w:ascii="Calibri" w:eastAsia="Calibri" w:hAnsi="Calibri" w:cs="Calibri" w:hint="default"/>
        <w:b w:val="0"/>
        <w:bCs w:val="0"/>
        <w:i w:val="0"/>
        <w:iCs w:val="0"/>
        <w:spacing w:val="0"/>
        <w:w w:val="100"/>
        <w:sz w:val="20"/>
        <w:szCs w:val="20"/>
        <w:lang w:val="en-US" w:eastAsia="en-US" w:bidi="ar-SA"/>
      </w:rPr>
    </w:lvl>
    <w:lvl w:ilvl="1" w:tplc="A30694FC">
      <w:numFmt w:val="bullet"/>
      <w:lvlText w:val="•"/>
      <w:lvlJc w:val="left"/>
      <w:pPr>
        <w:ind w:left="683" w:hanging="361"/>
      </w:pPr>
      <w:rPr>
        <w:rFonts w:hint="default"/>
        <w:lang w:val="en-US" w:eastAsia="en-US" w:bidi="ar-SA"/>
      </w:rPr>
    </w:lvl>
    <w:lvl w:ilvl="2" w:tplc="127C5B94">
      <w:numFmt w:val="bullet"/>
      <w:lvlText w:val="•"/>
      <w:lvlJc w:val="left"/>
      <w:pPr>
        <w:ind w:left="907" w:hanging="361"/>
      </w:pPr>
      <w:rPr>
        <w:rFonts w:hint="default"/>
        <w:lang w:val="en-US" w:eastAsia="en-US" w:bidi="ar-SA"/>
      </w:rPr>
    </w:lvl>
    <w:lvl w:ilvl="3" w:tplc="99FE2736">
      <w:numFmt w:val="bullet"/>
      <w:lvlText w:val="•"/>
      <w:lvlJc w:val="left"/>
      <w:pPr>
        <w:ind w:left="1130" w:hanging="361"/>
      </w:pPr>
      <w:rPr>
        <w:rFonts w:hint="default"/>
        <w:lang w:val="en-US" w:eastAsia="en-US" w:bidi="ar-SA"/>
      </w:rPr>
    </w:lvl>
    <w:lvl w:ilvl="4" w:tplc="9EDE2EDA">
      <w:numFmt w:val="bullet"/>
      <w:lvlText w:val="•"/>
      <w:lvlJc w:val="left"/>
      <w:pPr>
        <w:ind w:left="1354" w:hanging="361"/>
      </w:pPr>
      <w:rPr>
        <w:rFonts w:hint="default"/>
        <w:lang w:val="en-US" w:eastAsia="en-US" w:bidi="ar-SA"/>
      </w:rPr>
    </w:lvl>
    <w:lvl w:ilvl="5" w:tplc="DFD8073E">
      <w:numFmt w:val="bullet"/>
      <w:lvlText w:val="•"/>
      <w:lvlJc w:val="left"/>
      <w:pPr>
        <w:ind w:left="1578" w:hanging="361"/>
      </w:pPr>
      <w:rPr>
        <w:rFonts w:hint="default"/>
        <w:lang w:val="en-US" w:eastAsia="en-US" w:bidi="ar-SA"/>
      </w:rPr>
    </w:lvl>
    <w:lvl w:ilvl="6" w:tplc="29062D60">
      <w:numFmt w:val="bullet"/>
      <w:lvlText w:val="•"/>
      <w:lvlJc w:val="left"/>
      <w:pPr>
        <w:ind w:left="1801" w:hanging="361"/>
      </w:pPr>
      <w:rPr>
        <w:rFonts w:hint="default"/>
        <w:lang w:val="en-US" w:eastAsia="en-US" w:bidi="ar-SA"/>
      </w:rPr>
    </w:lvl>
    <w:lvl w:ilvl="7" w:tplc="015C9F96">
      <w:numFmt w:val="bullet"/>
      <w:lvlText w:val="•"/>
      <w:lvlJc w:val="left"/>
      <w:pPr>
        <w:ind w:left="2025" w:hanging="361"/>
      </w:pPr>
      <w:rPr>
        <w:rFonts w:hint="default"/>
        <w:lang w:val="en-US" w:eastAsia="en-US" w:bidi="ar-SA"/>
      </w:rPr>
    </w:lvl>
    <w:lvl w:ilvl="8" w:tplc="B64ABB0C">
      <w:numFmt w:val="bullet"/>
      <w:lvlText w:val="•"/>
      <w:lvlJc w:val="left"/>
      <w:pPr>
        <w:ind w:left="2248" w:hanging="361"/>
      </w:pPr>
      <w:rPr>
        <w:rFonts w:hint="default"/>
        <w:lang w:val="en-US" w:eastAsia="en-US" w:bidi="ar-SA"/>
      </w:rPr>
    </w:lvl>
  </w:abstractNum>
  <w:abstractNum w:abstractNumId="5" w15:restartNumberingAfterBreak="0">
    <w:nsid w:val="10DA3B3D"/>
    <w:multiLevelType w:val="hybridMultilevel"/>
    <w:tmpl w:val="A692E344"/>
    <w:lvl w:ilvl="0" w:tplc="45AE7B82">
      <w:start w:val="1"/>
      <w:numFmt w:val="upperRoman"/>
      <w:lvlText w:val="%1."/>
      <w:lvlJc w:val="left"/>
      <w:pPr>
        <w:ind w:left="1437" w:hanging="718"/>
        <w:jc w:val="left"/>
      </w:pPr>
      <w:rPr>
        <w:rFonts w:ascii="Calibri" w:eastAsia="Calibri" w:hAnsi="Calibri" w:cs="Calibri" w:hint="default"/>
        <w:b w:val="0"/>
        <w:bCs w:val="0"/>
        <w:i w:val="0"/>
        <w:iCs w:val="0"/>
        <w:color w:val="0F4660"/>
        <w:spacing w:val="-2"/>
        <w:w w:val="92"/>
        <w:sz w:val="40"/>
        <w:szCs w:val="40"/>
        <w:lang w:val="en-US" w:eastAsia="en-US" w:bidi="ar-SA"/>
      </w:rPr>
    </w:lvl>
    <w:lvl w:ilvl="1" w:tplc="9C5E3268">
      <w:numFmt w:val="bullet"/>
      <w:lvlText w:val="•"/>
      <w:lvlJc w:val="left"/>
      <w:pPr>
        <w:ind w:left="1440" w:hanging="361"/>
      </w:pPr>
      <w:rPr>
        <w:rFonts w:ascii="Microsoft Sans Serif" w:eastAsia="Microsoft Sans Serif" w:hAnsi="Microsoft Sans Serif" w:cs="Microsoft Sans Serif" w:hint="default"/>
        <w:b w:val="0"/>
        <w:bCs w:val="0"/>
        <w:i w:val="0"/>
        <w:iCs w:val="0"/>
        <w:spacing w:val="0"/>
        <w:w w:val="128"/>
        <w:sz w:val="22"/>
        <w:szCs w:val="22"/>
        <w:lang w:val="en-US" w:eastAsia="en-US" w:bidi="ar-SA"/>
      </w:rPr>
    </w:lvl>
    <w:lvl w:ilvl="2" w:tplc="3B5A5AA4">
      <w:numFmt w:val="bullet"/>
      <w:lvlText w:val="•"/>
      <w:lvlJc w:val="left"/>
      <w:pPr>
        <w:ind w:left="3168" w:hanging="361"/>
      </w:pPr>
      <w:rPr>
        <w:rFonts w:hint="default"/>
        <w:lang w:val="en-US" w:eastAsia="en-US" w:bidi="ar-SA"/>
      </w:rPr>
    </w:lvl>
    <w:lvl w:ilvl="3" w:tplc="9B081CF0">
      <w:numFmt w:val="bullet"/>
      <w:lvlText w:val="•"/>
      <w:lvlJc w:val="left"/>
      <w:pPr>
        <w:ind w:left="4032" w:hanging="361"/>
      </w:pPr>
      <w:rPr>
        <w:rFonts w:hint="default"/>
        <w:lang w:val="en-US" w:eastAsia="en-US" w:bidi="ar-SA"/>
      </w:rPr>
    </w:lvl>
    <w:lvl w:ilvl="4" w:tplc="702A5502">
      <w:numFmt w:val="bullet"/>
      <w:lvlText w:val="•"/>
      <w:lvlJc w:val="left"/>
      <w:pPr>
        <w:ind w:left="4896" w:hanging="361"/>
      </w:pPr>
      <w:rPr>
        <w:rFonts w:hint="default"/>
        <w:lang w:val="en-US" w:eastAsia="en-US" w:bidi="ar-SA"/>
      </w:rPr>
    </w:lvl>
    <w:lvl w:ilvl="5" w:tplc="C18A50E0">
      <w:numFmt w:val="bullet"/>
      <w:lvlText w:val="•"/>
      <w:lvlJc w:val="left"/>
      <w:pPr>
        <w:ind w:left="5760" w:hanging="361"/>
      </w:pPr>
      <w:rPr>
        <w:rFonts w:hint="default"/>
        <w:lang w:val="en-US" w:eastAsia="en-US" w:bidi="ar-SA"/>
      </w:rPr>
    </w:lvl>
    <w:lvl w:ilvl="6" w:tplc="F4D05E64">
      <w:numFmt w:val="bullet"/>
      <w:lvlText w:val="•"/>
      <w:lvlJc w:val="left"/>
      <w:pPr>
        <w:ind w:left="6624" w:hanging="361"/>
      </w:pPr>
      <w:rPr>
        <w:rFonts w:hint="default"/>
        <w:lang w:val="en-US" w:eastAsia="en-US" w:bidi="ar-SA"/>
      </w:rPr>
    </w:lvl>
    <w:lvl w:ilvl="7" w:tplc="AF12DE3C">
      <w:numFmt w:val="bullet"/>
      <w:lvlText w:val="•"/>
      <w:lvlJc w:val="left"/>
      <w:pPr>
        <w:ind w:left="7488" w:hanging="361"/>
      </w:pPr>
      <w:rPr>
        <w:rFonts w:hint="default"/>
        <w:lang w:val="en-US" w:eastAsia="en-US" w:bidi="ar-SA"/>
      </w:rPr>
    </w:lvl>
    <w:lvl w:ilvl="8" w:tplc="41FCE9EA">
      <w:numFmt w:val="bullet"/>
      <w:lvlText w:val="•"/>
      <w:lvlJc w:val="left"/>
      <w:pPr>
        <w:ind w:left="8352" w:hanging="361"/>
      </w:pPr>
      <w:rPr>
        <w:rFonts w:hint="default"/>
        <w:lang w:val="en-US" w:eastAsia="en-US" w:bidi="ar-SA"/>
      </w:rPr>
    </w:lvl>
  </w:abstractNum>
  <w:abstractNum w:abstractNumId="6" w15:restartNumberingAfterBreak="0">
    <w:nsid w:val="1283715D"/>
    <w:multiLevelType w:val="hybridMultilevel"/>
    <w:tmpl w:val="A4E8C90C"/>
    <w:lvl w:ilvl="0" w:tplc="84BC9374">
      <w:start w:val="1"/>
      <w:numFmt w:val="decimal"/>
      <w:lvlText w:val="%1."/>
      <w:lvlJc w:val="left"/>
      <w:pPr>
        <w:ind w:left="1281" w:hanging="363"/>
        <w:jc w:val="left"/>
      </w:pPr>
      <w:rPr>
        <w:rFonts w:ascii="Calibri" w:eastAsia="Calibri" w:hAnsi="Calibri" w:cs="Calibri" w:hint="default"/>
        <w:b w:val="0"/>
        <w:bCs w:val="0"/>
        <w:i w:val="0"/>
        <w:iCs w:val="0"/>
        <w:color w:val="0F4660"/>
        <w:spacing w:val="-2"/>
        <w:w w:val="104"/>
        <w:sz w:val="28"/>
        <w:szCs w:val="28"/>
        <w:lang w:val="en-US" w:eastAsia="en-US" w:bidi="ar-SA"/>
      </w:rPr>
    </w:lvl>
    <w:lvl w:ilvl="1" w:tplc="4E3811A6">
      <w:numFmt w:val="bullet"/>
      <w:lvlText w:val="•"/>
      <w:lvlJc w:val="left"/>
      <w:pPr>
        <w:ind w:left="2160" w:hanging="363"/>
      </w:pPr>
      <w:rPr>
        <w:rFonts w:hint="default"/>
        <w:lang w:val="en-US" w:eastAsia="en-US" w:bidi="ar-SA"/>
      </w:rPr>
    </w:lvl>
    <w:lvl w:ilvl="2" w:tplc="7598CB50">
      <w:numFmt w:val="bullet"/>
      <w:lvlText w:val="•"/>
      <w:lvlJc w:val="left"/>
      <w:pPr>
        <w:ind w:left="3040" w:hanging="363"/>
      </w:pPr>
      <w:rPr>
        <w:rFonts w:hint="default"/>
        <w:lang w:val="en-US" w:eastAsia="en-US" w:bidi="ar-SA"/>
      </w:rPr>
    </w:lvl>
    <w:lvl w:ilvl="3" w:tplc="757ED076">
      <w:numFmt w:val="bullet"/>
      <w:lvlText w:val="•"/>
      <w:lvlJc w:val="left"/>
      <w:pPr>
        <w:ind w:left="3920" w:hanging="363"/>
      </w:pPr>
      <w:rPr>
        <w:rFonts w:hint="default"/>
        <w:lang w:val="en-US" w:eastAsia="en-US" w:bidi="ar-SA"/>
      </w:rPr>
    </w:lvl>
    <w:lvl w:ilvl="4" w:tplc="FBAEF506">
      <w:numFmt w:val="bullet"/>
      <w:lvlText w:val="•"/>
      <w:lvlJc w:val="left"/>
      <w:pPr>
        <w:ind w:left="4800" w:hanging="363"/>
      </w:pPr>
      <w:rPr>
        <w:rFonts w:hint="default"/>
        <w:lang w:val="en-US" w:eastAsia="en-US" w:bidi="ar-SA"/>
      </w:rPr>
    </w:lvl>
    <w:lvl w:ilvl="5" w:tplc="97A641BE">
      <w:numFmt w:val="bullet"/>
      <w:lvlText w:val="•"/>
      <w:lvlJc w:val="left"/>
      <w:pPr>
        <w:ind w:left="5680" w:hanging="363"/>
      </w:pPr>
      <w:rPr>
        <w:rFonts w:hint="default"/>
        <w:lang w:val="en-US" w:eastAsia="en-US" w:bidi="ar-SA"/>
      </w:rPr>
    </w:lvl>
    <w:lvl w:ilvl="6" w:tplc="6278149A">
      <w:numFmt w:val="bullet"/>
      <w:lvlText w:val="•"/>
      <w:lvlJc w:val="left"/>
      <w:pPr>
        <w:ind w:left="6560" w:hanging="363"/>
      </w:pPr>
      <w:rPr>
        <w:rFonts w:hint="default"/>
        <w:lang w:val="en-US" w:eastAsia="en-US" w:bidi="ar-SA"/>
      </w:rPr>
    </w:lvl>
    <w:lvl w:ilvl="7" w:tplc="B47EB626">
      <w:numFmt w:val="bullet"/>
      <w:lvlText w:val="•"/>
      <w:lvlJc w:val="left"/>
      <w:pPr>
        <w:ind w:left="7440" w:hanging="363"/>
      </w:pPr>
      <w:rPr>
        <w:rFonts w:hint="default"/>
        <w:lang w:val="en-US" w:eastAsia="en-US" w:bidi="ar-SA"/>
      </w:rPr>
    </w:lvl>
    <w:lvl w:ilvl="8" w:tplc="69F0985E">
      <w:numFmt w:val="bullet"/>
      <w:lvlText w:val="•"/>
      <w:lvlJc w:val="left"/>
      <w:pPr>
        <w:ind w:left="8320" w:hanging="363"/>
      </w:pPr>
      <w:rPr>
        <w:rFonts w:hint="default"/>
        <w:lang w:val="en-US" w:eastAsia="en-US" w:bidi="ar-SA"/>
      </w:rPr>
    </w:lvl>
  </w:abstractNum>
  <w:abstractNum w:abstractNumId="7" w15:restartNumberingAfterBreak="0">
    <w:nsid w:val="26D85C42"/>
    <w:multiLevelType w:val="hybridMultilevel"/>
    <w:tmpl w:val="53A40BCE"/>
    <w:lvl w:ilvl="0" w:tplc="441C4282">
      <w:numFmt w:val="bullet"/>
      <w:lvlText w:val="-"/>
      <w:lvlJc w:val="left"/>
      <w:pPr>
        <w:ind w:left="827" w:hanging="361"/>
      </w:pPr>
      <w:rPr>
        <w:rFonts w:ascii="Calibri" w:eastAsia="Calibri" w:hAnsi="Calibri" w:cs="Calibri" w:hint="default"/>
        <w:b w:val="0"/>
        <w:bCs w:val="0"/>
        <w:i w:val="0"/>
        <w:iCs w:val="0"/>
        <w:spacing w:val="0"/>
        <w:w w:val="99"/>
        <w:sz w:val="22"/>
        <w:szCs w:val="22"/>
        <w:lang w:val="en-US" w:eastAsia="en-US" w:bidi="ar-SA"/>
      </w:rPr>
    </w:lvl>
    <w:lvl w:ilvl="1" w:tplc="F93C060C">
      <w:numFmt w:val="bullet"/>
      <w:lvlText w:val="•"/>
      <w:lvlJc w:val="left"/>
      <w:pPr>
        <w:ind w:left="1234" w:hanging="361"/>
      </w:pPr>
      <w:rPr>
        <w:rFonts w:hint="default"/>
        <w:lang w:val="en-US" w:eastAsia="en-US" w:bidi="ar-SA"/>
      </w:rPr>
    </w:lvl>
    <w:lvl w:ilvl="2" w:tplc="4E8A8874">
      <w:numFmt w:val="bullet"/>
      <w:lvlText w:val="•"/>
      <w:lvlJc w:val="left"/>
      <w:pPr>
        <w:ind w:left="1649" w:hanging="361"/>
      </w:pPr>
      <w:rPr>
        <w:rFonts w:hint="default"/>
        <w:lang w:val="en-US" w:eastAsia="en-US" w:bidi="ar-SA"/>
      </w:rPr>
    </w:lvl>
    <w:lvl w:ilvl="3" w:tplc="3B6AA10A">
      <w:numFmt w:val="bullet"/>
      <w:lvlText w:val="•"/>
      <w:lvlJc w:val="left"/>
      <w:pPr>
        <w:ind w:left="2064" w:hanging="361"/>
      </w:pPr>
      <w:rPr>
        <w:rFonts w:hint="default"/>
        <w:lang w:val="en-US" w:eastAsia="en-US" w:bidi="ar-SA"/>
      </w:rPr>
    </w:lvl>
    <w:lvl w:ilvl="4" w:tplc="6A8605CA">
      <w:numFmt w:val="bullet"/>
      <w:lvlText w:val="•"/>
      <w:lvlJc w:val="left"/>
      <w:pPr>
        <w:ind w:left="2478" w:hanging="361"/>
      </w:pPr>
      <w:rPr>
        <w:rFonts w:hint="default"/>
        <w:lang w:val="en-US" w:eastAsia="en-US" w:bidi="ar-SA"/>
      </w:rPr>
    </w:lvl>
    <w:lvl w:ilvl="5" w:tplc="55E82CEE">
      <w:numFmt w:val="bullet"/>
      <w:lvlText w:val="•"/>
      <w:lvlJc w:val="left"/>
      <w:pPr>
        <w:ind w:left="2893" w:hanging="361"/>
      </w:pPr>
      <w:rPr>
        <w:rFonts w:hint="default"/>
        <w:lang w:val="en-US" w:eastAsia="en-US" w:bidi="ar-SA"/>
      </w:rPr>
    </w:lvl>
    <w:lvl w:ilvl="6" w:tplc="312E29CA">
      <w:numFmt w:val="bullet"/>
      <w:lvlText w:val="•"/>
      <w:lvlJc w:val="left"/>
      <w:pPr>
        <w:ind w:left="3308" w:hanging="361"/>
      </w:pPr>
      <w:rPr>
        <w:rFonts w:hint="default"/>
        <w:lang w:val="en-US" w:eastAsia="en-US" w:bidi="ar-SA"/>
      </w:rPr>
    </w:lvl>
    <w:lvl w:ilvl="7" w:tplc="B6A8F5A6">
      <w:numFmt w:val="bullet"/>
      <w:lvlText w:val="•"/>
      <w:lvlJc w:val="left"/>
      <w:pPr>
        <w:ind w:left="3722" w:hanging="361"/>
      </w:pPr>
      <w:rPr>
        <w:rFonts w:hint="default"/>
        <w:lang w:val="en-US" w:eastAsia="en-US" w:bidi="ar-SA"/>
      </w:rPr>
    </w:lvl>
    <w:lvl w:ilvl="8" w:tplc="78548FD6">
      <w:numFmt w:val="bullet"/>
      <w:lvlText w:val="•"/>
      <w:lvlJc w:val="left"/>
      <w:pPr>
        <w:ind w:left="4137" w:hanging="361"/>
      </w:pPr>
      <w:rPr>
        <w:rFonts w:hint="default"/>
        <w:lang w:val="en-US" w:eastAsia="en-US" w:bidi="ar-SA"/>
      </w:rPr>
    </w:lvl>
  </w:abstractNum>
  <w:abstractNum w:abstractNumId="8" w15:restartNumberingAfterBreak="0">
    <w:nsid w:val="2EA76D46"/>
    <w:multiLevelType w:val="hybridMultilevel"/>
    <w:tmpl w:val="B17682E2"/>
    <w:lvl w:ilvl="0" w:tplc="90B03182">
      <w:numFmt w:val="bullet"/>
      <w:lvlText w:val="-"/>
      <w:lvlJc w:val="left"/>
      <w:pPr>
        <w:ind w:left="464" w:hanging="361"/>
      </w:pPr>
      <w:rPr>
        <w:rFonts w:ascii="Calibri" w:eastAsia="Calibri" w:hAnsi="Calibri" w:cs="Calibri" w:hint="default"/>
        <w:b w:val="0"/>
        <w:bCs w:val="0"/>
        <w:i w:val="0"/>
        <w:iCs w:val="0"/>
        <w:spacing w:val="0"/>
        <w:w w:val="100"/>
        <w:sz w:val="20"/>
        <w:szCs w:val="20"/>
        <w:lang w:val="en-US" w:eastAsia="en-US" w:bidi="ar-SA"/>
      </w:rPr>
    </w:lvl>
    <w:lvl w:ilvl="1" w:tplc="96E07ADC">
      <w:numFmt w:val="bullet"/>
      <w:lvlText w:val="•"/>
      <w:lvlJc w:val="left"/>
      <w:pPr>
        <w:ind w:left="647" w:hanging="361"/>
      </w:pPr>
      <w:rPr>
        <w:rFonts w:hint="default"/>
        <w:lang w:val="en-US" w:eastAsia="en-US" w:bidi="ar-SA"/>
      </w:rPr>
    </w:lvl>
    <w:lvl w:ilvl="2" w:tplc="B6765C20">
      <w:numFmt w:val="bullet"/>
      <w:lvlText w:val="•"/>
      <w:lvlJc w:val="left"/>
      <w:pPr>
        <w:ind w:left="834" w:hanging="361"/>
      </w:pPr>
      <w:rPr>
        <w:rFonts w:hint="default"/>
        <w:lang w:val="en-US" w:eastAsia="en-US" w:bidi="ar-SA"/>
      </w:rPr>
    </w:lvl>
    <w:lvl w:ilvl="3" w:tplc="BA32996C">
      <w:numFmt w:val="bullet"/>
      <w:lvlText w:val="•"/>
      <w:lvlJc w:val="left"/>
      <w:pPr>
        <w:ind w:left="1021" w:hanging="361"/>
      </w:pPr>
      <w:rPr>
        <w:rFonts w:hint="default"/>
        <w:lang w:val="en-US" w:eastAsia="en-US" w:bidi="ar-SA"/>
      </w:rPr>
    </w:lvl>
    <w:lvl w:ilvl="4" w:tplc="73286716">
      <w:numFmt w:val="bullet"/>
      <w:lvlText w:val="•"/>
      <w:lvlJc w:val="left"/>
      <w:pPr>
        <w:ind w:left="1208" w:hanging="361"/>
      </w:pPr>
      <w:rPr>
        <w:rFonts w:hint="default"/>
        <w:lang w:val="en-US" w:eastAsia="en-US" w:bidi="ar-SA"/>
      </w:rPr>
    </w:lvl>
    <w:lvl w:ilvl="5" w:tplc="510EF79A">
      <w:numFmt w:val="bullet"/>
      <w:lvlText w:val="•"/>
      <w:lvlJc w:val="left"/>
      <w:pPr>
        <w:ind w:left="1395" w:hanging="361"/>
      </w:pPr>
      <w:rPr>
        <w:rFonts w:hint="default"/>
        <w:lang w:val="en-US" w:eastAsia="en-US" w:bidi="ar-SA"/>
      </w:rPr>
    </w:lvl>
    <w:lvl w:ilvl="6" w:tplc="7B46C31A">
      <w:numFmt w:val="bullet"/>
      <w:lvlText w:val="•"/>
      <w:lvlJc w:val="left"/>
      <w:pPr>
        <w:ind w:left="1582" w:hanging="361"/>
      </w:pPr>
      <w:rPr>
        <w:rFonts w:hint="default"/>
        <w:lang w:val="en-US" w:eastAsia="en-US" w:bidi="ar-SA"/>
      </w:rPr>
    </w:lvl>
    <w:lvl w:ilvl="7" w:tplc="45507B9E">
      <w:numFmt w:val="bullet"/>
      <w:lvlText w:val="•"/>
      <w:lvlJc w:val="left"/>
      <w:pPr>
        <w:ind w:left="1769" w:hanging="361"/>
      </w:pPr>
      <w:rPr>
        <w:rFonts w:hint="default"/>
        <w:lang w:val="en-US" w:eastAsia="en-US" w:bidi="ar-SA"/>
      </w:rPr>
    </w:lvl>
    <w:lvl w:ilvl="8" w:tplc="CF90407E">
      <w:numFmt w:val="bullet"/>
      <w:lvlText w:val="•"/>
      <w:lvlJc w:val="left"/>
      <w:pPr>
        <w:ind w:left="1956" w:hanging="361"/>
      </w:pPr>
      <w:rPr>
        <w:rFonts w:hint="default"/>
        <w:lang w:val="en-US" w:eastAsia="en-US" w:bidi="ar-SA"/>
      </w:rPr>
    </w:lvl>
  </w:abstractNum>
  <w:abstractNum w:abstractNumId="9" w15:restartNumberingAfterBreak="0">
    <w:nsid w:val="37B30E83"/>
    <w:multiLevelType w:val="hybridMultilevel"/>
    <w:tmpl w:val="DB12BFBA"/>
    <w:lvl w:ilvl="0" w:tplc="BCD4861C">
      <w:start w:val="1"/>
      <w:numFmt w:val="decimal"/>
      <w:lvlText w:val="%1."/>
      <w:lvlJc w:val="left"/>
      <w:pPr>
        <w:ind w:left="1812" w:hanging="576"/>
        <w:jc w:val="left"/>
      </w:pPr>
      <w:rPr>
        <w:rFonts w:ascii="Times New Roman" w:eastAsia="Times New Roman" w:hAnsi="Times New Roman" w:cs="Times New Roman" w:hint="default"/>
        <w:b/>
        <w:bCs/>
        <w:i/>
        <w:iCs/>
        <w:spacing w:val="0"/>
        <w:w w:val="99"/>
        <w:sz w:val="22"/>
        <w:szCs w:val="22"/>
        <w:lang w:val="en-US" w:eastAsia="en-US" w:bidi="ar-SA"/>
      </w:rPr>
    </w:lvl>
    <w:lvl w:ilvl="1" w:tplc="4546E960">
      <w:numFmt w:val="bullet"/>
      <w:lvlText w:val="•"/>
      <w:lvlJc w:val="left"/>
      <w:pPr>
        <w:ind w:left="2646" w:hanging="576"/>
      </w:pPr>
      <w:rPr>
        <w:rFonts w:hint="default"/>
        <w:lang w:val="en-US" w:eastAsia="en-US" w:bidi="ar-SA"/>
      </w:rPr>
    </w:lvl>
    <w:lvl w:ilvl="2" w:tplc="8690A374">
      <w:numFmt w:val="bullet"/>
      <w:lvlText w:val="•"/>
      <w:lvlJc w:val="left"/>
      <w:pPr>
        <w:ind w:left="3472" w:hanging="576"/>
      </w:pPr>
      <w:rPr>
        <w:rFonts w:hint="default"/>
        <w:lang w:val="en-US" w:eastAsia="en-US" w:bidi="ar-SA"/>
      </w:rPr>
    </w:lvl>
    <w:lvl w:ilvl="3" w:tplc="1602A828">
      <w:numFmt w:val="bullet"/>
      <w:lvlText w:val="•"/>
      <w:lvlJc w:val="left"/>
      <w:pPr>
        <w:ind w:left="4298" w:hanging="576"/>
      </w:pPr>
      <w:rPr>
        <w:rFonts w:hint="default"/>
        <w:lang w:val="en-US" w:eastAsia="en-US" w:bidi="ar-SA"/>
      </w:rPr>
    </w:lvl>
    <w:lvl w:ilvl="4" w:tplc="9F66B3BC">
      <w:numFmt w:val="bullet"/>
      <w:lvlText w:val="•"/>
      <w:lvlJc w:val="left"/>
      <w:pPr>
        <w:ind w:left="5124" w:hanging="576"/>
      </w:pPr>
      <w:rPr>
        <w:rFonts w:hint="default"/>
        <w:lang w:val="en-US" w:eastAsia="en-US" w:bidi="ar-SA"/>
      </w:rPr>
    </w:lvl>
    <w:lvl w:ilvl="5" w:tplc="D4CC2680">
      <w:numFmt w:val="bullet"/>
      <w:lvlText w:val="•"/>
      <w:lvlJc w:val="left"/>
      <w:pPr>
        <w:ind w:left="5950" w:hanging="576"/>
      </w:pPr>
      <w:rPr>
        <w:rFonts w:hint="default"/>
        <w:lang w:val="en-US" w:eastAsia="en-US" w:bidi="ar-SA"/>
      </w:rPr>
    </w:lvl>
    <w:lvl w:ilvl="6" w:tplc="550E6A7C">
      <w:numFmt w:val="bullet"/>
      <w:lvlText w:val="•"/>
      <w:lvlJc w:val="left"/>
      <w:pPr>
        <w:ind w:left="6776" w:hanging="576"/>
      </w:pPr>
      <w:rPr>
        <w:rFonts w:hint="default"/>
        <w:lang w:val="en-US" w:eastAsia="en-US" w:bidi="ar-SA"/>
      </w:rPr>
    </w:lvl>
    <w:lvl w:ilvl="7" w:tplc="7658A87E">
      <w:numFmt w:val="bullet"/>
      <w:lvlText w:val="•"/>
      <w:lvlJc w:val="left"/>
      <w:pPr>
        <w:ind w:left="7602" w:hanging="576"/>
      </w:pPr>
      <w:rPr>
        <w:rFonts w:hint="default"/>
        <w:lang w:val="en-US" w:eastAsia="en-US" w:bidi="ar-SA"/>
      </w:rPr>
    </w:lvl>
    <w:lvl w:ilvl="8" w:tplc="5DAAC7CC">
      <w:numFmt w:val="bullet"/>
      <w:lvlText w:val="•"/>
      <w:lvlJc w:val="left"/>
      <w:pPr>
        <w:ind w:left="8428" w:hanging="576"/>
      </w:pPr>
      <w:rPr>
        <w:rFonts w:hint="default"/>
        <w:lang w:val="en-US" w:eastAsia="en-US" w:bidi="ar-SA"/>
      </w:rPr>
    </w:lvl>
  </w:abstractNum>
  <w:abstractNum w:abstractNumId="10" w15:restartNumberingAfterBreak="0">
    <w:nsid w:val="3B223421"/>
    <w:multiLevelType w:val="hybridMultilevel"/>
    <w:tmpl w:val="22380F8A"/>
    <w:lvl w:ilvl="0" w:tplc="A0A2D368">
      <w:start w:val="1"/>
      <w:numFmt w:val="decimal"/>
      <w:lvlText w:val="%1."/>
      <w:lvlJc w:val="left"/>
      <w:pPr>
        <w:ind w:left="1080" w:hanging="361"/>
        <w:jc w:val="left"/>
      </w:pPr>
      <w:rPr>
        <w:rFonts w:ascii="Calibri" w:eastAsia="Calibri" w:hAnsi="Calibri" w:cs="Calibri" w:hint="default"/>
        <w:b w:val="0"/>
        <w:bCs w:val="0"/>
        <w:i w:val="0"/>
        <w:iCs w:val="0"/>
        <w:color w:val="0F4660"/>
        <w:spacing w:val="-2"/>
        <w:w w:val="104"/>
        <w:sz w:val="28"/>
        <w:szCs w:val="28"/>
        <w:lang w:val="en-US" w:eastAsia="en-US" w:bidi="ar-SA"/>
      </w:rPr>
    </w:lvl>
    <w:lvl w:ilvl="1" w:tplc="FBF46FDE">
      <w:numFmt w:val="bullet"/>
      <w:lvlText w:val="&amp;"/>
      <w:lvlPicBulletId w:val="0"/>
      <w:lvlJc w:val="left"/>
      <w:pPr>
        <w:ind w:left="1439" w:hanging="351"/>
      </w:pPr>
      <w:rPr>
        <w:rFonts w:ascii="Times New Roman" w:eastAsia="Times New Roman" w:hAnsi="Times New Roman" w:cs="Times New Roman" w:hint="default"/>
        <w:b w:val="0"/>
        <w:bCs w:val="0"/>
        <w:i w:val="0"/>
        <w:iCs w:val="0"/>
        <w:w w:val="100"/>
        <w:position w:val="2"/>
        <w:sz w:val="12"/>
        <w:szCs w:val="12"/>
        <w:lang w:val="en-US" w:eastAsia="en-US" w:bidi="ar-SA"/>
      </w:rPr>
    </w:lvl>
    <w:lvl w:ilvl="2" w:tplc="262E2B2C">
      <w:numFmt w:val="bullet"/>
      <w:lvlText w:val="•"/>
      <w:lvlJc w:val="left"/>
      <w:pPr>
        <w:ind w:left="2400" w:hanging="351"/>
      </w:pPr>
      <w:rPr>
        <w:rFonts w:hint="default"/>
        <w:lang w:val="en-US" w:eastAsia="en-US" w:bidi="ar-SA"/>
      </w:rPr>
    </w:lvl>
    <w:lvl w:ilvl="3" w:tplc="BFDCF290">
      <w:numFmt w:val="bullet"/>
      <w:lvlText w:val="•"/>
      <w:lvlJc w:val="left"/>
      <w:pPr>
        <w:ind w:left="3360" w:hanging="351"/>
      </w:pPr>
      <w:rPr>
        <w:rFonts w:hint="default"/>
        <w:lang w:val="en-US" w:eastAsia="en-US" w:bidi="ar-SA"/>
      </w:rPr>
    </w:lvl>
    <w:lvl w:ilvl="4" w:tplc="3A88C9AA">
      <w:numFmt w:val="bullet"/>
      <w:lvlText w:val="•"/>
      <w:lvlJc w:val="left"/>
      <w:pPr>
        <w:ind w:left="4320" w:hanging="351"/>
      </w:pPr>
      <w:rPr>
        <w:rFonts w:hint="default"/>
        <w:lang w:val="en-US" w:eastAsia="en-US" w:bidi="ar-SA"/>
      </w:rPr>
    </w:lvl>
    <w:lvl w:ilvl="5" w:tplc="396EAEB4">
      <w:numFmt w:val="bullet"/>
      <w:lvlText w:val="•"/>
      <w:lvlJc w:val="left"/>
      <w:pPr>
        <w:ind w:left="5280" w:hanging="351"/>
      </w:pPr>
      <w:rPr>
        <w:rFonts w:hint="default"/>
        <w:lang w:val="en-US" w:eastAsia="en-US" w:bidi="ar-SA"/>
      </w:rPr>
    </w:lvl>
    <w:lvl w:ilvl="6" w:tplc="9C168E92">
      <w:numFmt w:val="bullet"/>
      <w:lvlText w:val="•"/>
      <w:lvlJc w:val="left"/>
      <w:pPr>
        <w:ind w:left="6240" w:hanging="351"/>
      </w:pPr>
      <w:rPr>
        <w:rFonts w:hint="default"/>
        <w:lang w:val="en-US" w:eastAsia="en-US" w:bidi="ar-SA"/>
      </w:rPr>
    </w:lvl>
    <w:lvl w:ilvl="7" w:tplc="FEA0E680">
      <w:numFmt w:val="bullet"/>
      <w:lvlText w:val="•"/>
      <w:lvlJc w:val="left"/>
      <w:pPr>
        <w:ind w:left="7200" w:hanging="351"/>
      </w:pPr>
      <w:rPr>
        <w:rFonts w:hint="default"/>
        <w:lang w:val="en-US" w:eastAsia="en-US" w:bidi="ar-SA"/>
      </w:rPr>
    </w:lvl>
    <w:lvl w:ilvl="8" w:tplc="6BE25B3C">
      <w:numFmt w:val="bullet"/>
      <w:lvlText w:val="•"/>
      <w:lvlJc w:val="left"/>
      <w:pPr>
        <w:ind w:left="8160" w:hanging="351"/>
      </w:pPr>
      <w:rPr>
        <w:rFonts w:hint="default"/>
        <w:lang w:val="en-US" w:eastAsia="en-US" w:bidi="ar-SA"/>
      </w:rPr>
    </w:lvl>
  </w:abstractNum>
  <w:abstractNum w:abstractNumId="11" w15:restartNumberingAfterBreak="0">
    <w:nsid w:val="4F234564"/>
    <w:multiLevelType w:val="hybridMultilevel"/>
    <w:tmpl w:val="B26446F0"/>
    <w:lvl w:ilvl="0" w:tplc="EE0492DC">
      <w:start w:val="1"/>
      <w:numFmt w:val="decimal"/>
      <w:lvlText w:val="%1."/>
      <w:lvlJc w:val="left"/>
      <w:pPr>
        <w:ind w:left="1080" w:hanging="361"/>
        <w:jc w:val="left"/>
      </w:pPr>
      <w:rPr>
        <w:rFonts w:ascii="Calibri" w:eastAsia="Calibri" w:hAnsi="Calibri" w:cs="Calibri" w:hint="default"/>
        <w:b w:val="0"/>
        <w:bCs w:val="0"/>
        <w:i w:val="0"/>
        <w:iCs w:val="0"/>
        <w:color w:val="0F4660"/>
        <w:spacing w:val="-2"/>
        <w:w w:val="104"/>
        <w:sz w:val="28"/>
        <w:szCs w:val="28"/>
        <w:lang w:val="en-US" w:eastAsia="en-US" w:bidi="ar-SA"/>
      </w:rPr>
    </w:lvl>
    <w:lvl w:ilvl="1" w:tplc="6C86E37A">
      <w:numFmt w:val="bullet"/>
      <w:lvlText w:val="&amp;"/>
      <w:lvlPicBulletId w:val="1"/>
      <w:lvlJc w:val="left"/>
      <w:pPr>
        <w:ind w:left="1240" w:hanging="152"/>
      </w:pPr>
      <w:rPr>
        <w:rFonts w:ascii="Times New Roman" w:eastAsia="Times New Roman" w:hAnsi="Times New Roman" w:cs="Times New Roman" w:hint="default"/>
        <w:b w:val="0"/>
        <w:bCs w:val="0"/>
        <w:i w:val="0"/>
        <w:iCs w:val="0"/>
        <w:w w:val="100"/>
        <w:position w:val="2"/>
        <w:sz w:val="11"/>
        <w:szCs w:val="11"/>
        <w:lang w:val="en-US" w:eastAsia="en-US" w:bidi="ar-SA"/>
      </w:rPr>
    </w:lvl>
    <w:lvl w:ilvl="2" w:tplc="8280F544">
      <w:numFmt w:val="bullet"/>
      <w:lvlText w:val="•"/>
      <w:lvlJc w:val="left"/>
      <w:pPr>
        <w:ind w:left="1440" w:hanging="152"/>
      </w:pPr>
      <w:rPr>
        <w:rFonts w:hint="default"/>
        <w:lang w:val="en-US" w:eastAsia="en-US" w:bidi="ar-SA"/>
      </w:rPr>
    </w:lvl>
    <w:lvl w:ilvl="3" w:tplc="D272E210">
      <w:numFmt w:val="bullet"/>
      <w:lvlText w:val="•"/>
      <w:lvlJc w:val="left"/>
      <w:pPr>
        <w:ind w:left="1600" w:hanging="152"/>
      </w:pPr>
      <w:rPr>
        <w:rFonts w:hint="default"/>
        <w:lang w:val="en-US" w:eastAsia="en-US" w:bidi="ar-SA"/>
      </w:rPr>
    </w:lvl>
    <w:lvl w:ilvl="4" w:tplc="FD3C9FCC">
      <w:numFmt w:val="bullet"/>
      <w:lvlText w:val="•"/>
      <w:lvlJc w:val="left"/>
      <w:pPr>
        <w:ind w:left="2811" w:hanging="152"/>
      </w:pPr>
      <w:rPr>
        <w:rFonts w:hint="default"/>
        <w:lang w:val="en-US" w:eastAsia="en-US" w:bidi="ar-SA"/>
      </w:rPr>
    </w:lvl>
    <w:lvl w:ilvl="5" w:tplc="BF92BDEE">
      <w:numFmt w:val="bullet"/>
      <w:lvlText w:val="•"/>
      <w:lvlJc w:val="left"/>
      <w:pPr>
        <w:ind w:left="4022" w:hanging="152"/>
      </w:pPr>
      <w:rPr>
        <w:rFonts w:hint="default"/>
        <w:lang w:val="en-US" w:eastAsia="en-US" w:bidi="ar-SA"/>
      </w:rPr>
    </w:lvl>
    <w:lvl w:ilvl="6" w:tplc="FA1EE676">
      <w:numFmt w:val="bullet"/>
      <w:lvlText w:val="•"/>
      <w:lvlJc w:val="left"/>
      <w:pPr>
        <w:ind w:left="5234" w:hanging="152"/>
      </w:pPr>
      <w:rPr>
        <w:rFonts w:hint="default"/>
        <w:lang w:val="en-US" w:eastAsia="en-US" w:bidi="ar-SA"/>
      </w:rPr>
    </w:lvl>
    <w:lvl w:ilvl="7" w:tplc="FD1CE65C">
      <w:numFmt w:val="bullet"/>
      <w:lvlText w:val="•"/>
      <w:lvlJc w:val="left"/>
      <w:pPr>
        <w:ind w:left="6445" w:hanging="152"/>
      </w:pPr>
      <w:rPr>
        <w:rFonts w:hint="default"/>
        <w:lang w:val="en-US" w:eastAsia="en-US" w:bidi="ar-SA"/>
      </w:rPr>
    </w:lvl>
    <w:lvl w:ilvl="8" w:tplc="10B8BEC6">
      <w:numFmt w:val="bullet"/>
      <w:lvlText w:val="•"/>
      <w:lvlJc w:val="left"/>
      <w:pPr>
        <w:ind w:left="7657" w:hanging="152"/>
      </w:pPr>
      <w:rPr>
        <w:rFonts w:hint="default"/>
        <w:lang w:val="en-US" w:eastAsia="en-US" w:bidi="ar-SA"/>
      </w:rPr>
    </w:lvl>
  </w:abstractNum>
  <w:abstractNum w:abstractNumId="12" w15:restartNumberingAfterBreak="0">
    <w:nsid w:val="61A83661"/>
    <w:multiLevelType w:val="hybridMultilevel"/>
    <w:tmpl w:val="E3D05548"/>
    <w:lvl w:ilvl="0" w:tplc="1EC02540">
      <w:numFmt w:val="bullet"/>
      <w:lvlText w:val="-"/>
      <w:lvlJc w:val="left"/>
      <w:pPr>
        <w:ind w:left="827" w:hanging="361"/>
      </w:pPr>
      <w:rPr>
        <w:rFonts w:ascii="Calibri" w:eastAsia="Calibri" w:hAnsi="Calibri" w:cs="Calibri" w:hint="default"/>
        <w:b w:val="0"/>
        <w:bCs w:val="0"/>
        <w:i w:val="0"/>
        <w:iCs w:val="0"/>
        <w:spacing w:val="0"/>
        <w:w w:val="99"/>
        <w:sz w:val="22"/>
        <w:szCs w:val="22"/>
        <w:lang w:val="en-US" w:eastAsia="en-US" w:bidi="ar-SA"/>
      </w:rPr>
    </w:lvl>
    <w:lvl w:ilvl="1" w:tplc="5468A2BC">
      <w:numFmt w:val="bullet"/>
      <w:lvlText w:val="o"/>
      <w:lvlJc w:val="left"/>
      <w:pPr>
        <w:ind w:left="1544" w:hanging="358"/>
      </w:pPr>
      <w:rPr>
        <w:rFonts w:ascii="Courier New" w:eastAsia="Courier New" w:hAnsi="Courier New" w:cs="Courier New" w:hint="default"/>
        <w:b w:val="0"/>
        <w:bCs w:val="0"/>
        <w:i w:val="0"/>
        <w:iCs w:val="0"/>
        <w:spacing w:val="0"/>
        <w:w w:val="99"/>
        <w:sz w:val="22"/>
        <w:szCs w:val="22"/>
        <w:lang w:val="en-US" w:eastAsia="en-US" w:bidi="ar-SA"/>
      </w:rPr>
    </w:lvl>
    <w:lvl w:ilvl="2" w:tplc="B090EFAC">
      <w:numFmt w:val="bullet"/>
      <w:lvlText w:val="•"/>
      <w:lvlJc w:val="left"/>
      <w:pPr>
        <w:ind w:left="1920" w:hanging="358"/>
      </w:pPr>
      <w:rPr>
        <w:rFonts w:hint="default"/>
        <w:lang w:val="en-US" w:eastAsia="en-US" w:bidi="ar-SA"/>
      </w:rPr>
    </w:lvl>
    <w:lvl w:ilvl="3" w:tplc="49989FB6">
      <w:numFmt w:val="bullet"/>
      <w:lvlText w:val="•"/>
      <w:lvlJc w:val="left"/>
      <w:pPr>
        <w:ind w:left="2301" w:hanging="358"/>
      </w:pPr>
      <w:rPr>
        <w:rFonts w:hint="default"/>
        <w:lang w:val="en-US" w:eastAsia="en-US" w:bidi="ar-SA"/>
      </w:rPr>
    </w:lvl>
    <w:lvl w:ilvl="4" w:tplc="7F208326">
      <w:numFmt w:val="bullet"/>
      <w:lvlText w:val="•"/>
      <w:lvlJc w:val="left"/>
      <w:pPr>
        <w:ind w:left="2682" w:hanging="358"/>
      </w:pPr>
      <w:rPr>
        <w:rFonts w:hint="default"/>
        <w:lang w:val="en-US" w:eastAsia="en-US" w:bidi="ar-SA"/>
      </w:rPr>
    </w:lvl>
    <w:lvl w:ilvl="5" w:tplc="B64C0376">
      <w:numFmt w:val="bullet"/>
      <w:lvlText w:val="•"/>
      <w:lvlJc w:val="left"/>
      <w:pPr>
        <w:ind w:left="3063" w:hanging="358"/>
      </w:pPr>
      <w:rPr>
        <w:rFonts w:hint="default"/>
        <w:lang w:val="en-US" w:eastAsia="en-US" w:bidi="ar-SA"/>
      </w:rPr>
    </w:lvl>
    <w:lvl w:ilvl="6" w:tplc="0D62D5F8">
      <w:numFmt w:val="bullet"/>
      <w:lvlText w:val="•"/>
      <w:lvlJc w:val="left"/>
      <w:pPr>
        <w:ind w:left="3443" w:hanging="358"/>
      </w:pPr>
      <w:rPr>
        <w:rFonts w:hint="default"/>
        <w:lang w:val="en-US" w:eastAsia="en-US" w:bidi="ar-SA"/>
      </w:rPr>
    </w:lvl>
    <w:lvl w:ilvl="7" w:tplc="345890C2">
      <w:numFmt w:val="bullet"/>
      <w:lvlText w:val="•"/>
      <w:lvlJc w:val="left"/>
      <w:pPr>
        <w:ind w:left="3824" w:hanging="358"/>
      </w:pPr>
      <w:rPr>
        <w:rFonts w:hint="default"/>
        <w:lang w:val="en-US" w:eastAsia="en-US" w:bidi="ar-SA"/>
      </w:rPr>
    </w:lvl>
    <w:lvl w:ilvl="8" w:tplc="E2DE2570">
      <w:numFmt w:val="bullet"/>
      <w:lvlText w:val="•"/>
      <w:lvlJc w:val="left"/>
      <w:pPr>
        <w:ind w:left="4205" w:hanging="358"/>
      </w:pPr>
      <w:rPr>
        <w:rFonts w:hint="default"/>
        <w:lang w:val="en-US" w:eastAsia="en-US" w:bidi="ar-SA"/>
      </w:rPr>
    </w:lvl>
  </w:abstractNum>
  <w:abstractNum w:abstractNumId="13" w15:restartNumberingAfterBreak="0">
    <w:nsid w:val="69147441"/>
    <w:multiLevelType w:val="hybridMultilevel"/>
    <w:tmpl w:val="748A3A4C"/>
    <w:lvl w:ilvl="0" w:tplc="F3D28072">
      <w:numFmt w:val="bullet"/>
      <w:lvlText w:val="&amp;"/>
      <w:lvlPicBulletId w:val="1"/>
      <w:lvlJc w:val="left"/>
      <w:pPr>
        <w:ind w:left="1440" w:hanging="353"/>
      </w:pPr>
      <w:rPr>
        <w:rFonts w:ascii="Times New Roman" w:eastAsia="Times New Roman" w:hAnsi="Times New Roman" w:cs="Times New Roman" w:hint="default"/>
        <w:b w:val="0"/>
        <w:bCs w:val="0"/>
        <w:i w:val="0"/>
        <w:iCs w:val="0"/>
        <w:w w:val="100"/>
        <w:position w:val="2"/>
        <w:sz w:val="11"/>
        <w:szCs w:val="11"/>
        <w:lang w:val="en-US" w:eastAsia="en-US" w:bidi="ar-SA"/>
      </w:rPr>
    </w:lvl>
    <w:lvl w:ilvl="1" w:tplc="2580F050">
      <w:numFmt w:val="bullet"/>
      <w:lvlText w:val="•"/>
      <w:lvlJc w:val="left"/>
      <w:pPr>
        <w:ind w:left="2304" w:hanging="353"/>
      </w:pPr>
      <w:rPr>
        <w:rFonts w:hint="default"/>
        <w:lang w:val="en-US" w:eastAsia="en-US" w:bidi="ar-SA"/>
      </w:rPr>
    </w:lvl>
    <w:lvl w:ilvl="2" w:tplc="C2E433A4">
      <w:numFmt w:val="bullet"/>
      <w:lvlText w:val="•"/>
      <w:lvlJc w:val="left"/>
      <w:pPr>
        <w:ind w:left="3168" w:hanging="353"/>
      </w:pPr>
      <w:rPr>
        <w:rFonts w:hint="default"/>
        <w:lang w:val="en-US" w:eastAsia="en-US" w:bidi="ar-SA"/>
      </w:rPr>
    </w:lvl>
    <w:lvl w:ilvl="3" w:tplc="9D287488">
      <w:numFmt w:val="bullet"/>
      <w:lvlText w:val="•"/>
      <w:lvlJc w:val="left"/>
      <w:pPr>
        <w:ind w:left="4032" w:hanging="353"/>
      </w:pPr>
      <w:rPr>
        <w:rFonts w:hint="default"/>
        <w:lang w:val="en-US" w:eastAsia="en-US" w:bidi="ar-SA"/>
      </w:rPr>
    </w:lvl>
    <w:lvl w:ilvl="4" w:tplc="F3DE1074">
      <w:numFmt w:val="bullet"/>
      <w:lvlText w:val="•"/>
      <w:lvlJc w:val="left"/>
      <w:pPr>
        <w:ind w:left="4896" w:hanging="353"/>
      </w:pPr>
      <w:rPr>
        <w:rFonts w:hint="default"/>
        <w:lang w:val="en-US" w:eastAsia="en-US" w:bidi="ar-SA"/>
      </w:rPr>
    </w:lvl>
    <w:lvl w:ilvl="5" w:tplc="85F0DF94">
      <w:numFmt w:val="bullet"/>
      <w:lvlText w:val="•"/>
      <w:lvlJc w:val="left"/>
      <w:pPr>
        <w:ind w:left="5760" w:hanging="353"/>
      </w:pPr>
      <w:rPr>
        <w:rFonts w:hint="default"/>
        <w:lang w:val="en-US" w:eastAsia="en-US" w:bidi="ar-SA"/>
      </w:rPr>
    </w:lvl>
    <w:lvl w:ilvl="6" w:tplc="D37E2FFE">
      <w:numFmt w:val="bullet"/>
      <w:lvlText w:val="•"/>
      <w:lvlJc w:val="left"/>
      <w:pPr>
        <w:ind w:left="6624" w:hanging="353"/>
      </w:pPr>
      <w:rPr>
        <w:rFonts w:hint="default"/>
        <w:lang w:val="en-US" w:eastAsia="en-US" w:bidi="ar-SA"/>
      </w:rPr>
    </w:lvl>
    <w:lvl w:ilvl="7" w:tplc="AC326EAC">
      <w:numFmt w:val="bullet"/>
      <w:lvlText w:val="•"/>
      <w:lvlJc w:val="left"/>
      <w:pPr>
        <w:ind w:left="7488" w:hanging="353"/>
      </w:pPr>
      <w:rPr>
        <w:rFonts w:hint="default"/>
        <w:lang w:val="en-US" w:eastAsia="en-US" w:bidi="ar-SA"/>
      </w:rPr>
    </w:lvl>
    <w:lvl w:ilvl="8" w:tplc="56E61A1E">
      <w:numFmt w:val="bullet"/>
      <w:lvlText w:val="•"/>
      <w:lvlJc w:val="left"/>
      <w:pPr>
        <w:ind w:left="8352" w:hanging="353"/>
      </w:pPr>
      <w:rPr>
        <w:rFonts w:hint="default"/>
        <w:lang w:val="en-US" w:eastAsia="en-US" w:bidi="ar-SA"/>
      </w:rPr>
    </w:lvl>
  </w:abstractNum>
  <w:abstractNum w:abstractNumId="14" w15:restartNumberingAfterBreak="0">
    <w:nsid w:val="69221205"/>
    <w:multiLevelType w:val="hybridMultilevel"/>
    <w:tmpl w:val="DD06EB5E"/>
    <w:lvl w:ilvl="0" w:tplc="30A827DC">
      <w:numFmt w:val="bullet"/>
      <w:lvlText w:val="-"/>
      <w:lvlJc w:val="left"/>
      <w:pPr>
        <w:ind w:left="464" w:hanging="361"/>
      </w:pPr>
      <w:rPr>
        <w:rFonts w:ascii="Calibri" w:eastAsia="Calibri" w:hAnsi="Calibri" w:cs="Calibri" w:hint="default"/>
        <w:b w:val="0"/>
        <w:bCs w:val="0"/>
        <w:i w:val="0"/>
        <w:iCs w:val="0"/>
        <w:spacing w:val="0"/>
        <w:w w:val="100"/>
        <w:sz w:val="20"/>
        <w:szCs w:val="20"/>
        <w:lang w:val="en-US" w:eastAsia="en-US" w:bidi="ar-SA"/>
      </w:rPr>
    </w:lvl>
    <w:lvl w:ilvl="1" w:tplc="9B14F430">
      <w:numFmt w:val="bullet"/>
      <w:lvlText w:val="•"/>
      <w:lvlJc w:val="left"/>
      <w:pPr>
        <w:ind w:left="647" w:hanging="361"/>
      </w:pPr>
      <w:rPr>
        <w:rFonts w:hint="default"/>
        <w:lang w:val="en-US" w:eastAsia="en-US" w:bidi="ar-SA"/>
      </w:rPr>
    </w:lvl>
    <w:lvl w:ilvl="2" w:tplc="6636A0EC">
      <w:numFmt w:val="bullet"/>
      <w:lvlText w:val="•"/>
      <w:lvlJc w:val="left"/>
      <w:pPr>
        <w:ind w:left="834" w:hanging="361"/>
      </w:pPr>
      <w:rPr>
        <w:rFonts w:hint="default"/>
        <w:lang w:val="en-US" w:eastAsia="en-US" w:bidi="ar-SA"/>
      </w:rPr>
    </w:lvl>
    <w:lvl w:ilvl="3" w:tplc="1608903A">
      <w:numFmt w:val="bullet"/>
      <w:lvlText w:val="•"/>
      <w:lvlJc w:val="left"/>
      <w:pPr>
        <w:ind w:left="1021" w:hanging="361"/>
      </w:pPr>
      <w:rPr>
        <w:rFonts w:hint="default"/>
        <w:lang w:val="en-US" w:eastAsia="en-US" w:bidi="ar-SA"/>
      </w:rPr>
    </w:lvl>
    <w:lvl w:ilvl="4" w:tplc="9904A2BA">
      <w:numFmt w:val="bullet"/>
      <w:lvlText w:val="•"/>
      <w:lvlJc w:val="left"/>
      <w:pPr>
        <w:ind w:left="1208" w:hanging="361"/>
      </w:pPr>
      <w:rPr>
        <w:rFonts w:hint="default"/>
        <w:lang w:val="en-US" w:eastAsia="en-US" w:bidi="ar-SA"/>
      </w:rPr>
    </w:lvl>
    <w:lvl w:ilvl="5" w:tplc="4D90EC10">
      <w:numFmt w:val="bullet"/>
      <w:lvlText w:val="•"/>
      <w:lvlJc w:val="left"/>
      <w:pPr>
        <w:ind w:left="1395" w:hanging="361"/>
      </w:pPr>
      <w:rPr>
        <w:rFonts w:hint="default"/>
        <w:lang w:val="en-US" w:eastAsia="en-US" w:bidi="ar-SA"/>
      </w:rPr>
    </w:lvl>
    <w:lvl w:ilvl="6" w:tplc="E2E4E502">
      <w:numFmt w:val="bullet"/>
      <w:lvlText w:val="•"/>
      <w:lvlJc w:val="left"/>
      <w:pPr>
        <w:ind w:left="1582" w:hanging="361"/>
      </w:pPr>
      <w:rPr>
        <w:rFonts w:hint="default"/>
        <w:lang w:val="en-US" w:eastAsia="en-US" w:bidi="ar-SA"/>
      </w:rPr>
    </w:lvl>
    <w:lvl w:ilvl="7" w:tplc="1CFEA6C4">
      <w:numFmt w:val="bullet"/>
      <w:lvlText w:val="•"/>
      <w:lvlJc w:val="left"/>
      <w:pPr>
        <w:ind w:left="1769" w:hanging="361"/>
      </w:pPr>
      <w:rPr>
        <w:rFonts w:hint="default"/>
        <w:lang w:val="en-US" w:eastAsia="en-US" w:bidi="ar-SA"/>
      </w:rPr>
    </w:lvl>
    <w:lvl w:ilvl="8" w:tplc="47EC9E1C">
      <w:numFmt w:val="bullet"/>
      <w:lvlText w:val="•"/>
      <w:lvlJc w:val="left"/>
      <w:pPr>
        <w:ind w:left="1956" w:hanging="361"/>
      </w:pPr>
      <w:rPr>
        <w:rFonts w:hint="default"/>
        <w:lang w:val="en-US" w:eastAsia="en-US" w:bidi="ar-SA"/>
      </w:rPr>
    </w:lvl>
  </w:abstractNum>
  <w:abstractNum w:abstractNumId="15" w15:restartNumberingAfterBreak="0">
    <w:nsid w:val="6C7E642E"/>
    <w:multiLevelType w:val="hybridMultilevel"/>
    <w:tmpl w:val="E586FA14"/>
    <w:lvl w:ilvl="0" w:tplc="55D664DC">
      <w:start w:val="1"/>
      <w:numFmt w:val="decimal"/>
      <w:lvlText w:val="%1."/>
      <w:lvlJc w:val="left"/>
      <w:pPr>
        <w:ind w:left="1812" w:hanging="576"/>
        <w:jc w:val="left"/>
      </w:pPr>
      <w:rPr>
        <w:rFonts w:ascii="Times New Roman" w:eastAsia="Times New Roman" w:hAnsi="Times New Roman" w:cs="Times New Roman" w:hint="default"/>
        <w:b/>
        <w:bCs/>
        <w:i/>
        <w:iCs/>
        <w:spacing w:val="0"/>
        <w:w w:val="99"/>
        <w:sz w:val="22"/>
        <w:szCs w:val="22"/>
        <w:lang w:val="en-US" w:eastAsia="en-US" w:bidi="ar-SA"/>
      </w:rPr>
    </w:lvl>
    <w:lvl w:ilvl="1" w:tplc="C4766764">
      <w:numFmt w:val="bullet"/>
      <w:lvlText w:val="•"/>
      <w:lvlJc w:val="left"/>
      <w:pPr>
        <w:ind w:left="2646" w:hanging="576"/>
      </w:pPr>
      <w:rPr>
        <w:rFonts w:hint="default"/>
        <w:lang w:val="en-US" w:eastAsia="en-US" w:bidi="ar-SA"/>
      </w:rPr>
    </w:lvl>
    <w:lvl w:ilvl="2" w:tplc="CC2EBE9A">
      <w:numFmt w:val="bullet"/>
      <w:lvlText w:val="•"/>
      <w:lvlJc w:val="left"/>
      <w:pPr>
        <w:ind w:left="3472" w:hanging="576"/>
      </w:pPr>
      <w:rPr>
        <w:rFonts w:hint="default"/>
        <w:lang w:val="en-US" w:eastAsia="en-US" w:bidi="ar-SA"/>
      </w:rPr>
    </w:lvl>
    <w:lvl w:ilvl="3" w:tplc="C90AFD32">
      <w:numFmt w:val="bullet"/>
      <w:lvlText w:val="•"/>
      <w:lvlJc w:val="left"/>
      <w:pPr>
        <w:ind w:left="4298" w:hanging="576"/>
      </w:pPr>
      <w:rPr>
        <w:rFonts w:hint="default"/>
        <w:lang w:val="en-US" w:eastAsia="en-US" w:bidi="ar-SA"/>
      </w:rPr>
    </w:lvl>
    <w:lvl w:ilvl="4" w:tplc="23C4894A">
      <w:numFmt w:val="bullet"/>
      <w:lvlText w:val="•"/>
      <w:lvlJc w:val="left"/>
      <w:pPr>
        <w:ind w:left="5124" w:hanging="576"/>
      </w:pPr>
      <w:rPr>
        <w:rFonts w:hint="default"/>
        <w:lang w:val="en-US" w:eastAsia="en-US" w:bidi="ar-SA"/>
      </w:rPr>
    </w:lvl>
    <w:lvl w:ilvl="5" w:tplc="7BE46528">
      <w:numFmt w:val="bullet"/>
      <w:lvlText w:val="•"/>
      <w:lvlJc w:val="left"/>
      <w:pPr>
        <w:ind w:left="5950" w:hanging="576"/>
      </w:pPr>
      <w:rPr>
        <w:rFonts w:hint="default"/>
        <w:lang w:val="en-US" w:eastAsia="en-US" w:bidi="ar-SA"/>
      </w:rPr>
    </w:lvl>
    <w:lvl w:ilvl="6" w:tplc="1D7EB202">
      <w:numFmt w:val="bullet"/>
      <w:lvlText w:val="•"/>
      <w:lvlJc w:val="left"/>
      <w:pPr>
        <w:ind w:left="6776" w:hanging="576"/>
      </w:pPr>
      <w:rPr>
        <w:rFonts w:hint="default"/>
        <w:lang w:val="en-US" w:eastAsia="en-US" w:bidi="ar-SA"/>
      </w:rPr>
    </w:lvl>
    <w:lvl w:ilvl="7" w:tplc="6548E9A6">
      <w:numFmt w:val="bullet"/>
      <w:lvlText w:val="•"/>
      <w:lvlJc w:val="left"/>
      <w:pPr>
        <w:ind w:left="7602" w:hanging="576"/>
      </w:pPr>
      <w:rPr>
        <w:rFonts w:hint="default"/>
        <w:lang w:val="en-US" w:eastAsia="en-US" w:bidi="ar-SA"/>
      </w:rPr>
    </w:lvl>
    <w:lvl w:ilvl="8" w:tplc="28E4F5A4">
      <w:numFmt w:val="bullet"/>
      <w:lvlText w:val="•"/>
      <w:lvlJc w:val="left"/>
      <w:pPr>
        <w:ind w:left="8428" w:hanging="576"/>
      </w:pPr>
      <w:rPr>
        <w:rFonts w:hint="default"/>
        <w:lang w:val="en-US" w:eastAsia="en-US" w:bidi="ar-SA"/>
      </w:rPr>
    </w:lvl>
  </w:abstractNum>
  <w:abstractNum w:abstractNumId="16" w15:restartNumberingAfterBreak="0">
    <w:nsid w:val="6FC641BB"/>
    <w:multiLevelType w:val="hybridMultilevel"/>
    <w:tmpl w:val="DF2ADCD4"/>
    <w:lvl w:ilvl="0" w:tplc="66789BF2">
      <w:start w:val="1"/>
      <w:numFmt w:val="decimal"/>
      <w:lvlText w:val="%1."/>
      <w:lvlJc w:val="left"/>
      <w:pPr>
        <w:ind w:left="1080" w:hanging="361"/>
        <w:jc w:val="left"/>
      </w:pPr>
      <w:rPr>
        <w:rFonts w:ascii="Calibri" w:eastAsia="Calibri" w:hAnsi="Calibri" w:cs="Calibri" w:hint="default"/>
        <w:b w:val="0"/>
        <w:bCs w:val="0"/>
        <w:i w:val="0"/>
        <w:iCs w:val="0"/>
        <w:color w:val="0F4660"/>
        <w:spacing w:val="-2"/>
        <w:w w:val="104"/>
        <w:sz w:val="28"/>
        <w:szCs w:val="28"/>
        <w:lang w:val="en-US" w:eastAsia="en-US" w:bidi="ar-SA"/>
      </w:rPr>
    </w:lvl>
    <w:lvl w:ilvl="1" w:tplc="42DC4082">
      <w:numFmt w:val="bullet"/>
      <w:lvlText w:val="•"/>
      <w:lvlJc w:val="left"/>
      <w:pPr>
        <w:ind w:left="1980" w:hanging="361"/>
      </w:pPr>
      <w:rPr>
        <w:rFonts w:hint="default"/>
        <w:lang w:val="en-US" w:eastAsia="en-US" w:bidi="ar-SA"/>
      </w:rPr>
    </w:lvl>
    <w:lvl w:ilvl="2" w:tplc="42F42132">
      <w:numFmt w:val="bullet"/>
      <w:lvlText w:val="•"/>
      <w:lvlJc w:val="left"/>
      <w:pPr>
        <w:ind w:left="2880" w:hanging="361"/>
      </w:pPr>
      <w:rPr>
        <w:rFonts w:hint="default"/>
        <w:lang w:val="en-US" w:eastAsia="en-US" w:bidi="ar-SA"/>
      </w:rPr>
    </w:lvl>
    <w:lvl w:ilvl="3" w:tplc="E0C0A162">
      <w:numFmt w:val="bullet"/>
      <w:lvlText w:val="•"/>
      <w:lvlJc w:val="left"/>
      <w:pPr>
        <w:ind w:left="3780" w:hanging="361"/>
      </w:pPr>
      <w:rPr>
        <w:rFonts w:hint="default"/>
        <w:lang w:val="en-US" w:eastAsia="en-US" w:bidi="ar-SA"/>
      </w:rPr>
    </w:lvl>
    <w:lvl w:ilvl="4" w:tplc="DB74B070">
      <w:numFmt w:val="bullet"/>
      <w:lvlText w:val="•"/>
      <w:lvlJc w:val="left"/>
      <w:pPr>
        <w:ind w:left="4680" w:hanging="361"/>
      </w:pPr>
      <w:rPr>
        <w:rFonts w:hint="default"/>
        <w:lang w:val="en-US" w:eastAsia="en-US" w:bidi="ar-SA"/>
      </w:rPr>
    </w:lvl>
    <w:lvl w:ilvl="5" w:tplc="51FA4454">
      <w:numFmt w:val="bullet"/>
      <w:lvlText w:val="•"/>
      <w:lvlJc w:val="left"/>
      <w:pPr>
        <w:ind w:left="5580" w:hanging="361"/>
      </w:pPr>
      <w:rPr>
        <w:rFonts w:hint="default"/>
        <w:lang w:val="en-US" w:eastAsia="en-US" w:bidi="ar-SA"/>
      </w:rPr>
    </w:lvl>
    <w:lvl w:ilvl="6" w:tplc="C75E0600">
      <w:numFmt w:val="bullet"/>
      <w:lvlText w:val="•"/>
      <w:lvlJc w:val="left"/>
      <w:pPr>
        <w:ind w:left="6480" w:hanging="361"/>
      </w:pPr>
      <w:rPr>
        <w:rFonts w:hint="default"/>
        <w:lang w:val="en-US" w:eastAsia="en-US" w:bidi="ar-SA"/>
      </w:rPr>
    </w:lvl>
    <w:lvl w:ilvl="7" w:tplc="9E3C0AB4">
      <w:numFmt w:val="bullet"/>
      <w:lvlText w:val="•"/>
      <w:lvlJc w:val="left"/>
      <w:pPr>
        <w:ind w:left="7380" w:hanging="361"/>
      </w:pPr>
      <w:rPr>
        <w:rFonts w:hint="default"/>
        <w:lang w:val="en-US" w:eastAsia="en-US" w:bidi="ar-SA"/>
      </w:rPr>
    </w:lvl>
    <w:lvl w:ilvl="8" w:tplc="19EAACD2">
      <w:numFmt w:val="bullet"/>
      <w:lvlText w:val="•"/>
      <w:lvlJc w:val="left"/>
      <w:pPr>
        <w:ind w:left="8280" w:hanging="361"/>
      </w:pPr>
      <w:rPr>
        <w:rFonts w:hint="default"/>
        <w:lang w:val="en-US" w:eastAsia="en-US" w:bidi="ar-SA"/>
      </w:rPr>
    </w:lvl>
  </w:abstractNum>
  <w:abstractNum w:abstractNumId="17" w15:restartNumberingAfterBreak="0">
    <w:nsid w:val="74C03DBD"/>
    <w:multiLevelType w:val="hybridMultilevel"/>
    <w:tmpl w:val="66C613B8"/>
    <w:lvl w:ilvl="0" w:tplc="FED4D050">
      <w:start w:val="1"/>
      <w:numFmt w:val="decimal"/>
      <w:lvlText w:val="%1."/>
      <w:lvlJc w:val="left"/>
      <w:pPr>
        <w:ind w:left="1812" w:hanging="576"/>
        <w:jc w:val="left"/>
      </w:pPr>
      <w:rPr>
        <w:rFonts w:ascii="Times New Roman" w:eastAsia="Times New Roman" w:hAnsi="Times New Roman" w:cs="Times New Roman" w:hint="default"/>
        <w:b/>
        <w:bCs/>
        <w:i/>
        <w:iCs/>
        <w:spacing w:val="0"/>
        <w:w w:val="99"/>
        <w:sz w:val="22"/>
        <w:szCs w:val="22"/>
        <w:lang w:val="en-US" w:eastAsia="en-US" w:bidi="ar-SA"/>
      </w:rPr>
    </w:lvl>
    <w:lvl w:ilvl="1" w:tplc="3788AD8C">
      <w:numFmt w:val="bullet"/>
      <w:lvlText w:val="•"/>
      <w:lvlJc w:val="left"/>
      <w:pPr>
        <w:ind w:left="2646" w:hanging="576"/>
      </w:pPr>
      <w:rPr>
        <w:rFonts w:hint="default"/>
        <w:lang w:val="en-US" w:eastAsia="en-US" w:bidi="ar-SA"/>
      </w:rPr>
    </w:lvl>
    <w:lvl w:ilvl="2" w:tplc="6E042A9C">
      <w:numFmt w:val="bullet"/>
      <w:lvlText w:val="•"/>
      <w:lvlJc w:val="left"/>
      <w:pPr>
        <w:ind w:left="3472" w:hanging="576"/>
      </w:pPr>
      <w:rPr>
        <w:rFonts w:hint="default"/>
        <w:lang w:val="en-US" w:eastAsia="en-US" w:bidi="ar-SA"/>
      </w:rPr>
    </w:lvl>
    <w:lvl w:ilvl="3" w:tplc="ED4AEE4A">
      <w:numFmt w:val="bullet"/>
      <w:lvlText w:val="•"/>
      <w:lvlJc w:val="left"/>
      <w:pPr>
        <w:ind w:left="4298" w:hanging="576"/>
      </w:pPr>
      <w:rPr>
        <w:rFonts w:hint="default"/>
        <w:lang w:val="en-US" w:eastAsia="en-US" w:bidi="ar-SA"/>
      </w:rPr>
    </w:lvl>
    <w:lvl w:ilvl="4" w:tplc="3C6A1012">
      <w:numFmt w:val="bullet"/>
      <w:lvlText w:val="•"/>
      <w:lvlJc w:val="left"/>
      <w:pPr>
        <w:ind w:left="5124" w:hanging="576"/>
      </w:pPr>
      <w:rPr>
        <w:rFonts w:hint="default"/>
        <w:lang w:val="en-US" w:eastAsia="en-US" w:bidi="ar-SA"/>
      </w:rPr>
    </w:lvl>
    <w:lvl w:ilvl="5" w:tplc="DE3E9DEA">
      <w:numFmt w:val="bullet"/>
      <w:lvlText w:val="•"/>
      <w:lvlJc w:val="left"/>
      <w:pPr>
        <w:ind w:left="5950" w:hanging="576"/>
      </w:pPr>
      <w:rPr>
        <w:rFonts w:hint="default"/>
        <w:lang w:val="en-US" w:eastAsia="en-US" w:bidi="ar-SA"/>
      </w:rPr>
    </w:lvl>
    <w:lvl w:ilvl="6" w:tplc="9076907C">
      <w:numFmt w:val="bullet"/>
      <w:lvlText w:val="•"/>
      <w:lvlJc w:val="left"/>
      <w:pPr>
        <w:ind w:left="6776" w:hanging="576"/>
      </w:pPr>
      <w:rPr>
        <w:rFonts w:hint="default"/>
        <w:lang w:val="en-US" w:eastAsia="en-US" w:bidi="ar-SA"/>
      </w:rPr>
    </w:lvl>
    <w:lvl w:ilvl="7" w:tplc="7D640C1A">
      <w:numFmt w:val="bullet"/>
      <w:lvlText w:val="•"/>
      <w:lvlJc w:val="left"/>
      <w:pPr>
        <w:ind w:left="7602" w:hanging="576"/>
      </w:pPr>
      <w:rPr>
        <w:rFonts w:hint="default"/>
        <w:lang w:val="en-US" w:eastAsia="en-US" w:bidi="ar-SA"/>
      </w:rPr>
    </w:lvl>
    <w:lvl w:ilvl="8" w:tplc="85E653D8">
      <w:numFmt w:val="bullet"/>
      <w:lvlText w:val="•"/>
      <w:lvlJc w:val="left"/>
      <w:pPr>
        <w:ind w:left="8428" w:hanging="576"/>
      </w:pPr>
      <w:rPr>
        <w:rFonts w:hint="default"/>
        <w:lang w:val="en-US" w:eastAsia="en-US" w:bidi="ar-SA"/>
      </w:rPr>
    </w:lvl>
  </w:abstractNum>
  <w:abstractNum w:abstractNumId="18" w15:restartNumberingAfterBreak="0">
    <w:nsid w:val="775D7C54"/>
    <w:multiLevelType w:val="hybridMultilevel"/>
    <w:tmpl w:val="E916B74A"/>
    <w:lvl w:ilvl="0" w:tplc="24E84DD8">
      <w:start w:val="1"/>
      <w:numFmt w:val="upperRoman"/>
      <w:lvlText w:val="%1."/>
      <w:lvlJc w:val="left"/>
      <w:pPr>
        <w:ind w:left="1236" w:hanging="577"/>
        <w:jc w:val="left"/>
      </w:pPr>
      <w:rPr>
        <w:rFonts w:ascii="Times New Roman" w:eastAsia="Times New Roman" w:hAnsi="Times New Roman" w:cs="Times New Roman" w:hint="default"/>
        <w:b/>
        <w:bCs/>
        <w:i w:val="0"/>
        <w:iCs w:val="0"/>
        <w:spacing w:val="-2"/>
        <w:w w:val="100"/>
        <w:sz w:val="20"/>
        <w:szCs w:val="20"/>
        <w:lang w:val="en-US" w:eastAsia="en-US" w:bidi="ar-SA"/>
      </w:rPr>
    </w:lvl>
    <w:lvl w:ilvl="1" w:tplc="C308A1D6">
      <w:start w:val="1"/>
      <w:numFmt w:val="decimal"/>
      <w:lvlText w:val="%2."/>
      <w:lvlJc w:val="left"/>
      <w:pPr>
        <w:ind w:left="1812" w:hanging="576"/>
        <w:jc w:val="left"/>
      </w:pPr>
      <w:rPr>
        <w:rFonts w:ascii="Times New Roman" w:eastAsia="Times New Roman" w:hAnsi="Times New Roman" w:cs="Times New Roman" w:hint="default"/>
        <w:b/>
        <w:bCs/>
        <w:i/>
        <w:iCs/>
        <w:spacing w:val="0"/>
        <w:w w:val="99"/>
        <w:sz w:val="22"/>
        <w:szCs w:val="22"/>
        <w:lang w:val="en-US" w:eastAsia="en-US" w:bidi="ar-SA"/>
      </w:rPr>
    </w:lvl>
    <w:lvl w:ilvl="2" w:tplc="F8B60036">
      <w:numFmt w:val="bullet"/>
      <w:lvlText w:val="•"/>
      <w:lvlJc w:val="left"/>
      <w:pPr>
        <w:ind w:left="2737" w:hanging="576"/>
      </w:pPr>
      <w:rPr>
        <w:rFonts w:hint="default"/>
        <w:lang w:val="en-US" w:eastAsia="en-US" w:bidi="ar-SA"/>
      </w:rPr>
    </w:lvl>
    <w:lvl w:ilvl="3" w:tplc="64C698B8">
      <w:numFmt w:val="bullet"/>
      <w:lvlText w:val="•"/>
      <w:lvlJc w:val="left"/>
      <w:pPr>
        <w:ind w:left="3655" w:hanging="576"/>
      </w:pPr>
      <w:rPr>
        <w:rFonts w:hint="default"/>
        <w:lang w:val="en-US" w:eastAsia="en-US" w:bidi="ar-SA"/>
      </w:rPr>
    </w:lvl>
    <w:lvl w:ilvl="4" w:tplc="72882542">
      <w:numFmt w:val="bullet"/>
      <w:lvlText w:val="•"/>
      <w:lvlJc w:val="left"/>
      <w:pPr>
        <w:ind w:left="4573" w:hanging="576"/>
      </w:pPr>
      <w:rPr>
        <w:rFonts w:hint="default"/>
        <w:lang w:val="en-US" w:eastAsia="en-US" w:bidi="ar-SA"/>
      </w:rPr>
    </w:lvl>
    <w:lvl w:ilvl="5" w:tplc="C96CB1BC">
      <w:numFmt w:val="bullet"/>
      <w:lvlText w:val="•"/>
      <w:lvlJc w:val="left"/>
      <w:pPr>
        <w:ind w:left="5491" w:hanging="576"/>
      </w:pPr>
      <w:rPr>
        <w:rFonts w:hint="default"/>
        <w:lang w:val="en-US" w:eastAsia="en-US" w:bidi="ar-SA"/>
      </w:rPr>
    </w:lvl>
    <w:lvl w:ilvl="6" w:tplc="276243EA">
      <w:numFmt w:val="bullet"/>
      <w:lvlText w:val="•"/>
      <w:lvlJc w:val="left"/>
      <w:pPr>
        <w:ind w:left="6408" w:hanging="576"/>
      </w:pPr>
      <w:rPr>
        <w:rFonts w:hint="default"/>
        <w:lang w:val="en-US" w:eastAsia="en-US" w:bidi="ar-SA"/>
      </w:rPr>
    </w:lvl>
    <w:lvl w:ilvl="7" w:tplc="BADAE1E8">
      <w:numFmt w:val="bullet"/>
      <w:lvlText w:val="•"/>
      <w:lvlJc w:val="left"/>
      <w:pPr>
        <w:ind w:left="7326" w:hanging="576"/>
      </w:pPr>
      <w:rPr>
        <w:rFonts w:hint="default"/>
        <w:lang w:val="en-US" w:eastAsia="en-US" w:bidi="ar-SA"/>
      </w:rPr>
    </w:lvl>
    <w:lvl w:ilvl="8" w:tplc="38DCE0D0">
      <w:numFmt w:val="bullet"/>
      <w:lvlText w:val="•"/>
      <w:lvlJc w:val="left"/>
      <w:pPr>
        <w:ind w:left="8244" w:hanging="576"/>
      </w:pPr>
      <w:rPr>
        <w:rFonts w:hint="default"/>
        <w:lang w:val="en-US" w:eastAsia="en-US" w:bidi="ar-SA"/>
      </w:rPr>
    </w:lvl>
  </w:abstractNum>
  <w:abstractNum w:abstractNumId="19" w15:restartNumberingAfterBreak="0">
    <w:nsid w:val="7A1C561B"/>
    <w:multiLevelType w:val="hybridMultilevel"/>
    <w:tmpl w:val="45228DAE"/>
    <w:lvl w:ilvl="0" w:tplc="F74A72C6">
      <w:numFmt w:val="bullet"/>
      <w:lvlText w:val="-"/>
      <w:lvlJc w:val="left"/>
      <w:pPr>
        <w:ind w:left="464" w:hanging="360"/>
      </w:pPr>
      <w:rPr>
        <w:rFonts w:ascii="Calibri" w:eastAsia="Calibri" w:hAnsi="Calibri" w:cs="Calibri" w:hint="default"/>
        <w:b w:val="0"/>
        <w:bCs w:val="0"/>
        <w:i w:val="0"/>
        <w:iCs w:val="0"/>
        <w:spacing w:val="0"/>
        <w:w w:val="100"/>
        <w:sz w:val="20"/>
        <w:szCs w:val="20"/>
        <w:lang w:val="en-US" w:eastAsia="en-US" w:bidi="ar-SA"/>
      </w:rPr>
    </w:lvl>
    <w:lvl w:ilvl="1" w:tplc="A2ECB31E">
      <w:numFmt w:val="bullet"/>
      <w:lvlText w:val="•"/>
      <w:lvlJc w:val="left"/>
      <w:pPr>
        <w:ind w:left="656" w:hanging="360"/>
      </w:pPr>
      <w:rPr>
        <w:rFonts w:hint="default"/>
        <w:lang w:val="en-US" w:eastAsia="en-US" w:bidi="ar-SA"/>
      </w:rPr>
    </w:lvl>
    <w:lvl w:ilvl="2" w:tplc="31B66CC4">
      <w:numFmt w:val="bullet"/>
      <w:lvlText w:val="•"/>
      <w:lvlJc w:val="left"/>
      <w:pPr>
        <w:ind w:left="852" w:hanging="360"/>
      </w:pPr>
      <w:rPr>
        <w:rFonts w:hint="default"/>
        <w:lang w:val="en-US" w:eastAsia="en-US" w:bidi="ar-SA"/>
      </w:rPr>
    </w:lvl>
    <w:lvl w:ilvl="3" w:tplc="1D62BB3C">
      <w:numFmt w:val="bullet"/>
      <w:lvlText w:val="•"/>
      <w:lvlJc w:val="left"/>
      <w:pPr>
        <w:ind w:left="1048" w:hanging="360"/>
      </w:pPr>
      <w:rPr>
        <w:rFonts w:hint="default"/>
        <w:lang w:val="en-US" w:eastAsia="en-US" w:bidi="ar-SA"/>
      </w:rPr>
    </w:lvl>
    <w:lvl w:ilvl="4" w:tplc="A162B2AA">
      <w:numFmt w:val="bullet"/>
      <w:lvlText w:val="•"/>
      <w:lvlJc w:val="left"/>
      <w:pPr>
        <w:ind w:left="1244" w:hanging="360"/>
      </w:pPr>
      <w:rPr>
        <w:rFonts w:hint="default"/>
        <w:lang w:val="en-US" w:eastAsia="en-US" w:bidi="ar-SA"/>
      </w:rPr>
    </w:lvl>
    <w:lvl w:ilvl="5" w:tplc="B5E8FCFA">
      <w:numFmt w:val="bullet"/>
      <w:lvlText w:val="•"/>
      <w:lvlJc w:val="left"/>
      <w:pPr>
        <w:ind w:left="1440" w:hanging="360"/>
      </w:pPr>
      <w:rPr>
        <w:rFonts w:hint="default"/>
        <w:lang w:val="en-US" w:eastAsia="en-US" w:bidi="ar-SA"/>
      </w:rPr>
    </w:lvl>
    <w:lvl w:ilvl="6" w:tplc="A8F42F7A">
      <w:numFmt w:val="bullet"/>
      <w:lvlText w:val="•"/>
      <w:lvlJc w:val="left"/>
      <w:pPr>
        <w:ind w:left="1636" w:hanging="360"/>
      </w:pPr>
      <w:rPr>
        <w:rFonts w:hint="default"/>
        <w:lang w:val="en-US" w:eastAsia="en-US" w:bidi="ar-SA"/>
      </w:rPr>
    </w:lvl>
    <w:lvl w:ilvl="7" w:tplc="B1324452">
      <w:numFmt w:val="bullet"/>
      <w:lvlText w:val="•"/>
      <w:lvlJc w:val="left"/>
      <w:pPr>
        <w:ind w:left="1832" w:hanging="360"/>
      </w:pPr>
      <w:rPr>
        <w:rFonts w:hint="default"/>
        <w:lang w:val="en-US" w:eastAsia="en-US" w:bidi="ar-SA"/>
      </w:rPr>
    </w:lvl>
    <w:lvl w:ilvl="8" w:tplc="4F3C22BA">
      <w:numFmt w:val="bullet"/>
      <w:lvlText w:val="•"/>
      <w:lvlJc w:val="left"/>
      <w:pPr>
        <w:ind w:left="2028" w:hanging="360"/>
      </w:pPr>
      <w:rPr>
        <w:rFonts w:hint="default"/>
        <w:lang w:val="en-US" w:eastAsia="en-US" w:bidi="ar-SA"/>
      </w:rPr>
    </w:lvl>
  </w:abstractNum>
  <w:num w:numId="1" w16cid:durableId="977370317">
    <w:abstractNumId w:val="16"/>
  </w:num>
  <w:num w:numId="2" w16cid:durableId="156189762">
    <w:abstractNumId w:val="11"/>
  </w:num>
  <w:num w:numId="3" w16cid:durableId="1922640719">
    <w:abstractNumId w:val="13"/>
  </w:num>
  <w:num w:numId="4" w16cid:durableId="1277102748">
    <w:abstractNumId w:val="4"/>
  </w:num>
  <w:num w:numId="5" w16cid:durableId="455413259">
    <w:abstractNumId w:val="19"/>
  </w:num>
  <w:num w:numId="6" w16cid:durableId="1634021550">
    <w:abstractNumId w:val="8"/>
  </w:num>
  <w:num w:numId="7" w16cid:durableId="1470517785">
    <w:abstractNumId w:val="14"/>
  </w:num>
  <w:num w:numId="8" w16cid:durableId="1626547989">
    <w:abstractNumId w:val="10"/>
  </w:num>
  <w:num w:numId="9" w16cid:durableId="93406226">
    <w:abstractNumId w:val="6"/>
  </w:num>
  <w:num w:numId="10" w16cid:durableId="994994832">
    <w:abstractNumId w:val="3"/>
  </w:num>
  <w:num w:numId="11" w16cid:durableId="779958262">
    <w:abstractNumId w:val="5"/>
  </w:num>
  <w:num w:numId="12" w16cid:durableId="1610972073">
    <w:abstractNumId w:val="1"/>
  </w:num>
  <w:num w:numId="13" w16cid:durableId="144779331">
    <w:abstractNumId w:val="12"/>
  </w:num>
  <w:num w:numId="14" w16cid:durableId="482506280">
    <w:abstractNumId w:val="0"/>
  </w:num>
  <w:num w:numId="15" w16cid:durableId="811676380">
    <w:abstractNumId w:val="7"/>
  </w:num>
  <w:num w:numId="16" w16cid:durableId="1934632834">
    <w:abstractNumId w:val="9"/>
  </w:num>
  <w:num w:numId="17" w16cid:durableId="231237921">
    <w:abstractNumId w:val="2"/>
  </w:num>
  <w:num w:numId="18" w16cid:durableId="613751621">
    <w:abstractNumId w:val="15"/>
  </w:num>
  <w:num w:numId="19" w16cid:durableId="1445153219">
    <w:abstractNumId w:val="17"/>
  </w:num>
  <w:num w:numId="20" w16cid:durableId="17080942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7l/UrJhffl3HeYKkXsZrgxGBMkwpcs5V7G0tBZu9qXYYUCOAm9Je/XDwf/tLX93W/fduj872A1eMDYeitJLPw==" w:salt="q7VbQsV2YqH/89gmDAyhcw=="/>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5444"/>
    <w:rsid w:val="00054BA5"/>
    <w:rsid w:val="00192BF2"/>
    <w:rsid w:val="002674B7"/>
    <w:rsid w:val="003C164E"/>
    <w:rsid w:val="00617144"/>
    <w:rsid w:val="00673E78"/>
    <w:rsid w:val="006C742F"/>
    <w:rsid w:val="00905444"/>
    <w:rsid w:val="00AA5C6D"/>
    <w:rsid w:val="00C84A59"/>
    <w:rsid w:val="00F94D9E"/>
    <w:rsid w:val="00FA4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745EE92F"/>
  <w15:docId w15:val="{E84B3609-85D2-483D-B7A3-89B0BB46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5"/>
      <w:ind w:left="1438" w:hanging="721"/>
      <w:outlineLvl w:val="0"/>
    </w:pPr>
    <w:rPr>
      <w:sz w:val="40"/>
      <w:szCs w:val="40"/>
    </w:rPr>
  </w:style>
  <w:style w:type="paragraph" w:styleId="Heading2">
    <w:name w:val="heading 2"/>
    <w:basedOn w:val="Normal"/>
    <w:uiPriority w:val="9"/>
    <w:unhideWhenUsed/>
    <w:qFormat/>
    <w:pPr>
      <w:ind w:left="359"/>
      <w:outlineLvl w:val="1"/>
    </w:pPr>
    <w:rPr>
      <w:sz w:val="32"/>
      <w:szCs w:val="32"/>
    </w:rPr>
  </w:style>
  <w:style w:type="paragraph" w:styleId="Heading3">
    <w:name w:val="heading 3"/>
    <w:basedOn w:val="Normal"/>
    <w:uiPriority w:val="9"/>
    <w:unhideWhenUsed/>
    <w:qFormat/>
    <w:pPr>
      <w:ind w:left="1077" w:hanging="358"/>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237" w:hanging="578"/>
    </w:pPr>
    <w:rPr>
      <w:rFonts w:ascii="Times New Roman" w:eastAsia="Times New Roman" w:hAnsi="Times New Roman" w:cs="Times New Roman"/>
      <w:b/>
      <w:bCs/>
      <w:sz w:val="20"/>
      <w:szCs w:val="20"/>
    </w:rPr>
  </w:style>
  <w:style w:type="paragraph" w:styleId="TOC2">
    <w:name w:val="toc 2"/>
    <w:basedOn w:val="Normal"/>
    <w:uiPriority w:val="1"/>
    <w:qFormat/>
    <w:pPr>
      <w:spacing w:line="252" w:lineRule="exact"/>
      <w:ind w:left="1811" w:hanging="575"/>
    </w:pPr>
    <w:rPr>
      <w:rFonts w:ascii="Times New Roman" w:eastAsia="Times New Roman" w:hAnsi="Times New Roman" w:cs="Times New Roman"/>
      <w:b/>
      <w:bCs/>
      <w:i/>
      <w:iCs/>
    </w:rPr>
  </w:style>
  <w:style w:type="paragraph" w:styleId="TOC3">
    <w:name w:val="toc 3"/>
    <w:basedOn w:val="Normal"/>
    <w:uiPriority w:val="1"/>
    <w:qFormat/>
    <w:pPr>
      <w:ind w:left="1235"/>
    </w:pPr>
    <w:rPr>
      <w:rFonts w:ascii="Times New Roman" w:eastAsia="Times New Roman" w:hAnsi="Times New Roman" w:cs="Times New Roman"/>
      <w:sz w:val="16"/>
      <w:szCs w:val="16"/>
    </w:rPr>
  </w:style>
  <w:style w:type="paragraph" w:styleId="BodyText">
    <w:name w:val="Body Text"/>
    <w:basedOn w:val="Normal"/>
    <w:uiPriority w:val="1"/>
    <w:qFormat/>
  </w:style>
  <w:style w:type="paragraph" w:styleId="Title">
    <w:name w:val="Title"/>
    <w:basedOn w:val="Normal"/>
    <w:uiPriority w:val="10"/>
    <w:qFormat/>
    <w:pPr>
      <w:ind w:left="599"/>
    </w:pPr>
    <w:rPr>
      <w:sz w:val="56"/>
      <w:szCs w:val="56"/>
    </w:rPr>
  </w:style>
  <w:style w:type="paragraph" w:styleId="ListParagraph">
    <w:name w:val="List Paragraph"/>
    <w:basedOn w:val="Normal"/>
    <w:uiPriority w:val="1"/>
    <w:qFormat/>
    <w:pPr>
      <w:ind w:left="1811" w:hanging="5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7144"/>
    <w:pPr>
      <w:tabs>
        <w:tab w:val="center" w:pos="4680"/>
        <w:tab w:val="right" w:pos="9360"/>
      </w:tabs>
    </w:pPr>
  </w:style>
  <w:style w:type="character" w:customStyle="1" w:styleId="HeaderChar">
    <w:name w:val="Header Char"/>
    <w:basedOn w:val="DefaultParagraphFont"/>
    <w:link w:val="Header"/>
    <w:uiPriority w:val="99"/>
    <w:rsid w:val="00617144"/>
    <w:rPr>
      <w:rFonts w:ascii="Calibri" w:eastAsia="Calibri" w:hAnsi="Calibri" w:cs="Calibri"/>
    </w:rPr>
  </w:style>
  <w:style w:type="paragraph" w:styleId="Footer">
    <w:name w:val="footer"/>
    <w:basedOn w:val="Normal"/>
    <w:link w:val="FooterChar"/>
    <w:uiPriority w:val="99"/>
    <w:unhideWhenUsed/>
    <w:rsid w:val="00617144"/>
    <w:pPr>
      <w:tabs>
        <w:tab w:val="center" w:pos="4680"/>
        <w:tab w:val="right" w:pos="9360"/>
      </w:tabs>
    </w:pPr>
  </w:style>
  <w:style w:type="character" w:customStyle="1" w:styleId="FooterChar">
    <w:name w:val="Footer Char"/>
    <w:basedOn w:val="DefaultParagraphFont"/>
    <w:link w:val="Footer"/>
    <w:uiPriority w:val="99"/>
    <w:rsid w:val="0061714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8.xml"/><Relationship Id="rId39" Type="http://schemas.openxmlformats.org/officeDocument/2006/relationships/image" Target="media/image14.png"/><Relationship Id="rId21" Type="http://schemas.openxmlformats.org/officeDocument/2006/relationships/footer" Target="footer6.xml"/><Relationship Id="rId34" Type="http://schemas.openxmlformats.org/officeDocument/2006/relationships/footer" Target="footer10.xml"/><Relationship Id="rId42" Type="http://schemas.openxmlformats.org/officeDocument/2006/relationships/image" Target="media/image17.png"/><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header" Target="header9.xml"/><Relationship Id="rId36" Type="http://schemas.openxmlformats.org/officeDocument/2006/relationships/image" Target="media/image11.png"/><Relationship Id="rId49" Type="http://schemas.openxmlformats.org/officeDocument/2006/relationships/customXml" Target="../customXml/item1.xml"/><Relationship Id="rId10" Type="http://schemas.openxmlformats.org/officeDocument/2006/relationships/footer" Target="footer1.xml"/><Relationship Id="rId19" Type="http://schemas.openxmlformats.org/officeDocument/2006/relationships/hyperlink" Target="mailto:cdph.infosecurityoffice@cdph.ca.gov" TargetMode="External"/><Relationship Id="rId31" Type="http://schemas.openxmlformats.org/officeDocument/2006/relationships/image" Target="media/image8.png"/><Relationship Id="rId44"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8.xm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eader" Target="header6.xml"/><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C9BAC741-3F64-4925-85DA-78F880A62BC7}"/>
</file>

<file path=customXml/itemProps2.xml><?xml version="1.0" encoding="utf-8"?>
<ds:datastoreItem xmlns:ds="http://schemas.openxmlformats.org/officeDocument/2006/customXml" ds:itemID="{0ED25BBD-E961-4A9C-965F-C0103E8D4D4E}"/>
</file>

<file path=customXml/itemProps3.xml><?xml version="1.0" encoding="utf-8"?>
<ds:datastoreItem xmlns:ds="http://schemas.openxmlformats.org/officeDocument/2006/customXml" ds:itemID="{41D330B7-2050-49C3-9830-4503419E3914}"/>
</file>

<file path=docProps/app.xml><?xml version="1.0" encoding="utf-8"?>
<Properties xmlns="http://schemas.openxmlformats.org/officeDocument/2006/extended-properties" xmlns:vt="http://schemas.openxmlformats.org/officeDocument/2006/docPropsVTypes">
  <Template>Normal.dotm</Template>
  <TotalTime>12</TotalTime>
  <Pages>31</Pages>
  <Words>7690</Words>
  <Characters>46759</Characters>
  <Application>Microsoft Office Word</Application>
  <DocSecurity>8</DocSecurity>
  <Lines>1375</Lines>
  <Paragraphs>698</Paragraphs>
  <ScaleCrop>false</ScaleCrop>
  <Company/>
  <LinksUpToDate>false</LinksUpToDate>
  <CharactersWithSpaces>53751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Security Requirements for Projects (4).pdf</dc:title>
  <dc:creator>Lapinig, Phebe@DGS</dc:creator>
  <cp:lastModifiedBy>Tardiff, Eileen@DGS</cp:lastModifiedBy>
  <cp:revision>8</cp:revision>
  <dcterms:created xsi:type="dcterms:W3CDTF">2026-01-30T21:31:00Z</dcterms:created>
  <dcterms:modified xsi:type="dcterms:W3CDTF">2026-02-18T19:34:00Z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LastSaved">
    <vt:filetime>2026-01-30T00:00:00Z</vt:filetime>
  </property>
  <property fmtid="{D5CDD505-2E9C-101B-9397-08002B2CF9AE}" pid="4" name="Producer">
    <vt:lpwstr>Microsoft: Print To PDF</vt:lpwstr>
  </property>
  <property fmtid="{D5CDD505-2E9C-101B-9397-08002B2CF9AE}" pid="5" name="ContentTypeId">
    <vt:lpwstr>0x010100597DBDD2D50AF045B52A43BE2BF86C54</vt:lpwstr>
  </property>
</Properties>
</file>