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C08452" w14:textId="77777777" w:rsidR="00DF139F" w:rsidRPr="00E4175D" w:rsidRDefault="003F4063">
      <w:pPr>
        <w:pStyle w:val="Heading1"/>
        <w:jc w:val="center"/>
      </w:pPr>
      <w:bookmarkStart w:id="0" w:name="_Toc215159525"/>
      <w:r w:rsidRPr="00E4175D">
        <w:rPr>
          <w:rFonts w:ascii="Calibri" w:hAnsi="Calibri"/>
        </w:rPr>
        <w:t>TASK 7B: REVIEWING PLANNING TECHNIQUES GRID</w:t>
      </w:r>
      <w:bookmarkEnd w:id="0"/>
    </w:p>
    <w:p w14:paraId="7EA0FA07" w14:textId="4B157D71" w:rsidR="00DF139F" w:rsidRDefault="003F4063">
      <w:pPr>
        <w:jc w:val="center"/>
        <w:rPr>
          <w:rFonts w:ascii="Calibri" w:hAnsi="Calibri"/>
          <w:i/>
        </w:rPr>
      </w:pPr>
      <w:r w:rsidRPr="00E4175D">
        <w:rPr>
          <w:rFonts w:ascii="Calibri" w:hAnsi="Calibri"/>
          <w:i/>
        </w:rPr>
        <w:t xml:space="preserve">Academic Task: Digital Divide Essay </w:t>
      </w:r>
      <w:r w:rsidR="007F2A2F">
        <w:rPr>
          <w:rFonts w:ascii="Calibri" w:hAnsi="Calibri"/>
          <w:i/>
        </w:rPr>
        <w:t>Plan using 2 different planning methods</w:t>
      </w:r>
    </w:p>
    <w:tbl>
      <w:tblPr>
        <w:tblStyle w:val="LightGrid-Accent1"/>
        <w:tblW w:w="0" w:type="auto"/>
        <w:tblInd w:w="358" w:type="dxa"/>
        <w:tblLook w:val="04A0" w:firstRow="1" w:lastRow="0" w:firstColumn="1" w:lastColumn="0" w:noHBand="0" w:noVBand="1"/>
      </w:tblPr>
      <w:tblGrid>
        <w:gridCol w:w="4670"/>
        <w:gridCol w:w="4670"/>
      </w:tblGrid>
      <w:tr w:rsidR="003E5190" w:rsidRPr="0006098E" w14:paraId="5B05516F" w14:textId="77777777" w:rsidTr="003E519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0" w:type="dxa"/>
          </w:tcPr>
          <w:p w14:paraId="5A7EB126" w14:textId="77777777" w:rsidR="003E5190" w:rsidRPr="0006098E" w:rsidRDefault="003E5190" w:rsidP="00195078">
            <w:r w:rsidRPr="0006098E">
              <w:t>Student Name:</w:t>
            </w:r>
          </w:p>
        </w:tc>
        <w:tc>
          <w:tcPr>
            <w:tcW w:w="4670" w:type="dxa"/>
          </w:tcPr>
          <w:p w14:paraId="495EF5B7" w14:textId="77777777" w:rsidR="003E5190" w:rsidRPr="0006098E" w:rsidRDefault="003E5190" w:rsidP="00195078">
            <w:pPr>
              <w:cnfStyle w:val="100000000000" w:firstRow="1" w:lastRow="0" w:firstColumn="0" w:lastColumn="0" w:oddVBand="0" w:evenVBand="0" w:oddHBand="0" w:evenHBand="0" w:firstRowFirstColumn="0" w:firstRowLastColumn="0" w:lastRowFirstColumn="0" w:lastRowLastColumn="0"/>
            </w:pPr>
            <w:r w:rsidRPr="0006098E">
              <w:t>Tarek Ahmed Umar</w:t>
            </w:r>
          </w:p>
        </w:tc>
      </w:tr>
      <w:tr w:rsidR="003E5190" w:rsidRPr="0006098E" w14:paraId="1AD3FB94" w14:textId="77777777" w:rsidTr="003E519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0" w:type="dxa"/>
          </w:tcPr>
          <w:p w14:paraId="7611F500" w14:textId="77777777" w:rsidR="003E5190" w:rsidRPr="0006098E" w:rsidRDefault="003E5190" w:rsidP="00195078">
            <w:r w:rsidRPr="0006098E">
              <w:t>Unit Title:</w:t>
            </w:r>
          </w:p>
        </w:tc>
        <w:tc>
          <w:tcPr>
            <w:tcW w:w="4670" w:type="dxa"/>
          </w:tcPr>
          <w:p w14:paraId="29F0ED7F" w14:textId="77777777" w:rsidR="003E5190" w:rsidRPr="0006098E" w:rsidRDefault="003E5190" w:rsidP="00195078">
            <w:pPr>
              <w:cnfStyle w:val="000000100000" w:firstRow="0" w:lastRow="0" w:firstColumn="0" w:lastColumn="0" w:oddVBand="0" w:evenVBand="0" w:oddHBand="1" w:evenHBand="0" w:firstRowFirstColumn="0" w:firstRowLastColumn="0" w:lastRowFirstColumn="0" w:lastRowLastColumn="0"/>
            </w:pPr>
            <w:r w:rsidRPr="0006098E">
              <w:t>Academic Study Techniques (WNI853)</w:t>
            </w:r>
          </w:p>
        </w:tc>
      </w:tr>
      <w:tr w:rsidR="003E5190" w:rsidRPr="0006098E" w14:paraId="26D4F41B" w14:textId="77777777" w:rsidTr="003E519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0" w:type="dxa"/>
          </w:tcPr>
          <w:p w14:paraId="51671975" w14:textId="77777777" w:rsidR="003E5190" w:rsidRPr="0006098E" w:rsidRDefault="003E5190" w:rsidP="00195078">
            <w:r w:rsidRPr="0006098E">
              <w:t>Unit Level:</w:t>
            </w:r>
          </w:p>
        </w:tc>
        <w:tc>
          <w:tcPr>
            <w:tcW w:w="4670" w:type="dxa"/>
          </w:tcPr>
          <w:p w14:paraId="7B487C49" w14:textId="77777777" w:rsidR="003E5190" w:rsidRPr="0006098E" w:rsidRDefault="003E5190" w:rsidP="00195078">
            <w:pPr>
              <w:cnfStyle w:val="000000010000" w:firstRow="0" w:lastRow="0" w:firstColumn="0" w:lastColumn="0" w:oddVBand="0" w:evenVBand="0" w:oddHBand="0" w:evenHBand="1" w:firstRowFirstColumn="0" w:firstRowLastColumn="0" w:lastRowFirstColumn="0" w:lastRowLastColumn="0"/>
            </w:pPr>
            <w:r w:rsidRPr="0006098E">
              <w:t>3</w:t>
            </w:r>
          </w:p>
        </w:tc>
      </w:tr>
      <w:tr w:rsidR="003E5190" w:rsidRPr="0006098E" w14:paraId="7AF9ABE4" w14:textId="77777777" w:rsidTr="003E519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0" w:type="dxa"/>
          </w:tcPr>
          <w:p w14:paraId="52A585C0" w14:textId="77777777" w:rsidR="003E5190" w:rsidRPr="0006098E" w:rsidRDefault="003E5190" w:rsidP="00195078">
            <w:r w:rsidRPr="0006098E">
              <w:t>Diploma Title:</w:t>
            </w:r>
          </w:p>
        </w:tc>
        <w:tc>
          <w:tcPr>
            <w:tcW w:w="4670" w:type="dxa"/>
          </w:tcPr>
          <w:p w14:paraId="3308FDB4" w14:textId="77777777" w:rsidR="003E5190" w:rsidRPr="0006098E" w:rsidRDefault="003E5190" w:rsidP="00195078">
            <w:pPr>
              <w:cnfStyle w:val="000000100000" w:firstRow="0" w:lastRow="0" w:firstColumn="0" w:lastColumn="0" w:oddVBand="0" w:evenVBand="0" w:oddHBand="1" w:evenHBand="0" w:firstRowFirstColumn="0" w:firstRowLastColumn="0" w:lastRowFirstColumn="0" w:lastRowLastColumn="0"/>
            </w:pPr>
            <w:r>
              <w:t xml:space="preserve"> </w:t>
            </w:r>
            <w:r w:rsidRPr="0006098E">
              <w:t>Access to HE Diploma (Computer Science)</w:t>
            </w:r>
          </w:p>
        </w:tc>
      </w:tr>
      <w:tr w:rsidR="003E5190" w:rsidRPr="0006098E" w14:paraId="71C0B48C" w14:textId="77777777" w:rsidTr="003E519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0" w:type="dxa"/>
          </w:tcPr>
          <w:p w14:paraId="5744514C" w14:textId="77777777" w:rsidR="003E5190" w:rsidRPr="0006098E" w:rsidRDefault="003E5190" w:rsidP="00195078">
            <w:r w:rsidRPr="0006098E">
              <w:t>Assessor:</w:t>
            </w:r>
          </w:p>
        </w:tc>
        <w:tc>
          <w:tcPr>
            <w:tcW w:w="4670" w:type="dxa"/>
          </w:tcPr>
          <w:p w14:paraId="72EFBA08" w14:textId="77777777" w:rsidR="003E5190" w:rsidRPr="0006098E" w:rsidRDefault="003E5190" w:rsidP="00195078">
            <w:pPr>
              <w:cnfStyle w:val="000000010000" w:firstRow="0" w:lastRow="0" w:firstColumn="0" w:lastColumn="0" w:oddVBand="0" w:evenVBand="0" w:oddHBand="0" w:evenHBand="1" w:firstRowFirstColumn="0" w:firstRowLastColumn="0" w:lastRowFirstColumn="0" w:lastRowLastColumn="0"/>
            </w:pPr>
            <w:proofErr w:type="spellStart"/>
            <w:r w:rsidRPr="0006098E">
              <w:t>Muryum</w:t>
            </w:r>
            <w:proofErr w:type="spellEnd"/>
            <w:r w:rsidRPr="0006098E">
              <w:t xml:space="preserve"> </w:t>
            </w:r>
            <w:proofErr w:type="spellStart"/>
            <w:r w:rsidRPr="0006098E">
              <w:t>Bhayat</w:t>
            </w:r>
            <w:proofErr w:type="spellEnd"/>
          </w:p>
        </w:tc>
      </w:tr>
    </w:tbl>
    <w:p w14:paraId="798410A0" w14:textId="77777777" w:rsidR="003E5190" w:rsidRPr="00E4175D" w:rsidRDefault="003E5190">
      <w:pPr>
        <w:jc w:val="center"/>
      </w:pPr>
    </w:p>
    <w:sdt>
      <w:sdtPr>
        <w:rPr>
          <w:rFonts w:asciiTheme="minorHAnsi" w:eastAsiaTheme="minorEastAsia" w:hAnsiTheme="minorHAnsi" w:cstheme="minorBidi"/>
          <w:b w:val="0"/>
          <w:bCs w:val="0"/>
          <w:color w:val="auto"/>
          <w:sz w:val="22"/>
          <w:szCs w:val="22"/>
        </w:rPr>
        <w:id w:val="-1317957221"/>
        <w:docPartObj>
          <w:docPartGallery w:val="Table of Contents"/>
          <w:docPartUnique/>
        </w:docPartObj>
      </w:sdtPr>
      <w:sdtEndPr/>
      <w:sdtContent>
        <w:p w14:paraId="07B03981" w14:textId="6286640B" w:rsidR="00D134FB" w:rsidRDefault="00D134FB">
          <w:pPr>
            <w:pStyle w:val="TOCHeading"/>
          </w:pPr>
          <w:r>
            <w:t>Table of Contents</w:t>
          </w:r>
        </w:p>
        <w:p w14:paraId="0F9044D8" w14:textId="227F2B2A" w:rsidR="003F4063" w:rsidRDefault="00D134FB">
          <w:pPr>
            <w:pStyle w:val="TOC1"/>
            <w:tabs>
              <w:tab w:val="right" w:leader="dot" w:pos="10070"/>
            </w:tabs>
            <w:rPr>
              <w:noProof/>
              <w:kern w:val="2"/>
              <w:sz w:val="24"/>
              <w:szCs w:val="24"/>
              <w:lang w:eastAsia="en-GB"/>
              <w14:ligatures w14:val="standardContextual"/>
            </w:rPr>
          </w:pPr>
          <w:r>
            <w:fldChar w:fldCharType="begin"/>
          </w:r>
          <w:r>
            <w:instrText xml:space="preserve"> TOC \o "1-3" \h \z \u </w:instrText>
          </w:r>
          <w:r>
            <w:fldChar w:fldCharType="separate"/>
          </w:r>
          <w:hyperlink w:anchor="_Toc215159525" w:history="1">
            <w:r w:rsidR="003F4063" w:rsidRPr="00EE5B32">
              <w:rPr>
                <w:rStyle w:val="Hyperlink"/>
                <w:rFonts w:ascii="Calibri" w:hAnsi="Calibri"/>
                <w:noProof/>
              </w:rPr>
              <w:t>TASK 7B: REVIEWING PLANNING TECHNIQUES GRID</w:t>
            </w:r>
            <w:r w:rsidR="003F4063">
              <w:rPr>
                <w:noProof/>
                <w:webHidden/>
              </w:rPr>
              <w:tab/>
            </w:r>
            <w:r w:rsidR="003F4063">
              <w:rPr>
                <w:noProof/>
                <w:webHidden/>
              </w:rPr>
              <w:fldChar w:fldCharType="begin"/>
            </w:r>
            <w:r w:rsidR="003F4063">
              <w:rPr>
                <w:noProof/>
                <w:webHidden/>
              </w:rPr>
              <w:instrText xml:space="preserve"> PAGEREF _Toc215159525 \h </w:instrText>
            </w:r>
            <w:r w:rsidR="003F4063">
              <w:rPr>
                <w:noProof/>
                <w:webHidden/>
              </w:rPr>
            </w:r>
            <w:r w:rsidR="003F4063">
              <w:rPr>
                <w:noProof/>
                <w:webHidden/>
              </w:rPr>
              <w:fldChar w:fldCharType="separate"/>
            </w:r>
            <w:r w:rsidR="003F4063">
              <w:rPr>
                <w:noProof/>
                <w:webHidden/>
              </w:rPr>
              <w:t>1</w:t>
            </w:r>
            <w:r w:rsidR="003F4063">
              <w:rPr>
                <w:noProof/>
                <w:webHidden/>
              </w:rPr>
              <w:fldChar w:fldCharType="end"/>
            </w:r>
          </w:hyperlink>
        </w:p>
        <w:p w14:paraId="2CADDAA0" w14:textId="53D8FEBF" w:rsidR="003F4063" w:rsidRDefault="003F4063">
          <w:pPr>
            <w:pStyle w:val="TOC2"/>
            <w:tabs>
              <w:tab w:val="right" w:leader="dot" w:pos="10070"/>
            </w:tabs>
            <w:rPr>
              <w:noProof/>
              <w:kern w:val="2"/>
              <w:sz w:val="24"/>
              <w:szCs w:val="24"/>
              <w:lang w:eastAsia="en-GB"/>
              <w14:ligatures w14:val="standardContextual"/>
            </w:rPr>
          </w:pPr>
          <w:hyperlink w:anchor="_Toc215159526" w:history="1">
            <w:r w:rsidRPr="00EE5B32">
              <w:rPr>
                <w:rStyle w:val="Hyperlink"/>
                <w:rFonts w:ascii="Calibri" w:hAnsi="Calibri"/>
                <w:noProof/>
              </w:rPr>
              <w:t>Evaluation and Recommendations</w:t>
            </w:r>
            <w:r>
              <w:rPr>
                <w:noProof/>
                <w:webHidden/>
              </w:rPr>
              <w:tab/>
            </w:r>
            <w:r>
              <w:rPr>
                <w:noProof/>
                <w:webHidden/>
              </w:rPr>
              <w:fldChar w:fldCharType="begin"/>
            </w:r>
            <w:r>
              <w:rPr>
                <w:noProof/>
                <w:webHidden/>
              </w:rPr>
              <w:instrText xml:space="preserve"> PAGEREF _Toc215159526 \h </w:instrText>
            </w:r>
            <w:r>
              <w:rPr>
                <w:noProof/>
                <w:webHidden/>
              </w:rPr>
            </w:r>
            <w:r>
              <w:rPr>
                <w:noProof/>
                <w:webHidden/>
              </w:rPr>
              <w:fldChar w:fldCharType="separate"/>
            </w:r>
            <w:r>
              <w:rPr>
                <w:noProof/>
                <w:webHidden/>
              </w:rPr>
              <w:t>2</w:t>
            </w:r>
            <w:r>
              <w:rPr>
                <w:noProof/>
                <w:webHidden/>
              </w:rPr>
              <w:fldChar w:fldCharType="end"/>
            </w:r>
          </w:hyperlink>
        </w:p>
        <w:p w14:paraId="0E9ACB5B" w14:textId="24A902E5" w:rsidR="00D134FB" w:rsidRDefault="00D134FB">
          <w:r>
            <w:rPr>
              <w:b/>
              <w:bCs/>
            </w:rPr>
            <w:fldChar w:fldCharType="end"/>
          </w:r>
        </w:p>
      </w:sdtContent>
    </w:sdt>
    <w:p w14:paraId="00A4E03F" w14:textId="77777777" w:rsidR="00DF139F" w:rsidRDefault="00DF139F"/>
    <w:p w14:paraId="3A2A087A" w14:textId="77777777" w:rsidR="00D134FB" w:rsidRDefault="00D134FB"/>
    <w:p w14:paraId="3DF7E858" w14:textId="77777777" w:rsidR="00D134FB" w:rsidRDefault="00D134FB"/>
    <w:p w14:paraId="176E3DAB" w14:textId="77777777" w:rsidR="00D134FB" w:rsidRDefault="00D134FB"/>
    <w:p w14:paraId="73019660" w14:textId="77777777" w:rsidR="00D134FB" w:rsidRDefault="00D134FB"/>
    <w:p w14:paraId="623F4139" w14:textId="77777777" w:rsidR="00D134FB" w:rsidRDefault="00D134FB"/>
    <w:p w14:paraId="78799A95" w14:textId="77777777" w:rsidR="00D134FB" w:rsidRDefault="00D134FB"/>
    <w:p w14:paraId="798A5CEF" w14:textId="77777777" w:rsidR="00D134FB" w:rsidRDefault="00D134FB"/>
    <w:p w14:paraId="7429F298" w14:textId="77777777" w:rsidR="00D134FB" w:rsidRDefault="00D134FB"/>
    <w:p w14:paraId="01256F39" w14:textId="77777777" w:rsidR="00D134FB" w:rsidRDefault="00D134FB"/>
    <w:p w14:paraId="752B14AA" w14:textId="77777777" w:rsidR="00D134FB" w:rsidRDefault="00D134FB"/>
    <w:p w14:paraId="657216C1" w14:textId="77777777" w:rsidR="00D134FB" w:rsidRDefault="00D134FB"/>
    <w:p w14:paraId="78FCC755" w14:textId="77777777" w:rsidR="00D134FB" w:rsidRDefault="00D134FB"/>
    <w:p w14:paraId="5C2E3B8D" w14:textId="77777777" w:rsidR="00D134FB" w:rsidRDefault="00D134FB"/>
    <w:p w14:paraId="07C9E1E5" w14:textId="77777777" w:rsidR="00D134FB" w:rsidRDefault="00D134FB"/>
    <w:p w14:paraId="7D49509A" w14:textId="77777777" w:rsidR="00D134FB" w:rsidRPr="00E4175D" w:rsidRDefault="00D134FB"/>
    <w:tbl>
      <w:tblPr>
        <w:tblStyle w:val="LightGrid-Accent1"/>
        <w:tblW w:w="10196" w:type="dxa"/>
        <w:tblLook w:val="04A0" w:firstRow="1" w:lastRow="0" w:firstColumn="1" w:lastColumn="0" w:noHBand="0" w:noVBand="1"/>
        <w:tblCaption w:val="Pros and Cons of planning methods"/>
      </w:tblPr>
      <w:tblGrid>
        <w:gridCol w:w="1079"/>
        <w:gridCol w:w="1306"/>
        <w:gridCol w:w="2236"/>
        <w:gridCol w:w="1948"/>
        <w:gridCol w:w="1828"/>
        <w:gridCol w:w="1799"/>
      </w:tblGrid>
      <w:tr w:rsidR="00AC1C16" w:rsidRPr="00E4175D" w14:paraId="0D225E26" w14:textId="77777777" w:rsidTr="00AC1C1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79" w:type="dxa"/>
            <w:shd w:val="clear" w:color="auto" w:fill="C5D9F1"/>
          </w:tcPr>
          <w:p w14:paraId="503B948C" w14:textId="77777777" w:rsidR="00DF139F" w:rsidRPr="00E4175D" w:rsidRDefault="003F4063">
            <w:pPr>
              <w:jc w:val="center"/>
            </w:pPr>
            <w:r w:rsidRPr="00E4175D">
              <w:rPr>
                <w:rFonts w:ascii="Calibri" w:hAnsi="Calibri"/>
                <w:sz w:val="20"/>
              </w:rPr>
              <w:lastRenderedPageBreak/>
              <w:t>Planning</w:t>
            </w:r>
            <w:r w:rsidRPr="00E4175D">
              <w:rPr>
                <w:rFonts w:ascii="Calibri" w:hAnsi="Calibri"/>
                <w:sz w:val="20"/>
              </w:rPr>
              <w:br/>
              <w:t>Technique</w:t>
            </w:r>
          </w:p>
        </w:tc>
        <w:tc>
          <w:tcPr>
            <w:tcW w:w="1179" w:type="dxa"/>
            <w:shd w:val="clear" w:color="auto" w:fill="C5D9F1"/>
          </w:tcPr>
          <w:p w14:paraId="18BE9987" w14:textId="77777777" w:rsidR="00DF139F" w:rsidRPr="00E4175D" w:rsidRDefault="003F4063">
            <w:pPr>
              <w:jc w:val="center"/>
              <w:cnfStyle w:val="100000000000" w:firstRow="1" w:lastRow="0" w:firstColumn="0" w:lastColumn="0" w:oddVBand="0" w:evenVBand="0" w:oddHBand="0" w:evenHBand="0" w:firstRowFirstColumn="0" w:firstRowLastColumn="0" w:lastRowFirstColumn="0" w:lastRowLastColumn="0"/>
            </w:pPr>
            <w:r w:rsidRPr="00E4175D">
              <w:rPr>
                <w:rFonts w:ascii="Calibri" w:hAnsi="Calibri"/>
                <w:sz w:val="20"/>
              </w:rPr>
              <w:t>Effectiveness</w:t>
            </w:r>
            <w:r w:rsidRPr="00E4175D">
              <w:rPr>
                <w:rFonts w:ascii="Calibri" w:hAnsi="Calibri"/>
                <w:sz w:val="20"/>
              </w:rPr>
              <w:br/>
              <w:t>Rating</w:t>
            </w:r>
          </w:p>
        </w:tc>
        <w:tc>
          <w:tcPr>
            <w:tcW w:w="2289" w:type="dxa"/>
            <w:shd w:val="clear" w:color="auto" w:fill="C5D9F1"/>
          </w:tcPr>
          <w:p w14:paraId="631486BD" w14:textId="77777777" w:rsidR="00DF139F" w:rsidRPr="00E4175D" w:rsidRDefault="003F4063">
            <w:pPr>
              <w:jc w:val="center"/>
              <w:cnfStyle w:val="100000000000" w:firstRow="1" w:lastRow="0" w:firstColumn="0" w:lastColumn="0" w:oddVBand="0" w:evenVBand="0" w:oddHBand="0" w:evenHBand="0" w:firstRowFirstColumn="0" w:firstRowLastColumn="0" w:lastRowFirstColumn="0" w:lastRowLastColumn="0"/>
            </w:pPr>
            <w:r w:rsidRPr="00E4175D">
              <w:rPr>
                <w:rFonts w:ascii="Calibri" w:hAnsi="Calibri"/>
                <w:sz w:val="20"/>
              </w:rPr>
              <w:t>Why Effective?</w:t>
            </w:r>
          </w:p>
        </w:tc>
        <w:tc>
          <w:tcPr>
            <w:tcW w:w="1964" w:type="dxa"/>
            <w:shd w:val="clear" w:color="auto" w:fill="C5D9F1"/>
          </w:tcPr>
          <w:p w14:paraId="2581F16E" w14:textId="77777777" w:rsidR="00DF139F" w:rsidRPr="00E4175D" w:rsidRDefault="003F4063">
            <w:pPr>
              <w:jc w:val="center"/>
              <w:cnfStyle w:val="100000000000" w:firstRow="1" w:lastRow="0" w:firstColumn="0" w:lastColumn="0" w:oddVBand="0" w:evenVBand="0" w:oddHBand="0" w:evenHBand="0" w:firstRowFirstColumn="0" w:firstRowLastColumn="0" w:lastRowFirstColumn="0" w:lastRowLastColumn="0"/>
            </w:pPr>
            <w:r w:rsidRPr="00E4175D">
              <w:rPr>
                <w:rFonts w:ascii="Calibri" w:hAnsi="Calibri"/>
                <w:sz w:val="20"/>
              </w:rPr>
              <w:t>Strengths</w:t>
            </w:r>
          </w:p>
        </w:tc>
        <w:tc>
          <w:tcPr>
            <w:tcW w:w="1843" w:type="dxa"/>
            <w:shd w:val="clear" w:color="auto" w:fill="C5D9F1"/>
          </w:tcPr>
          <w:p w14:paraId="0517CA9A" w14:textId="77777777" w:rsidR="00DF139F" w:rsidRPr="00E4175D" w:rsidRDefault="003F4063">
            <w:pPr>
              <w:jc w:val="center"/>
              <w:cnfStyle w:val="100000000000" w:firstRow="1" w:lastRow="0" w:firstColumn="0" w:lastColumn="0" w:oddVBand="0" w:evenVBand="0" w:oddHBand="0" w:evenHBand="0" w:firstRowFirstColumn="0" w:firstRowLastColumn="0" w:lastRowFirstColumn="0" w:lastRowLastColumn="0"/>
            </w:pPr>
            <w:r w:rsidRPr="00E4175D">
              <w:rPr>
                <w:rFonts w:ascii="Calibri" w:hAnsi="Calibri"/>
                <w:sz w:val="20"/>
              </w:rPr>
              <w:t>Weaknesses</w:t>
            </w:r>
          </w:p>
        </w:tc>
        <w:tc>
          <w:tcPr>
            <w:tcW w:w="1842" w:type="dxa"/>
            <w:shd w:val="clear" w:color="auto" w:fill="C5D9F1"/>
          </w:tcPr>
          <w:p w14:paraId="7CC42DEA" w14:textId="77777777" w:rsidR="00DF139F" w:rsidRPr="00E4175D" w:rsidRDefault="003F4063">
            <w:pPr>
              <w:jc w:val="center"/>
              <w:cnfStyle w:val="100000000000" w:firstRow="1" w:lastRow="0" w:firstColumn="0" w:lastColumn="0" w:oddVBand="0" w:evenVBand="0" w:oddHBand="0" w:evenHBand="0" w:firstRowFirstColumn="0" w:firstRowLastColumn="0" w:lastRowFirstColumn="0" w:lastRowLastColumn="0"/>
            </w:pPr>
            <w:r w:rsidRPr="00E4175D">
              <w:rPr>
                <w:rFonts w:ascii="Calibri" w:hAnsi="Calibri"/>
                <w:sz w:val="20"/>
              </w:rPr>
              <w:t>Future</w:t>
            </w:r>
            <w:r w:rsidRPr="00E4175D">
              <w:rPr>
                <w:rFonts w:ascii="Calibri" w:hAnsi="Calibri"/>
                <w:sz w:val="20"/>
              </w:rPr>
              <w:br/>
              <w:t>Application</w:t>
            </w:r>
          </w:p>
        </w:tc>
      </w:tr>
      <w:tr w:rsidR="00AC1C16" w:rsidRPr="00E4175D" w14:paraId="50EB4724" w14:textId="77777777" w:rsidTr="00AC1C1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79" w:type="dxa"/>
          </w:tcPr>
          <w:p w14:paraId="7A82A042" w14:textId="77777777" w:rsidR="00DF139F" w:rsidRPr="00E4175D" w:rsidRDefault="003F4063">
            <w:r w:rsidRPr="00E4175D">
              <w:rPr>
                <w:rFonts w:ascii="Calibri" w:hAnsi="Calibri"/>
                <w:sz w:val="20"/>
              </w:rPr>
              <w:t>MIND MAP</w:t>
            </w:r>
          </w:p>
        </w:tc>
        <w:tc>
          <w:tcPr>
            <w:tcW w:w="1179" w:type="dxa"/>
          </w:tcPr>
          <w:p w14:paraId="004AF69F" w14:textId="77777777" w:rsidR="00DF139F" w:rsidRPr="00E4175D" w:rsidRDefault="003F4063">
            <w:pPr>
              <w:jc w:val="center"/>
              <w:cnfStyle w:val="000000100000" w:firstRow="0" w:lastRow="0" w:firstColumn="0" w:lastColumn="0" w:oddVBand="0" w:evenVBand="0" w:oddHBand="1" w:evenHBand="0" w:firstRowFirstColumn="0" w:firstRowLastColumn="0" w:lastRowFirstColumn="0" w:lastRowLastColumn="0"/>
            </w:pPr>
            <w:r w:rsidRPr="00E4175D">
              <w:rPr>
                <w:rFonts w:ascii="Calibri" w:hAnsi="Calibri"/>
                <w:b/>
              </w:rPr>
              <w:t>8/10</w:t>
            </w:r>
          </w:p>
        </w:tc>
        <w:tc>
          <w:tcPr>
            <w:tcW w:w="2289" w:type="dxa"/>
          </w:tcPr>
          <w:p w14:paraId="56E3E1F1" w14:textId="1415CCB7" w:rsidR="00DF139F" w:rsidRPr="00E4175D" w:rsidRDefault="00E4175D">
            <w:pPr>
              <w:cnfStyle w:val="000000100000" w:firstRow="0" w:lastRow="0" w:firstColumn="0" w:lastColumn="0" w:oddVBand="0" w:evenVBand="0" w:oddHBand="1" w:evenHBand="0" w:firstRowFirstColumn="0" w:firstRowLastColumn="0" w:lastRowFirstColumn="0" w:lastRowLastColumn="0"/>
            </w:pPr>
            <w:r w:rsidRPr="00E4175D">
              <w:rPr>
                <w:rFonts w:ascii="Calibri" w:hAnsi="Calibri"/>
                <w:sz w:val="18"/>
              </w:rPr>
              <w:t>The mind map successfully represented the hierarchical organization of the essay with five main branches and sub-topics including (Introduction, Theories, Impacts, Case Studies, Solutions). The mind map allowed for a rapid understanding of the entirety of the essay scope. It forced the organization of thoughts, ensuring that no components of the essay were missed in research so that nothing significant in the scope of the essay went unnoticed. Through the mind map, visual organization of ideas ensured a comprehension of the ideas’ interconnectivity within the essay.</w:t>
            </w:r>
          </w:p>
        </w:tc>
        <w:tc>
          <w:tcPr>
            <w:tcW w:w="1964" w:type="dxa"/>
          </w:tcPr>
          <w:p w14:paraId="76DA221A" w14:textId="77777777" w:rsidR="003642D9" w:rsidRDefault="003642D9" w:rsidP="003642D9">
            <w:pPr>
              <w:pStyle w:val="ListParagraph"/>
              <w:numPr>
                <w:ilvl w:val="0"/>
                <w:numId w:val="10"/>
              </w:numPr>
              <w:cnfStyle w:val="000000100000" w:firstRow="0" w:lastRow="0" w:firstColumn="0" w:lastColumn="0" w:oddVBand="0" w:evenVBand="0" w:oddHBand="1" w:evenHBand="0" w:firstRowFirstColumn="0" w:firstRowLastColumn="0" w:lastRowFirstColumn="0" w:lastRowLastColumn="0"/>
              <w:rPr>
                <w:rFonts w:ascii="Calibri" w:hAnsi="Calibri"/>
                <w:sz w:val="18"/>
              </w:rPr>
            </w:pPr>
            <w:r w:rsidRPr="003642D9">
              <w:rPr>
                <w:rFonts w:ascii="Calibri" w:hAnsi="Calibri"/>
                <w:sz w:val="18"/>
              </w:rPr>
              <w:t>Distinct visual hierarchy of the essay organization</w:t>
            </w:r>
          </w:p>
          <w:p w14:paraId="11AC83B1" w14:textId="77777777" w:rsidR="003642D9" w:rsidRDefault="003642D9" w:rsidP="003642D9">
            <w:pPr>
              <w:pStyle w:val="ListParagraph"/>
              <w:numPr>
                <w:ilvl w:val="0"/>
                <w:numId w:val="10"/>
              </w:numPr>
              <w:cnfStyle w:val="000000100000" w:firstRow="0" w:lastRow="0" w:firstColumn="0" w:lastColumn="0" w:oddVBand="0" w:evenVBand="0" w:oddHBand="1" w:evenHBand="0" w:firstRowFirstColumn="0" w:firstRowLastColumn="0" w:lastRowFirstColumn="0" w:lastRowLastColumn="0"/>
              <w:rPr>
                <w:rFonts w:ascii="Calibri" w:hAnsi="Calibri"/>
                <w:sz w:val="18"/>
              </w:rPr>
            </w:pPr>
            <w:r w:rsidRPr="003642D9">
              <w:rPr>
                <w:rFonts w:ascii="Calibri" w:hAnsi="Calibri"/>
                <w:sz w:val="18"/>
              </w:rPr>
              <w:t>It systematically identifies required components</w:t>
            </w:r>
          </w:p>
          <w:p w14:paraId="45BE35C2" w14:textId="77777777" w:rsidR="003642D9" w:rsidRDefault="003642D9" w:rsidP="003642D9">
            <w:pPr>
              <w:pStyle w:val="ListParagraph"/>
              <w:numPr>
                <w:ilvl w:val="0"/>
                <w:numId w:val="10"/>
              </w:numPr>
              <w:cnfStyle w:val="000000100000" w:firstRow="0" w:lastRow="0" w:firstColumn="0" w:lastColumn="0" w:oddVBand="0" w:evenVBand="0" w:oddHBand="1" w:evenHBand="0" w:firstRowFirstColumn="0" w:firstRowLastColumn="0" w:lastRowFirstColumn="0" w:lastRowLastColumn="0"/>
              <w:rPr>
                <w:rFonts w:ascii="Calibri" w:hAnsi="Calibri"/>
                <w:sz w:val="18"/>
              </w:rPr>
            </w:pPr>
            <w:r w:rsidRPr="003642D9">
              <w:rPr>
                <w:rFonts w:ascii="Calibri" w:hAnsi="Calibri"/>
                <w:sz w:val="18"/>
              </w:rPr>
              <w:t>Exemplifies conceptual linkages and relationships</w:t>
            </w:r>
          </w:p>
          <w:p w14:paraId="359FEEF8" w14:textId="77777777" w:rsidR="003642D9" w:rsidRDefault="003642D9" w:rsidP="003642D9">
            <w:pPr>
              <w:pStyle w:val="ListParagraph"/>
              <w:numPr>
                <w:ilvl w:val="0"/>
                <w:numId w:val="10"/>
              </w:numPr>
              <w:cnfStyle w:val="000000100000" w:firstRow="0" w:lastRow="0" w:firstColumn="0" w:lastColumn="0" w:oddVBand="0" w:evenVBand="0" w:oddHBand="1" w:evenHBand="0" w:firstRowFirstColumn="0" w:firstRowLastColumn="0" w:lastRowFirstColumn="0" w:lastRowLastColumn="0"/>
              <w:rPr>
                <w:rFonts w:ascii="Calibri" w:hAnsi="Calibri"/>
                <w:sz w:val="18"/>
              </w:rPr>
            </w:pPr>
            <w:r w:rsidRPr="003642D9">
              <w:rPr>
                <w:rFonts w:ascii="Calibri" w:hAnsi="Calibri"/>
                <w:sz w:val="18"/>
              </w:rPr>
              <w:t>Averts duplication of research</w:t>
            </w:r>
          </w:p>
          <w:p w14:paraId="6EFB2AD2" w14:textId="77777777" w:rsidR="00DF139F" w:rsidRDefault="003642D9" w:rsidP="003642D9">
            <w:pPr>
              <w:pStyle w:val="ListParagraph"/>
              <w:numPr>
                <w:ilvl w:val="0"/>
                <w:numId w:val="10"/>
              </w:numPr>
              <w:cnfStyle w:val="000000100000" w:firstRow="0" w:lastRow="0" w:firstColumn="0" w:lastColumn="0" w:oddVBand="0" w:evenVBand="0" w:oddHBand="1" w:evenHBand="0" w:firstRowFirstColumn="0" w:firstRowLastColumn="0" w:lastRowFirstColumn="0" w:lastRowLastColumn="0"/>
              <w:rPr>
                <w:rFonts w:ascii="Calibri" w:hAnsi="Calibri"/>
                <w:sz w:val="18"/>
              </w:rPr>
            </w:pPr>
            <w:r w:rsidRPr="003642D9">
              <w:rPr>
                <w:rFonts w:ascii="Calibri" w:hAnsi="Calibri"/>
                <w:sz w:val="18"/>
              </w:rPr>
              <w:t>Quick catch-up on full subject matter</w:t>
            </w:r>
          </w:p>
          <w:p w14:paraId="192104AC" w14:textId="017F2848" w:rsidR="008E1D26" w:rsidRPr="008E1D26" w:rsidRDefault="008E1D26" w:rsidP="008E1D26">
            <w:pPr>
              <w:pStyle w:val="ListParagraph"/>
              <w:numPr>
                <w:ilvl w:val="0"/>
                <w:numId w:val="10"/>
              </w:numPr>
              <w:cnfStyle w:val="000000100000" w:firstRow="0" w:lastRow="0" w:firstColumn="0" w:lastColumn="0" w:oddVBand="0" w:evenVBand="0" w:oddHBand="1" w:evenHBand="0" w:firstRowFirstColumn="0" w:firstRowLastColumn="0" w:lastRowFirstColumn="0" w:lastRowLastColumn="0"/>
              <w:rPr>
                <w:rFonts w:ascii="Calibri" w:hAnsi="Calibri"/>
                <w:sz w:val="18"/>
              </w:rPr>
            </w:pPr>
            <w:r w:rsidRPr="008E1D26">
              <w:rPr>
                <w:rFonts w:ascii="Calibri" w:hAnsi="Calibri"/>
                <w:sz w:val="18"/>
              </w:rPr>
              <w:t>Very helpful in essay parts identification</w:t>
            </w:r>
          </w:p>
          <w:p w14:paraId="7F5FAC85" w14:textId="5529A30F" w:rsidR="008E1D26" w:rsidRPr="003642D9" w:rsidRDefault="008E1D26" w:rsidP="008E1D26">
            <w:pPr>
              <w:pStyle w:val="ListParagraph"/>
              <w:numPr>
                <w:ilvl w:val="0"/>
                <w:numId w:val="10"/>
              </w:numPr>
              <w:cnfStyle w:val="000000100000" w:firstRow="0" w:lastRow="0" w:firstColumn="0" w:lastColumn="0" w:oddVBand="0" w:evenVBand="0" w:oddHBand="1" w:evenHBand="0" w:firstRowFirstColumn="0" w:firstRowLastColumn="0" w:lastRowFirstColumn="0" w:lastRowLastColumn="0"/>
              <w:rPr>
                <w:rFonts w:ascii="Calibri" w:hAnsi="Calibri"/>
                <w:sz w:val="18"/>
              </w:rPr>
            </w:pPr>
            <w:r w:rsidRPr="008E1D26">
              <w:rPr>
                <w:rFonts w:ascii="Calibri" w:hAnsi="Calibri"/>
                <w:sz w:val="18"/>
              </w:rPr>
              <w:t>Aids in comprehension of essay flow</w:t>
            </w:r>
          </w:p>
        </w:tc>
        <w:tc>
          <w:tcPr>
            <w:tcW w:w="1843" w:type="dxa"/>
          </w:tcPr>
          <w:p w14:paraId="5EA8BC79" w14:textId="77777777" w:rsidR="00B90149" w:rsidRDefault="00B90149" w:rsidP="00B90149">
            <w:pPr>
              <w:pStyle w:val="ListParagraph"/>
              <w:numPr>
                <w:ilvl w:val="0"/>
                <w:numId w:val="10"/>
              </w:numPr>
              <w:cnfStyle w:val="000000100000" w:firstRow="0" w:lastRow="0" w:firstColumn="0" w:lastColumn="0" w:oddVBand="0" w:evenVBand="0" w:oddHBand="1" w:evenHBand="0" w:firstRowFirstColumn="0" w:firstRowLastColumn="0" w:lastRowFirstColumn="0" w:lastRowLastColumn="0"/>
              <w:rPr>
                <w:rFonts w:ascii="Calibri" w:hAnsi="Calibri" w:cs="Calibri"/>
                <w:sz w:val="18"/>
                <w:szCs w:val="18"/>
              </w:rPr>
            </w:pPr>
            <w:r w:rsidRPr="00B90149">
              <w:rPr>
                <w:rFonts w:ascii="Calibri" w:hAnsi="Calibri" w:cs="Calibri"/>
                <w:sz w:val="18"/>
                <w:szCs w:val="18"/>
              </w:rPr>
              <w:t xml:space="preserve">Less text means restricted notes </w:t>
            </w:r>
          </w:p>
          <w:p w14:paraId="0B7659ED" w14:textId="77777777" w:rsidR="00B90149" w:rsidRDefault="00B90149" w:rsidP="00B90149">
            <w:pPr>
              <w:pStyle w:val="ListParagraph"/>
              <w:numPr>
                <w:ilvl w:val="0"/>
                <w:numId w:val="10"/>
              </w:numPr>
              <w:cnfStyle w:val="000000100000" w:firstRow="0" w:lastRow="0" w:firstColumn="0" w:lastColumn="0" w:oddVBand="0" w:evenVBand="0" w:oddHBand="1" w:evenHBand="0" w:firstRowFirstColumn="0" w:firstRowLastColumn="0" w:lastRowFirstColumn="0" w:lastRowLastColumn="0"/>
              <w:rPr>
                <w:rFonts w:ascii="Calibri" w:hAnsi="Calibri" w:cs="Calibri"/>
                <w:sz w:val="18"/>
                <w:szCs w:val="18"/>
              </w:rPr>
            </w:pPr>
            <w:r w:rsidRPr="00B90149">
              <w:rPr>
                <w:rFonts w:ascii="Calibri" w:hAnsi="Calibri" w:cs="Calibri"/>
                <w:sz w:val="18"/>
                <w:szCs w:val="18"/>
              </w:rPr>
              <w:t>Small details and nuances being lost</w:t>
            </w:r>
          </w:p>
          <w:p w14:paraId="012842AB" w14:textId="77777777" w:rsidR="00B90149" w:rsidRDefault="00B90149" w:rsidP="00B90149">
            <w:pPr>
              <w:pStyle w:val="ListParagraph"/>
              <w:numPr>
                <w:ilvl w:val="0"/>
                <w:numId w:val="10"/>
              </w:numPr>
              <w:cnfStyle w:val="000000100000" w:firstRow="0" w:lastRow="0" w:firstColumn="0" w:lastColumn="0" w:oddVBand="0" w:evenVBand="0" w:oddHBand="1" w:evenHBand="0" w:firstRowFirstColumn="0" w:firstRowLastColumn="0" w:lastRowFirstColumn="0" w:lastRowLastColumn="0"/>
              <w:rPr>
                <w:rFonts w:ascii="Calibri" w:hAnsi="Calibri" w:cs="Calibri"/>
                <w:sz w:val="18"/>
                <w:szCs w:val="18"/>
              </w:rPr>
            </w:pPr>
            <w:r w:rsidRPr="00B90149">
              <w:rPr>
                <w:rFonts w:ascii="Calibri" w:hAnsi="Calibri" w:cs="Calibri"/>
                <w:sz w:val="18"/>
                <w:szCs w:val="18"/>
              </w:rPr>
              <w:t>Takes a lot of time to create properly</w:t>
            </w:r>
          </w:p>
          <w:p w14:paraId="4974EB5B" w14:textId="77777777" w:rsidR="00B90149" w:rsidRDefault="00B90149" w:rsidP="00B90149">
            <w:pPr>
              <w:pStyle w:val="ListParagraph"/>
              <w:numPr>
                <w:ilvl w:val="0"/>
                <w:numId w:val="10"/>
              </w:numPr>
              <w:cnfStyle w:val="000000100000" w:firstRow="0" w:lastRow="0" w:firstColumn="0" w:lastColumn="0" w:oddVBand="0" w:evenVBand="0" w:oddHBand="1" w:evenHBand="0" w:firstRowFirstColumn="0" w:firstRowLastColumn="0" w:lastRowFirstColumn="0" w:lastRowLastColumn="0"/>
              <w:rPr>
                <w:rFonts w:ascii="Calibri" w:hAnsi="Calibri" w:cs="Calibri"/>
                <w:sz w:val="18"/>
                <w:szCs w:val="18"/>
              </w:rPr>
            </w:pPr>
            <w:r w:rsidRPr="00B90149">
              <w:rPr>
                <w:rFonts w:ascii="Calibri" w:hAnsi="Calibri" w:cs="Calibri"/>
                <w:sz w:val="18"/>
                <w:szCs w:val="18"/>
              </w:rPr>
              <w:t>Difficulty adding specific examples</w:t>
            </w:r>
          </w:p>
          <w:p w14:paraId="146A6DF8" w14:textId="01483063" w:rsidR="00DF139F" w:rsidRPr="00B90149" w:rsidRDefault="00B90149" w:rsidP="00B90149">
            <w:pPr>
              <w:pStyle w:val="ListParagraph"/>
              <w:numPr>
                <w:ilvl w:val="0"/>
                <w:numId w:val="10"/>
              </w:numPr>
              <w:cnfStyle w:val="000000100000" w:firstRow="0" w:lastRow="0" w:firstColumn="0" w:lastColumn="0" w:oddVBand="0" w:evenVBand="0" w:oddHBand="1" w:evenHBand="0" w:firstRowFirstColumn="0" w:firstRowLastColumn="0" w:lastRowFirstColumn="0" w:lastRowLastColumn="0"/>
              <w:rPr>
                <w:rFonts w:ascii="Calibri" w:hAnsi="Calibri" w:cs="Calibri"/>
                <w:sz w:val="18"/>
                <w:szCs w:val="18"/>
              </w:rPr>
            </w:pPr>
            <w:r w:rsidRPr="00B90149">
              <w:rPr>
                <w:rFonts w:ascii="Calibri" w:hAnsi="Calibri" w:cs="Calibri"/>
                <w:sz w:val="18"/>
                <w:szCs w:val="18"/>
              </w:rPr>
              <w:t>May oversimplify a given subject</w:t>
            </w:r>
          </w:p>
        </w:tc>
        <w:tc>
          <w:tcPr>
            <w:tcW w:w="1842" w:type="dxa"/>
          </w:tcPr>
          <w:p w14:paraId="52097C1D" w14:textId="2F9A254E" w:rsidR="00DF139F" w:rsidRPr="00E4175D" w:rsidRDefault="005A4A39">
            <w:pPr>
              <w:cnfStyle w:val="000000100000" w:firstRow="0" w:lastRow="0" w:firstColumn="0" w:lastColumn="0" w:oddVBand="0" w:evenVBand="0" w:oddHBand="1" w:evenHBand="0" w:firstRowFirstColumn="0" w:firstRowLastColumn="0" w:lastRowFirstColumn="0" w:lastRowLastColumn="0"/>
            </w:pPr>
            <w:r w:rsidRPr="005A4A39">
              <w:rPr>
                <w:rFonts w:ascii="Calibri" w:hAnsi="Calibri"/>
                <w:sz w:val="18"/>
              </w:rPr>
              <w:t>Helps a lot with initial planning and mind mapping for longer essays (&gt; 1000 words). Works well with visual learners and group projects. Use mind mapping first for creating an outline of your essay and use sticky notes later for mapping out content details. Can be especially helpful when you need a view of your entire essay outlay before researching your content ideas.</w:t>
            </w:r>
            <w:r>
              <w:rPr>
                <w:rFonts w:ascii="Calibri" w:hAnsi="Calibri"/>
                <w:sz w:val="18"/>
              </w:rPr>
              <w:t xml:space="preserve"> </w:t>
            </w:r>
          </w:p>
        </w:tc>
      </w:tr>
      <w:tr w:rsidR="00AC1C16" w:rsidRPr="00E4175D" w14:paraId="00E7A207" w14:textId="77777777" w:rsidTr="00AC1C1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79" w:type="dxa"/>
          </w:tcPr>
          <w:p w14:paraId="6D150B6A" w14:textId="77777777" w:rsidR="00DF139F" w:rsidRPr="00E4175D" w:rsidRDefault="003F4063">
            <w:r w:rsidRPr="00E4175D">
              <w:rPr>
                <w:rFonts w:ascii="Calibri" w:hAnsi="Calibri"/>
                <w:sz w:val="20"/>
              </w:rPr>
              <w:t>STICKY NOTES</w:t>
            </w:r>
          </w:p>
        </w:tc>
        <w:tc>
          <w:tcPr>
            <w:tcW w:w="1179" w:type="dxa"/>
          </w:tcPr>
          <w:p w14:paraId="5B63CB75" w14:textId="77777777" w:rsidR="00DF139F" w:rsidRPr="00E4175D" w:rsidRDefault="003F4063">
            <w:pPr>
              <w:jc w:val="center"/>
              <w:cnfStyle w:val="000000010000" w:firstRow="0" w:lastRow="0" w:firstColumn="0" w:lastColumn="0" w:oddVBand="0" w:evenVBand="0" w:oddHBand="0" w:evenHBand="1" w:firstRowFirstColumn="0" w:firstRowLastColumn="0" w:lastRowFirstColumn="0" w:lastRowLastColumn="0"/>
            </w:pPr>
            <w:r w:rsidRPr="00E4175D">
              <w:rPr>
                <w:rFonts w:ascii="Calibri" w:hAnsi="Calibri"/>
                <w:b/>
              </w:rPr>
              <w:t>7.5/10</w:t>
            </w:r>
          </w:p>
        </w:tc>
        <w:tc>
          <w:tcPr>
            <w:tcW w:w="2289" w:type="dxa"/>
          </w:tcPr>
          <w:p w14:paraId="1E811B5A" w14:textId="24014FE6" w:rsidR="00DF139F" w:rsidRPr="00E4175D" w:rsidRDefault="008256FA">
            <w:pPr>
              <w:cnfStyle w:val="000000010000" w:firstRow="0" w:lastRow="0" w:firstColumn="0" w:lastColumn="0" w:oddVBand="0" w:evenVBand="0" w:oddHBand="0" w:evenHBand="1" w:firstRowFirstColumn="0" w:firstRowLastColumn="0" w:lastRowFirstColumn="0" w:lastRowLastColumn="0"/>
            </w:pPr>
            <w:r w:rsidRPr="008256FA">
              <w:rPr>
                <w:rFonts w:ascii="Calibri" w:hAnsi="Calibri"/>
                <w:sz w:val="18"/>
              </w:rPr>
              <w:t xml:space="preserve">Sticky notes allowed for efficient organization of detailed information into structured categories. Organizing 25 notes with five clearly defined themes (Definition, Who Affected, </w:t>
            </w:r>
            <w:proofErr w:type="gramStart"/>
            <w:r w:rsidRPr="008256FA">
              <w:rPr>
                <w:rFonts w:ascii="Calibri" w:hAnsi="Calibri"/>
                <w:sz w:val="18"/>
              </w:rPr>
              <w:t xml:space="preserve">Impacts, </w:t>
            </w:r>
            <w:r>
              <w:rPr>
                <w:rFonts w:ascii="Calibri" w:hAnsi="Calibri"/>
                <w:sz w:val="18"/>
              </w:rPr>
              <w:t xml:space="preserve"> </w:t>
            </w:r>
            <w:r w:rsidRPr="008256FA">
              <w:rPr>
                <w:rFonts w:ascii="Calibri" w:hAnsi="Calibri"/>
                <w:sz w:val="18"/>
              </w:rPr>
              <w:t>Statistics</w:t>
            </w:r>
            <w:proofErr w:type="gramEnd"/>
            <w:r w:rsidRPr="008256FA">
              <w:rPr>
                <w:rFonts w:ascii="Calibri" w:hAnsi="Calibri"/>
                <w:sz w:val="18"/>
              </w:rPr>
              <w:t xml:space="preserve">, Solutions) ensured organized thoughts about matters contained within an essay. Reorganizing and regrouping notes allowed for refinement of plans. Colour coding notes according to categories ensured organization remained clear and visually sound. Organizing detailed information with a </w:t>
            </w:r>
            <w:r w:rsidR="00B8665C">
              <w:rPr>
                <w:rFonts w:ascii="Calibri" w:hAnsi="Calibri"/>
                <w:sz w:val="18"/>
              </w:rPr>
              <w:t>“</w:t>
            </w:r>
            <w:r w:rsidRPr="008256FA">
              <w:rPr>
                <w:rFonts w:ascii="Calibri" w:hAnsi="Calibri"/>
                <w:sz w:val="18"/>
              </w:rPr>
              <w:t>forced</w:t>
            </w:r>
            <w:r w:rsidR="00B8665C">
              <w:rPr>
                <w:rFonts w:ascii="Calibri" w:hAnsi="Calibri"/>
                <w:sz w:val="18"/>
              </w:rPr>
              <w:t xml:space="preserve">” </w:t>
            </w:r>
            <w:r w:rsidRPr="008256FA">
              <w:rPr>
                <w:rFonts w:ascii="Calibri" w:hAnsi="Calibri"/>
                <w:sz w:val="18"/>
              </w:rPr>
              <w:t>overview of each defined area allowed for a detailed look at each field with relevant examples and facts being covered.</w:t>
            </w:r>
          </w:p>
        </w:tc>
        <w:tc>
          <w:tcPr>
            <w:tcW w:w="1964" w:type="dxa"/>
          </w:tcPr>
          <w:p w14:paraId="08D3AFEF" w14:textId="40CC80BC" w:rsidR="000378A6" w:rsidRDefault="000378A6" w:rsidP="000378A6">
            <w:pPr>
              <w:pStyle w:val="ListParagraph"/>
              <w:numPr>
                <w:ilvl w:val="0"/>
                <w:numId w:val="11"/>
              </w:numPr>
              <w:cnfStyle w:val="000000010000" w:firstRow="0" w:lastRow="0" w:firstColumn="0" w:lastColumn="0" w:oddVBand="0" w:evenVBand="0" w:oddHBand="0" w:evenHBand="1" w:firstRowFirstColumn="0" w:firstRowLastColumn="0" w:lastRowFirstColumn="0" w:lastRowLastColumn="0"/>
              <w:rPr>
                <w:rFonts w:ascii="Calibri" w:hAnsi="Calibri"/>
                <w:sz w:val="18"/>
              </w:rPr>
            </w:pPr>
            <w:r w:rsidRPr="000378A6">
              <w:rPr>
                <w:rFonts w:ascii="Calibri" w:hAnsi="Calibri"/>
                <w:sz w:val="18"/>
              </w:rPr>
              <w:t>Flexible and easily reorganizabl</w:t>
            </w:r>
            <w:r>
              <w:rPr>
                <w:rFonts w:ascii="Calibri" w:hAnsi="Calibri"/>
                <w:sz w:val="18"/>
              </w:rPr>
              <w:t xml:space="preserve">e </w:t>
            </w:r>
            <w:r w:rsidRPr="000378A6">
              <w:rPr>
                <w:rFonts w:ascii="Calibri" w:hAnsi="Calibri"/>
                <w:sz w:val="18"/>
              </w:rPr>
              <w:t>format</w:t>
            </w:r>
          </w:p>
          <w:p w14:paraId="43422C3A" w14:textId="77777777" w:rsidR="000378A6" w:rsidRDefault="000378A6" w:rsidP="000378A6">
            <w:pPr>
              <w:pStyle w:val="ListParagraph"/>
              <w:numPr>
                <w:ilvl w:val="0"/>
                <w:numId w:val="11"/>
              </w:numPr>
              <w:cnfStyle w:val="000000010000" w:firstRow="0" w:lastRow="0" w:firstColumn="0" w:lastColumn="0" w:oddVBand="0" w:evenVBand="0" w:oddHBand="0" w:evenHBand="1" w:firstRowFirstColumn="0" w:firstRowLastColumn="0" w:lastRowFirstColumn="0" w:lastRowLastColumn="0"/>
              <w:rPr>
                <w:rFonts w:ascii="Calibri" w:hAnsi="Calibri"/>
                <w:sz w:val="18"/>
              </w:rPr>
            </w:pPr>
            <w:r w:rsidRPr="000378A6">
              <w:rPr>
                <w:rFonts w:ascii="Calibri" w:hAnsi="Calibri"/>
                <w:sz w:val="18"/>
              </w:rPr>
              <w:t>Shows content patterns and relationships</w:t>
            </w:r>
          </w:p>
          <w:p w14:paraId="48C3D4EC" w14:textId="77777777" w:rsidR="000378A6" w:rsidRDefault="000378A6" w:rsidP="000378A6">
            <w:pPr>
              <w:pStyle w:val="ListParagraph"/>
              <w:numPr>
                <w:ilvl w:val="0"/>
                <w:numId w:val="11"/>
              </w:numPr>
              <w:cnfStyle w:val="000000010000" w:firstRow="0" w:lastRow="0" w:firstColumn="0" w:lastColumn="0" w:oddVBand="0" w:evenVBand="0" w:oddHBand="0" w:evenHBand="1" w:firstRowFirstColumn="0" w:firstRowLastColumn="0" w:lastRowFirstColumn="0" w:lastRowLastColumn="0"/>
              <w:rPr>
                <w:rFonts w:ascii="Calibri" w:hAnsi="Calibri"/>
                <w:sz w:val="18"/>
              </w:rPr>
            </w:pPr>
            <w:r w:rsidRPr="000378A6">
              <w:rPr>
                <w:rFonts w:ascii="Calibri" w:hAnsi="Calibri"/>
                <w:sz w:val="18"/>
              </w:rPr>
              <w:t>Enables iterative refinement and improvement</w:t>
            </w:r>
          </w:p>
          <w:p w14:paraId="04537773" w14:textId="77777777" w:rsidR="000378A6" w:rsidRDefault="000378A6" w:rsidP="000378A6">
            <w:pPr>
              <w:pStyle w:val="ListParagraph"/>
              <w:numPr>
                <w:ilvl w:val="0"/>
                <w:numId w:val="11"/>
              </w:numPr>
              <w:cnfStyle w:val="000000010000" w:firstRow="0" w:lastRow="0" w:firstColumn="0" w:lastColumn="0" w:oddVBand="0" w:evenVBand="0" w:oddHBand="0" w:evenHBand="1" w:firstRowFirstColumn="0" w:firstRowLastColumn="0" w:lastRowFirstColumn="0" w:lastRowLastColumn="0"/>
              <w:rPr>
                <w:rFonts w:ascii="Calibri" w:hAnsi="Calibri"/>
                <w:sz w:val="18"/>
              </w:rPr>
            </w:pPr>
            <w:r w:rsidRPr="000378A6">
              <w:rPr>
                <w:rFonts w:ascii="Calibri" w:hAnsi="Calibri"/>
                <w:sz w:val="18"/>
              </w:rPr>
              <w:t>Systematic categorization of information</w:t>
            </w:r>
          </w:p>
          <w:p w14:paraId="5ABAF9BA" w14:textId="77777777" w:rsidR="000378A6" w:rsidRDefault="000378A6" w:rsidP="000378A6">
            <w:pPr>
              <w:pStyle w:val="ListParagraph"/>
              <w:numPr>
                <w:ilvl w:val="0"/>
                <w:numId w:val="11"/>
              </w:numPr>
              <w:cnfStyle w:val="000000010000" w:firstRow="0" w:lastRow="0" w:firstColumn="0" w:lastColumn="0" w:oddVBand="0" w:evenVBand="0" w:oddHBand="0" w:evenHBand="1" w:firstRowFirstColumn="0" w:firstRowLastColumn="0" w:lastRowFirstColumn="0" w:lastRowLastColumn="0"/>
              <w:rPr>
                <w:rFonts w:ascii="Calibri" w:hAnsi="Calibri"/>
                <w:sz w:val="18"/>
              </w:rPr>
            </w:pPr>
            <w:r w:rsidRPr="000378A6">
              <w:rPr>
                <w:rFonts w:ascii="Calibri" w:hAnsi="Calibri"/>
                <w:sz w:val="18"/>
              </w:rPr>
              <w:t>Forces detailed content consideration</w:t>
            </w:r>
          </w:p>
          <w:p w14:paraId="214FCE9E" w14:textId="77777777" w:rsidR="000378A6" w:rsidRDefault="000378A6" w:rsidP="000378A6">
            <w:pPr>
              <w:pStyle w:val="ListParagraph"/>
              <w:numPr>
                <w:ilvl w:val="0"/>
                <w:numId w:val="11"/>
              </w:numPr>
              <w:cnfStyle w:val="000000010000" w:firstRow="0" w:lastRow="0" w:firstColumn="0" w:lastColumn="0" w:oddVBand="0" w:evenVBand="0" w:oddHBand="0" w:evenHBand="1" w:firstRowFirstColumn="0" w:firstRowLastColumn="0" w:lastRowFirstColumn="0" w:lastRowLastColumn="0"/>
              <w:rPr>
                <w:rFonts w:ascii="Calibri" w:hAnsi="Calibri"/>
                <w:sz w:val="18"/>
              </w:rPr>
            </w:pPr>
            <w:r w:rsidRPr="000378A6">
              <w:rPr>
                <w:rFonts w:ascii="Calibri" w:hAnsi="Calibri"/>
                <w:sz w:val="18"/>
              </w:rPr>
              <w:t>Colour coding adds visual organization</w:t>
            </w:r>
          </w:p>
          <w:p w14:paraId="05856618" w14:textId="77777777" w:rsidR="000378A6" w:rsidRDefault="000378A6" w:rsidP="000378A6">
            <w:pPr>
              <w:pStyle w:val="ListParagraph"/>
              <w:numPr>
                <w:ilvl w:val="0"/>
                <w:numId w:val="11"/>
              </w:numPr>
              <w:cnfStyle w:val="000000010000" w:firstRow="0" w:lastRow="0" w:firstColumn="0" w:lastColumn="0" w:oddVBand="0" w:evenVBand="0" w:oddHBand="0" w:evenHBand="1" w:firstRowFirstColumn="0" w:firstRowLastColumn="0" w:lastRowFirstColumn="0" w:lastRowLastColumn="0"/>
              <w:rPr>
                <w:rFonts w:ascii="Calibri" w:hAnsi="Calibri"/>
                <w:sz w:val="18"/>
              </w:rPr>
            </w:pPr>
            <w:r w:rsidRPr="000378A6">
              <w:rPr>
                <w:rFonts w:ascii="Calibri" w:hAnsi="Calibri"/>
                <w:sz w:val="18"/>
              </w:rPr>
              <w:t>Aids in content gap identification</w:t>
            </w:r>
          </w:p>
          <w:p w14:paraId="5A0308FC" w14:textId="5D3997E7" w:rsidR="00DF139F" w:rsidRPr="000378A6" w:rsidRDefault="000378A6" w:rsidP="000378A6">
            <w:pPr>
              <w:pStyle w:val="ListParagraph"/>
              <w:numPr>
                <w:ilvl w:val="0"/>
                <w:numId w:val="11"/>
              </w:numPr>
              <w:cnfStyle w:val="000000010000" w:firstRow="0" w:lastRow="0" w:firstColumn="0" w:lastColumn="0" w:oddVBand="0" w:evenVBand="0" w:oddHBand="0" w:evenHBand="1" w:firstRowFirstColumn="0" w:firstRowLastColumn="0" w:lastRowFirstColumn="0" w:lastRowLastColumn="0"/>
              <w:rPr>
                <w:rFonts w:ascii="Calibri" w:hAnsi="Calibri"/>
                <w:sz w:val="18"/>
              </w:rPr>
            </w:pPr>
            <w:r w:rsidRPr="000378A6">
              <w:rPr>
                <w:rFonts w:ascii="Calibri" w:hAnsi="Calibri"/>
                <w:sz w:val="18"/>
              </w:rPr>
              <w:t>Helps create an outline of an essay</w:t>
            </w:r>
          </w:p>
        </w:tc>
        <w:tc>
          <w:tcPr>
            <w:tcW w:w="1843" w:type="dxa"/>
          </w:tcPr>
          <w:p w14:paraId="23BB8201" w14:textId="77777777" w:rsidR="000A650A" w:rsidRDefault="000A650A" w:rsidP="000A650A">
            <w:pPr>
              <w:pStyle w:val="ListParagraph"/>
              <w:numPr>
                <w:ilvl w:val="0"/>
                <w:numId w:val="11"/>
              </w:numPr>
              <w:cnfStyle w:val="000000010000" w:firstRow="0" w:lastRow="0" w:firstColumn="0" w:lastColumn="0" w:oddVBand="0" w:evenVBand="0" w:oddHBand="0" w:evenHBand="1" w:firstRowFirstColumn="0" w:firstRowLastColumn="0" w:lastRowFirstColumn="0" w:lastRowLastColumn="0"/>
              <w:rPr>
                <w:rFonts w:ascii="Calibri" w:hAnsi="Calibri"/>
                <w:sz w:val="18"/>
              </w:rPr>
            </w:pPr>
            <w:r w:rsidRPr="000A650A">
              <w:rPr>
                <w:rFonts w:ascii="Calibri" w:hAnsi="Calibri"/>
                <w:sz w:val="18"/>
              </w:rPr>
              <w:t>Lack of space for notes restricts details</w:t>
            </w:r>
          </w:p>
          <w:p w14:paraId="02390593" w14:textId="77777777" w:rsidR="000A650A" w:rsidRDefault="000A650A" w:rsidP="000A650A">
            <w:pPr>
              <w:pStyle w:val="ListParagraph"/>
              <w:numPr>
                <w:ilvl w:val="0"/>
                <w:numId w:val="11"/>
              </w:numPr>
              <w:cnfStyle w:val="000000010000" w:firstRow="0" w:lastRow="0" w:firstColumn="0" w:lastColumn="0" w:oddVBand="0" w:evenVBand="0" w:oddHBand="0" w:evenHBand="1" w:firstRowFirstColumn="0" w:firstRowLastColumn="0" w:lastRowFirstColumn="0" w:lastRowLastColumn="0"/>
              <w:rPr>
                <w:rFonts w:ascii="Calibri" w:hAnsi="Calibri"/>
                <w:sz w:val="18"/>
              </w:rPr>
            </w:pPr>
            <w:r w:rsidRPr="000A650A">
              <w:rPr>
                <w:rFonts w:ascii="Calibri" w:hAnsi="Calibri"/>
                <w:sz w:val="18"/>
              </w:rPr>
              <w:t>Tricky to identify relationships among notes</w:t>
            </w:r>
          </w:p>
          <w:p w14:paraId="5BD21F69" w14:textId="77777777" w:rsidR="000A650A" w:rsidRDefault="000A650A" w:rsidP="000A650A">
            <w:pPr>
              <w:pStyle w:val="ListParagraph"/>
              <w:numPr>
                <w:ilvl w:val="0"/>
                <w:numId w:val="11"/>
              </w:numPr>
              <w:cnfStyle w:val="000000010000" w:firstRow="0" w:lastRow="0" w:firstColumn="0" w:lastColumn="0" w:oddVBand="0" w:evenVBand="0" w:oddHBand="0" w:evenHBand="1" w:firstRowFirstColumn="0" w:firstRowLastColumn="0" w:lastRowFirstColumn="0" w:lastRowLastColumn="0"/>
              <w:rPr>
                <w:rFonts w:ascii="Calibri" w:hAnsi="Calibri"/>
                <w:sz w:val="18"/>
              </w:rPr>
            </w:pPr>
            <w:r w:rsidRPr="000A650A">
              <w:rPr>
                <w:rFonts w:ascii="Calibri" w:hAnsi="Calibri"/>
                <w:sz w:val="18"/>
              </w:rPr>
              <w:t>Physical copy is a mess to document</w:t>
            </w:r>
          </w:p>
          <w:p w14:paraId="5C4AF6A5" w14:textId="77777777" w:rsidR="000A650A" w:rsidRDefault="000A650A" w:rsidP="000A650A">
            <w:pPr>
              <w:pStyle w:val="ListParagraph"/>
              <w:numPr>
                <w:ilvl w:val="0"/>
                <w:numId w:val="11"/>
              </w:numPr>
              <w:cnfStyle w:val="000000010000" w:firstRow="0" w:lastRow="0" w:firstColumn="0" w:lastColumn="0" w:oddVBand="0" w:evenVBand="0" w:oddHBand="0" w:evenHBand="1" w:firstRowFirstColumn="0" w:firstRowLastColumn="0" w:lastRowFirstColumn="0" w:lastRowLastColumn="0"/>
              <w:rPr>
                <w:rFonts w:ascii="Calibri" w:hAnsi="Calibri"/>
                <w:sz w:val="18"/>
              </w:rPr>
            </w:pPr>
            <w:r w:rsidRPr="000A650A">
              <w:rPr>
                <w:rFonts w:ascii="Calibri" w:hAnsi="Calibri"/>
                <w:sz w:val="18"/>
              </w:rPr>
              <w:t xml:space="preserve">Very time consuming for large projects </w:t>
            </w:r>
          </w:p>
          <w:p w14:paraId="3E2B2772" w14:textId="77777777" w:rsidR="000A650A" w:rsidRDefault="000A650A" w:rsidP="000A650A">
            <w:pPr>
              <w:pStyle w:val="ListParagraph"/>
              <w:numPr>
                <w:ilvl w:val="0"/>
                <w:numId w:val="11"/>
              </w:numPr>
              <w:cnfStyle w:val="000000010000" w:firstRow="0" w:lastRow="0" w:firstColumn="0" w:lastColumn="0" w:oddVBand="0" w:evenVBand="0" w:oddHBand="0" w:evenHBand="1" w:firstRowFirstColumn="0" w:firstRowLastColumn="0" w:lastRowFirstColumn="0" w:lastRowLastColumn="0"/>
              <w:rPr>
                <w:rFonts w:ascii="Calibri" w:hAnsi="Calibri"/>
                <w:sz w:val="18"/>
              </w:rPr>
            </w:pPr>
            <w:r w:rsidRPr="000A650A">
              <w:rPr>
                <w:rFonts w:ascii="Calibri" w:hAnsi="Calibri"/>
                <w:sz w:val="18"/>
              </w:rPr>
              <w:t xml:space="preserve">May become disorganized if not mindful </w:t>
            </w:r>
          </w:p>
          <w:p w14:paraId="40B48F83" w14:textId="77777777" w:rsidR="000A650A" w:rsidRDefault="000A650A" w:rsidP="000A650A">
            <w:pPr>
              <w:pStyle w:val="ListParagraph"/>
              <w:numPr>
                <w:ilvl w:val="0"/>
                <w:numId w:val="11"/>
              </w:numPr>
              <w:cnfStyle w:val="000000010000" w:firstRow="0" w:lastRow="0" w:firstColumn="0" w:lastColumn="0" w:oddVBand="0" w:evenVBand="0" w:oddHBand="0" w:evenHBand="1" w:firstRowFirstColumn="0" w:firstRowLastColumn="0" w:lastRowFirstColumn="0" w:lastRowLastColumn="0"/>
              <w:rPr>
                <w:rFonts w:ascii="Calibri" w:hAnsi="Calibri"/>
                <w:sz w:val="18"/>
              </w:rPr>
            </w:pPr>
            <w:r w:rsidRPr="000A650A">
              <w:rPr>
                <w:rFonts w:ascii="Calibri" w:hAnsi="Calibri"/>
                <w:sz w:val="18"/>
              </w:rPr>
              <w:t xml:space="preserve">Less apparent pattern recognition among abstract ideas </w:t>
            </w:r>
          </w:p>
          <w:p w14:paraId="417C9BB7" w14:textId="3339851E" w:rsidR="00DF139F" w:rsidRPr="000A650A" w:rsidRDefault="000A650A" w:rsidP="000A650A">
            <w:pPr>
              <w:pStyle w:val="ListParagraph"/>
              <w:numPr>
                <w:ilvl w:val="0"/>
                <w:numId w:val="11"/>
              </w:numPr>
              <w:cnfStyle w:val="000000010000" w:firstRow="0" w:lastRow="0" w:firstColumn="0" w:lastColumn="0" w:oddVBand="0" w:evenVBand="0" w:oddHBand="0" w:evenHBand="1" w:firstRowFirstColumn="0" w:firstRowLastColumn="0" w:lastRowFirstColumn="0" w:lastRowLastColumn="0"/>
              <w:rPr>
                <w:rFonts w:ascii="Calibri" w:hAnsi="Calibri"/>
                <w:sz w:val="18"/>
              </w:rPr>
            </w:pPr>
            <w:r w:rsidRPr="000A650A">
              <w:rPr>
                <w:rFonts w:ascii="Calibri" w:hAnsi="Calibri"/>
                <w:sz w:val="18"/>
              </w:rPr>
              <w:t>Must store floral arrangements with care</w:t>
            </w:r>
          </w:p>
        </w:tc>
        <w:tc>
          <w:tcPr>
            <w:tcW w:w="1842" w:type="dxa"/>
          </w:tcPr>
          <w:p w14:paraId="646E9218" w14:textId="23C5681C" w:rsidR="00DF139F" w:rsidRPr="00E4175D" w:rsidRDefault="00AD030E">
            <w:pPr>
              <w:cnfStyle w:val="000000010000" w:firstRow="0" w:lastRow="0" w:firstColumn="0" w:lastColumn="0" w:oddVBand="0" w:evenVBand="0" w:oddHBand="0" w:evenHBand="1" w:firstRowFirstColumn="0" w:firstRowLastColumn="0" w:lastRowFirstColumn="0" w:lastRowLastColumn="0"/>
            </w:pPr>
            <w:r w:rsidRPr="00AD030E">
              <w:rPr>
                <w:rFonts w:ascii="Calibri" w:hAnsi="Calibri"/>
                <w:sz w:val="18"/>
              </w:rPr>
              <w:t>Very useful for organizing research findings and creating detailed outlines. Even better for content organization and grouping similar pieces of information together. Can be used for group study and planning with classmates. Use these notes later after creating mind maps for in depth content organization. Always a good tool when you have a lot of sources and you need to group evidence related to themes. Excellent for picking out areas needing research or evidence.</w:t>
            </w:r>
          </w:p>
        </w:tc>
      </w:tr>
    </w:tbl>
    <w:p w14:paraId="513F8AF5" w14:textId="77777777" w:rsidR="00DF139F" w:rsidRPr="00E4175D" w:rsidRDefault="00DF139F"/>
    <w:p w14:paraId="0DC2BD7D" w14:textId="4D6735FB" w:rsidR="00DF139F" w:rsidRPr="00B346A9" w:rsidRDefault="006411A6">
      <w:pPr>
        <w:pStyle w:val="Heading2"/>
        <w:rPr>
          <w:sz w:val="28"/>
          <w:szCs w:val="28"/>
        </w:rPr>
      </w:pPr>
      <w:bookmarkStart w:id="1" w:name="_Toc215159526"/>
      <w:r w:rsidRPr="00B346A9">
        <w:rPr>
          <w:rFonts w:ascii="Calibri" w:hAnsi="Calibri"/>
          <w:sz w:val="28"/>
          <w:szCs w:val="28"/>
        </w:rPr>
        <w:t>Evaluation and</w:t>
      </w:r>
      <w:r w:rsidR="003F4063" w:rsidRPr="00B346A9">
        <w:rPr>
          <w:rFonts w:ascii="Calibri" w:hAnsi="Calibri"/>
          <w:sz w:val="28"/>
          <w:szCs w:val="28"/>
        </w:rPr>
        <w:t xml:space="preserve"> </w:t>
      </w:r>
      <w:r w:rsidRPr="00B346A9">
        <w:rPr>
          <w:rFonts w:ascii="Calibri" w:hAnsi="Calibri"/>
          <w:sz w:val="28"/>
          <w:szCs w:val="28"/>
        </w:rPr>
        <w:t>Recommendations</w:t>
      </w:r>
      <w:bookmarkEnd w:id="1"/>
    </w:p>
    <w:p w14:paraId="02EC133F" w14:textId="0DAFE80F" w:rsidR="00DF139F" w:rsidRPr="00B346A9" w:rsidRDefault="003F4063">
      <w:pPr>
        <w:rPr>
          <w:sz w:val="24"/>
          <w:szCs w:val="24"/>
        </w:rPr>
      </w:pPr>
      <w:r w:rsidRPr="00B346A9">
        <w:rPr>
          <w:rFonts w:ascii="Calibri" w:hAnsi="Calibri"/>
          <w:b/>
          <w:szCs w:val="24"/>
        </w:rPr>
        <w:t>Combined Effectiveness Rating: 8.5/10 (Optimal Sequential Approach)</w:t>
      </w:r>
    </w:p>
    <w:p w14:paraId="6FAB432B" w14:textId="77777777" w:rsidR="00EB31FE" w:rsidRPr="00B346A9" w:rsidRDefault="00374DF6">
      <w:pPr>
        <w:rPr>
          <w:rFonts w:ascii="Calibri" w:hAnsi="Calibri"/>
          <w:szCs w:val="24"/>
        </w:rPr>
      </w:pPr>
      <w:r w:rsidRPr="00B346A9">
        <w:rPr>
          <w:rFonts w:ascii="Calibri" w:hAnsi="Calibri"/>
          <w:szCs w:val="24"/>
        </w:rPr>
        <w:t xml:space="preserve">8.5 out of 10 Utilizing both methods one after the other turned out to be greatly beneficial for the planning of this Digital Divide essay. The mind map allowed for a structural understanding with a level of effectiveness of </w:t>
      </w:r>
      <w:r w:rsidRPr="00B346A9">
        <w:rPr>
          <w:rFonts w:ascii="Calibri" w:hAnsi="Calibri"/>
          <w:szCs w:val="24"/>
        </w:rPr>
        <w:lastRenderedPageBreak/>
        <w:t xml:space="preserve">8/10, helping create a conceptual understanding of the topics. Later, the use of the sticky notes allowed for a content organization with an effectiveness level of 7.5/10. </w:t>
      </w:r>
    </w:p>
    <w:p w14:paraId="35AAF928" w14:textId="6AFC016A" w:rsidR="00DF139F" w:rsidRPr="00B346A9" w:rsidRDefault="00374DF6">
      <w:pPr>
        <w:rPr>
          <w:sz w:val="24"/>
          <w:szCs w:val="24"/>
        </w:rPr>
      </w:pPr>
      <w:r w:rsidRPr="00B346A9">
        <w:rPr>
          <w:rFonts w:ascii="Calibri" w:hAnsi="Calibri"/>
          <w:szCs w:val="24"/>
        </w:rPr>
        <w:t xml:space="preserve">A single approach would have been inadequate in doing the total planning for this </w:t>
      </w:r>
      <w:proofErr w:type="gramStart"/>
      <w:r w:rsidRPr="00B346A9">
        <w:rPr>
          <w:rFonts w:ascii="Calibri" w:hAnsi="Calibri"/>
          <w:szCs w:val="24"/>
        </w:rPr>
        <w:t xml:space="preserve">1500 </w:t>
      </w:r>
      <w:r w:rsidR="00EB31FE" w:rsidRPr="00B346A9">
        <w:rPr>
          <w:rFonts w:ascii="Calibri" w:hAnsi="Calibri"/>
          <w:szCs w:val="24"/>
        </w:rPr>
        <w:t>word</w:t>
      </w:r>
      <w:proofErr w:type="gramEnd"/>
      <w:r w:rsidR="00EB31FE" w:rsidRPr="00B346A9">
        <w:rPr>
          <w:rFonts w:ascii="Calibri" w:hAnsi="Calibri"/>
          <w:szCs w:val="24"/>
        </w:rPr>
        <w:t xml:space="preserve"> essay</w:t>
      </w:r>
      <w:r w:rsidRPr="00B346A9">
        <w:rPr>
          <w:rFonts w:ascii="Calibri" w:hAnsi="Calibri"/>
          <w:szCs w:val="24"/>
        </w:rPr>
        <w:t>. For instance, a mind map would have given me organization but would have lacked details, whereas the use of sticky notes would have given me details but would have lacked organization.</w:t>
      </w:r>
      <w:r w:rsidR="003F4063" w:rsidRPr="00B346A9">
        <w:rPr>
          <w:rFonts w:ascii="Calibri" w:hAnsi="Calibri"/>
          <w:szCs w:val="24"/>
        </w:rPr>
        <w:br/>
      </w:r>
      <w:r w:rsidR="003F4063" w:rsidRPr="00B346A9">
        <w:rPr>
          <w:rFonts w:ascii="Calibri" w:hAnsi="Calibri"/>
          <w:szCs w:val="24"/>
        </w:rPr>
        <w:br/>
      </w:r>
      <w:r w:rsidR="003F4063" w:rsidRPr="00B346A9">
        <w:rPr>
          <w:rFonts w:ascii="Calibri" w:hAnsi="Calibri"/>
          <w:b/>
          <w:bCs/>
          <w:szCs w:val="24"/>
        </w:rPr>
        <w:t>Best Practice Recommendation for Future Study</w:t>
      </w:r>
      <w:r w:rsidR="003F4063" w:rsidRPr="00B346A9">
        <w:rPr>
          <w:rFonts w:ascii="Calibri" w:hAnsi="Calibri"/>
          <w:szCs w:val="24"/>
        </w:rPr>
        <w:t xml:space="preserve">: </w:t>
      </w:r>
      <w:r w:rsidR="00EB31FE" w:rsidRPr="00B346A9">
        <w:rPr>
          <w:rFonts w:ascii="Calibri" w:hAnsi="Calibri"/>
          <w:szCs w:val="24"/>
        </w:rPr>
        <w:t xml:space="preserve">The use of mind maps needs to be followed first by a process involving 1000+ word essay writing, with a systematic </w:t>
      </w:r>
      <w:r w:rsidR="00452D2F" w:rsidRPr="00B346A9">
        <w:rPr>
          <w:rFonts w:ascii="Calibri" w:hAnsi="Calibri"/>
          <w:szCs w:val="24"/>
        </w:rPr>
        <w:t>importance</w:t>
      </w:r>
      <w:r w:rsidR="00EB31FE" w:rsidRPr="00B346A9">
        <w:rPr>
          <w:rFonts w:ascii="Calibri" w:hAnsi="Calibri"/>
          <w:szCs w:val="24"/>
        </w:rPr>
        <w:t xml:space="preserve"> on </w:t>
      </w:r>
      <w:r w:rsidR="00452D2F" w:rsidRPr="00B346A9">
        <w:rPr>
          <w:rFonts w:ascii="Calibri" w:hAnsi="Calibri"/>
          <w:szCs w:val="24"/>
        </w:rPr>
        <w:t>using</w:t>
      </w:r>
      <w:r w:rsidR="00EB31FE" w:rsidRPr="00B346A9">
        <w:rPr>
          <w:rFonts w:ascii="Calibri" w:hAnsi="Calibri"/>
          <w:szCs w:val="24"/>
        </w:rPr>
        <w:t xml:space="preserve"> mind maps first for forming the essay outline and acquainting oneself with all components of the assignment. This must be followed directly </w:t>
      </w:r>
      <w:r w:rsidR="00452D2F" w:rsidRPr="00B346A9">
        <w:rPr>
          <w:rFonts w:ascii="Calibri" w:hAnsi="Calibri"/>
          <w:szCs w:val="24"/>
        </w:rPr>
        <w:t>using</w:t>
      </w:r>
      <w:r w:rsidR="00EB31FE" w:rsidRPr="00B346A9">
        <w:rPr>
          <w:rFonts w:ascii="Calibri" w:hAnsi="Calibri"/>
          <w:szCs w:val="24"/>
        </w:rPr>
        <w:t xml:space="preserve"> sticky notes for mastering the detailed content </w:t>
      </w:r>
      <w:r w:rsidR="00452D2F" w:rsidRPr="00B346A9">
        <w:rPr>
          <w:rFonts w:ascii="Calibri" w:hAnsi="Calibri"/>
          <w:szCs w:val="24"/>
        </w:rPr>
        <w:t>preparation</w:t>
      </w:r>
      <w:r w:rsidR="00EB31FE" w:rsidRPr="00B346A9">
        <w:rPr>
          <w:rFonts w:ascii="Calibri" w:hAnsi="Calibri"/>
          <w:szCs w:val="24"/>
        </w:rPr>
        <w:t xml:space="preserve"> and forming a detailed outline with elements of research findings, especially in contexts involving a mass of pieces of information related with </w:t>
      </w:r>
      <w:r w:rsidR="00452D2F" w:rsidRPr="00B346A9">
        <w:rPr>
          <w:rFonts w:ascii="Calibri" w:hAnsi="Calibri"/>
          <w:szCs w:val="24"/>
        </w:rPr>
        <w:t>unified</w:t>
      </w:r>
      <w:r w:rsidR="00EB31FE" w:rsidRPr="00B346A9">
        <w:rPr>
          <w:rFonts w:ascii="Calibri" w:hAnsi="Calibri"/>
          <w:szCs w:val="24"/>
        </w:rPr>
        <w:t xml:space="preserve"> subjects needing </w:t>
      </w:r>
      <w:r w:rsidR="00452D2F" w:rsidRPr="00B346A9">
        <w:rPr>
          <w:rFonts w:ascii="Calibri" w:hAnsi="Calibri"/>
          <w:szCs w:val="24"/>
        </w:rPr>
        <w:t>understanding</w:t>
      </w:r>
      <w:r w:rsidR="00EB31FE" w:rsidRPr="00B346A9">
        <w:rPr>
          <w:rFonts w:ascii="Calibri" w:hAnsi="Calibri"/>
          <w:szCs w:val="24"/>
        </w:rPr>
        <w:t xml:space="preserve"> of a broad level.</w:t>
      </w:r>
    </w:p>
    <w:sectPr w:rsidR="00DF139F" w:rsidRPr="00B346A9" w:rsidSect="00034616">
      <w:footerReference w:type="default" r:id="rId8"/>
      <w:pgSz w:w="12240" w:h="15840"/>
      <w:pgMar w:top="1080" w:right="1080" w:bottom="1080"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F2E9DF" w14:textId="77777777" w:rsidR="009B6431" w:rsidRDefault="009B6431" w:rsidP="003C01F6">
      <w:pPr>
        <w:spacing w:after="0" w:line="240" w:lineRule="auto"/>
      </w:pPr>
      <w:r>
        <w:separator/>
      </w:r>
    </w:p>
  </w:endnote>
  <w:endnote w:type="continuationSeparator" w:id="0">
    <w:p w14:paraId="7159BE51" w14:textId="77777777" w:rsidR="009B6431" w:rsidRDefault="009B6431" w:rsidP="003C01F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11204614"/>
      <w:docPartObj>
        <w:docPartGallery w:val="Page Numbers (Bottom of Page)"/>
        <w:docPartUnique/>
      </w:docPartObj>
    </w:sdtPr>
    <w:sdtEndPr/>
    <w:sdtContent>
      <w:p w14:paraId="19124FAF" w14:textId="6CBE3AF2" w:rsidR="003C01F6" w:rsidRDefault="003C01F6">
        <w:pPr>
          <w:pStyle w:val="Footer"/>
          <w:jc w:val="right"/>
        </w:pPr>
        <w:r>
          <w:fldChar w:fldCharType="begin"/>
        </w:r>
        <w:r>
          <w:instrText>PAGE   \* MERGEFORMAT</w:instrText>
        </w:r>
        <w:r>
          <w:fldChar w:fldCharType="separate"/>
        </w:r>
        <w:r>
          <w:t>2</w:t>
        </w:r>
        <w:r>
          <w:fldChar w:fldCharType="end"/>
        </w:r>
      </w:p>
    </w:sdtContent>
  </w:sdt>
  <w:p w14:paraId="547B2F84" w14:textId="77777777" w:rsidR="003C01F6" w:rsidRDefault="003C01F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65E20F" w14:textId="77777777" w:rsidR="009B6431" w:rsidRDefault="009B6431" w:rsidP="003C01F6">
      <w:pPr>
        <w:spacing w:after="0" w:line="240" w:lineRule="auto"/>
      </w:pPr>
      <w:r>
        <w:separator/>
      </w:r>
    </w:p>
  </w:footnote>
  <w:footnote w:type="continuationSeparator" w:id="0">
    <w:p w14:paraId="26ED0295" w14:textId="77777777" w:rsidR="009B6431" w:rsidRDefault="009B6431" w:rsidP="003C01F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3475261C"/>
    <w:multiLevelType w:val="hybridMultilevel"/>
    <w:tmpl w:val="03DEBEB8"/>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47ED0B89"/>
    <w:multiLevelType w:val="hybridMultilevel"/>
    <w:tmpl w:val="B39E42FA"/>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277327162">
    <w:abstractNumId w:val="8"/>
  </w:num>
  <w:num w:numId="2" w16cid:durableId="1787045452">
    <w:abstractNumId w:val="6"/>
  </w:num>
  <w:num w:numId="3" w16cid:durableId="508375752">
    <w:abstractNumId w:val="5"/>
  </w:num>
  <w:num w:numId="4" w16cid:durableId="796265917">
    <w:abstractNumId w:val="4"/>
  </w:num>
  <w:num w:numId="5" w16cid:durableId="684357651">
    <w:abstractNumId w:val="7"/>
  </w:num>
  <w:num w:numId="6" w16cid:durableId="1698190894">
    <w:abstractNumId w:val="3"/>
  </w:num>
  <w:num w:numId="7" w16cid:durableId="1800804647">
    <w:abstractNumId w:val="2"/>
  </w:num>
  <w:num w:numId="8" w16cid:durableId="136387685">
    <w:abstractNumId w:val="1"/>
  </w:num>
  <w:num w:numId="9" w16cid:durableId="1362589676">
    <w:abstractNumId w:val="0"/>
  </w:num>
  <w:num w:numId="10" w16cid:durableId="1302030818">
    <w:abstractNumId w:val="10"/>
  </w:num>
  <w:num w:numId="11" w16cid:durableId="28416459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378A6"/>
    <w:rsid w:val="0006063C"/>
    <w:rsid w:val="000A650A"/>
    <w:rsid w:val="0015074B"/>
    <w:rsid w:val="001664D0"/>
    <w:rsid w:val="0019350B"/>
    <w:rsid w:val="00285B68"/>
    <w:rsid w:val="0029639D"/>
    <w:rsid w:val="002E0FBD"/>
    <w:rsid w:val="00326F90"/>
    <w:rsid w:val="003642D9"/>
    <w:rsid w:val="00374DF6"/>
    <w:rsid w:val="003C01F6"/>
    <w:rsid w:val="003E5190"/>
    <w:rsid w:val="003F4063"/>
    <w:rsid w:val="00452D2F"/>
    <w:rsid w:val="004E584B"/>
    <w:rsid w:val="005A4A39"/>
    <w:rsid w:val="006411A6"/>
    <w:rsid w:val="006B43A5"/>
    <w:rsid w:val="007F2A2F"/>
    <w:rsid w:val="008256FA"/>
    <w:rsid w:val="008555BE"/>
    <w:rsid w:val="008E1D26"/>
    <w:rsid w:val="00951A68"/>
    <w:rsid w:val="009B6431"/>
    <w:rsid w:val="00AA1D8D"/>
    <w:rsid w:val="00AC1C16"/>
    <w:rsid w:val="00AD030E"/>
    <w:rsid w:val="00B346A9"/>
    <w:rsid w:val="00B47730"/>
    <w:rsid w:val="00B704DB"/>
    <w:rsid w:val="00B8665C"/>
    <w:rsid w:val="00B90149"/>
    <w:rsid w:val="00CB0664"/>
    <w:rsid w:val="00D134FB"/>
    <w:rsid w:val="00DF139F"/>
    <w:rsid w:val="00E4175D"/>
    <w:rsid w:val="00EB31F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8726E44"/>
  <w14:defaultImageDpi w14:val="300"/>
  <w15:docId w15:val="{B7F3BBB3-BD80-4A27-A078-B30501555A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lang w:val="en-GB"/>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D134FB"/>
    <w:pPr>
      <w:spacing w:after="100"/>
    </w:pPr>
  </w:style>
  <w:style w:type="paragraph" w:styleId="TOC2">
    <w:name w:val="toc 2"/>
    <w:basedOn w:val="Normal"/>
    <w:next w:val="Normal"/>
    <w:autoRedefine/>
    <w:uiPriority w:val="39"/>
    <w:unhideWhenUsed/>
    <w:rsid w:val="00D134FB"/>
    <w:pPr>
      <w:spacing w:after="100"/>
      <w:ind w:left="220"/>
    </w:pPr>
  </w:style>
  <w:style w:type="character" w:styleId="Hyperlink">
    <w:name w:val="Hyperlink"/>
    <w:basedOn w:val="DefaultParagraphFont"/>
    <w:uiPriority w:val="99"/>
    <w:unhideWhenUsed/>
    <w:rsid w:val="00D134FB"/>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TotalTime>
  <Pages>3</Pages>
  <Words>775</Words>
  <Characters>4419</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5184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Tarek Umar</dc:creator>
  <cp:keywords/>
  <dc:description/>
  <cp:lastModifiedBy>UMAR, Tarek Ahmed, 20545242</cp:lastModifiedBy>
  <cp:revision>28</cp:revision>
  <dcterms:created xsi:type="dcterms:W3CDTF">2025-11-27T17:53:00Z</dcterms:created>
  <dcterms:modified xsi:type="dcterms:W3CDTF">2025-11-27T19:00:00Z</dcterms:modified>
  <cp:category/>
</cp:coreProperties>
</file>