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335.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445"/>
        <w:gridCol w:w="2535"/>
        <w:gridCol w:w="2835"/>
        <w:gridCol w:w="2520"/>
        <w:tblGridChange w:id="0">
          <w:tblGrid>
            <w:gridCol w:w="2445"/>
            <w:gridCol w:w="2535"/>
            <w:gridCol w:w="2835"/>
            <w:gridCol w:w="25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02">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Student Name</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06">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Diploma Title</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Access to HE Diploma (Computer Science)</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0A">
            <w:pPr>
              <w:spacing w:after="0" w:line="240" w:lineRule="auto"/>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Subject Group:</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Computing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0E">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Unit title:</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Event Driven Programming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12">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Unit Code:</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WNI507</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16">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Unit Status </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Graded</w:t>
            </w:r>
            <w:r w:rsidDel="00000000" w:rsidR="00000000" w:rsidRPr="00000000">
              <w:rPr>
                <w:rtl w:val="0"/>
              </w:rPr>
            </w:r>
          </w:p>
          <w:p w:rsidR="00000000" w:rsidDel="00000000" w:rsidP="00000000" w:rsidRDefault="00000000" w:rsidRPr="00000000" w14:paraId="00000018">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19">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Credit Value </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1A">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6 credits</w:t>
            </w:r>
            <w:r w:rsidDel="00000000" w:rsidR="00000000" w:rsidRPr="00000000">
              <w:rPr>
                <w:rtl w:val="0"/>
              </w:rPr>
            </w:r>
          </w:p>
          <w:p w:rsidR="00000000" w:rsidDel="00000000" w:rsidP="00000000" w:rsidRDefault="00000000" w:rsidRPr="00000000" w14:paraId="0000001C">
            <w:pPr>
              <w:spacing w:after="0" w:line="24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1D">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Assessor Name:</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r>
    </w:tbl>
    <w:p w:rsidR="00000000" w:rsidDel="00000000" w:rsidP="00000000" w:rsidRDefault="00000000" w:rsidRPr="00000000" w14:paraId="00000021">
      <w:pPr>
        <w:jc w:val="center"/>
        <w:rPr/>
      </w:pPr>
      <w:r w:rsidDel="00000000" w:rsidR="00000000" w:rsidRPr="00000000">
        <w:rPr>
          <w:rtl w:val="0"/>
        </w:rPr>
      </w:r>
    </w:p>
    <w:tbl>
      <w:tblPr>
        <w:tblStyle w:val="Table2"/>
        <w:tblW w:w="10335.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400"/>
        <w:gridCol w:w="2550"/>
        <w:gridCol w:w="2835"/>
        <w:gridCol w:w="2550"/>
        <w:tblGridChange w:id="0">
          <w:tblGrid>
            <w:gridCol w:w="2400"/>
            <w:gridCol w:w="2550"/>
            <w:gridCol w:w="2835"/>
            <w:gridCol w:w="255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22">
            <w:pPr>
              <w:spacing w:after="0" w:line="240" w:lineRule="auto"/>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Assignment title </w:t>
            </w:r>
          </w:p>
        </w:tc>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Event Driven Programming</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26">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Date set: </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29/09/2025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28">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Submission Date and Time:</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21/11/2025</w:t>
            </w:r>
            <w:r w:rsidDel="00000000" w:rsidR="00000000" w:rsidRPr="00000000">
              <w:rPr>
                <w:rtl w:val="0"/>
              </w:rPr>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2A">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Draft permitted (Y/N)/deadline </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2C">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Method of Submission</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Google Classroom</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2E">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Date Submitted:</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30">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color w:val="ffffff"/>
                <w:sz w:val="22"/>
                <w:szCs w:val="22"/>
                <w:rtl w:val="0"/>
              </w:rPr>
              <w:t xml:space="preserve">Approved Late Submission Date</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after="0" w:line="24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9" w:lineRule="auto"/>
        <w:ind w:left="0" w:right="0" w:firstLine="0"/>
        <w:jc w:val="left"/>
        <w:rPr>
          <w:rFonts w:ascii="Calibri" w:cs="Calibri" w:eastAsia="Calibri" w:hAnsi="Calibri"/>
          <w:b w:val="1"/>
          <w:bCs w:val="1"/>
          <w:i w:val="0"/>
          <w:iCs w:val="0"/>
          <w:smallCaps w:val="0"/>
          <w:strike w:val="0"/>
          <w:color w:val="4e2681"/>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e2681"/>
          <w:sz w:val="26"/>
          <w:szCs w:val="26"/>
          <w:u w:val="none"/>
          <w:shd w:fill="auto" w:val="clear"/>
          <w:vertAlign w:val="baseline"/>
          <w:rtl w:val="0"/>
        </w:rPr>
        <w:t xml:space="preserve">Assessment Guidance  </w:t>
      </w:r>
    </w:p>
    <w:p w:rsidR="00000000" w:rsidDel="00000000" w:rsidP="00000000" w:rsidRDefault="00000000" w:rsidRPr="00000000" w14:paraId="000000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achieve the unit the submission must meet all the assessment criteria below.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If all the assessment criteria are met, your submission for a graded unit will be assessed for higher grades against the identified grade descriptor components.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all the assessment criteria are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met, then you will be offered a resubmission within a short deadline set by your tutor.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If your second submission, within the designated short period, meets the assessment criteria it becomes eligible for assessment for the higher grades.    </w:t>
      </w:r>
      <w:r w:rsidDel="00000000" w:rsidR="00000000" w:rsidRPr="00000000">
        <w:rPr>
          <w:rtl w:val="0"/>
        </w:rPr>
      </w:r>
    </w:p>
    <w:p w:rsidR="00000000" w:rsidDel="00000000" w:rsidP="00000000" w:rsidRDefault="00000000" w:rsidRPr="00000000" w14:paraId="00000038">
      <w:pPr>
        <w:numPr>
          <w:ilvl w:val="0"/>
          <w:numId w:val="16"/>
        </w:numPr>
        <w:spacing w:after="0" w:line="240" w:lineRule="auto"/>
        <w:ind w:left="360" w:hanging="360"/>
        <w:rPr>
          <w:rFonts w:ascii="Quattrocento Sans" w:cs="Quattrocento Sans" w:eastAsia="Quattrocento Sans" w:hAnsi="Quattrocento Sans"/>
        </w:rPr>
      </w:pPr>
      <w:r w:rsidDel="00000000" w:rsidR="00000000" w:rsidRPr="00000000">
        <w:rPr>
          <w:rFonts w:ascii="Calibri" w:cs="Calibri" w:eastAsia="Calibri" w:hAnsi="Calibri"/>
          <w:sz w:val="24"/>
          <w:szCs w:val="24"/>
          <w:rtl w:val="0"/>
        </w:rPr>
        <w:t xml:space="preserve">Work submitted after the deadline without an agreed extension or appropriate mitigation will be considered for a pass only.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9" w:lineRule="auto"/>
        <w:ind w:left="0" w:right="0" w:firstLine="0"/>
        <w:jc w:val="left"/>
        <w:rPr>
          <w:rFonts w:ascii="Calibri" w:cs="Calibri" w:eastAsia="Calibri" w:hAnsi="Calibri"/>
          <w:b w:val="1"/>
          <w:bCs w:val="1"/>
          <w:i w:val="0"/>
          <w:iCs w:val="0"/>
          <w:smallCaps w:val="0"/>
          <w:strike w:val="0"/>
          <w:color w:val="4e2681"/>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4e2681"/>
          <w:sz w:val="26"/>
          <w:szCs w:val="26"/>
          <w:u w:val="none"/>
          <w:shd w:fill="auto" w:val="clear"/>
          <w:vertAlign w:val="baseline"/>
          <w:rtl w:val="0"/>
        </w:rPr>
        <w:t xml:space="preserve">Student declaration of authenticity </w:t>
      </w:r>
    </w:p>
    <w:p w:rsidR="00000000" w:rsidDel="00000000" w:rsidP="00000000" w:rsidRDefault="00000000" w:rsidRPr="00000000" w14:paraId="0000003C">
      <w:pPr>
        <w:spacing w:after="0" w:line="240" w:lineRule="auto"/>
        <w:rPr>
          <w:rFonts w:ascii="Quattrocento Sans" w:cs="Quattrocento Sans" w:eastAsia="Quattrocento Sans" w:hAnsi="Quattrocento Sans"/>
          <w:sz w:val="18"/>
          <w:szCs w:val="18"/>
        </w:rPr>
      </w:pPr>
      <w:r w:rsidDel="00000000" w:rsidR="00000000" w:rsidRPr="00000000">
        <w:rPr>
          <w:rtl w:val="0"/>
        </w:rPr>
      </w:r>
    </w:p>
    <w:tbl>
      <w:tblPr>
        <w:tblStyle w:val="Table3"/>
        <w:tblW w:w="10335.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4815"/>
        <w:gridCol w:w="5520"/>
        <w:tblGridChange w:id="0">
          <w:tblGrid>
            <w:gridCol w:w="4815"/>
            <w:gridCol w:w="552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confirm that the submitted assignment is my own work (if submitted as a group project, those sections</w:t>
            </w:r>
          </w:p>
          <w:p w:rsidR="00000000" w:rsidDel="00000000" w:rsidP="00000000" w:rsidRDefault="00000000" w:rsidRPr="00000000" w14:paraId="0000003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relating to my contribution are clearly identified and represent my own work). Where appropriate, I have</w:t>
            </w:r>
          </w:p>
          <w:p w:rsidR="00000000" w:rsidDel="00000000" w:rsidP="00000000" w:rsidRDefault="00000000" w:rsidRPr="00000000" w14:paraId="0000003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acknowledged / referenced all public sources of information, including AI-generated information, in</w:t>
            </w:r>
          </w:p>
          <w:p w:rsidR="00000000" w:rsidDel="00000000" w:rsidP="00000000" w:rsidRDefault="00000000" w:rsidRPr="00000000" w14:paraId="0000004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accordance with the requirements of accepted academic conventions (as identified within the Centre policy</w:t>
            </w:r>
          </w:p>
          <w:p w:rsidR="00000000" w:rsidDel="00000000" w:rsidP="00000000" w:rsidRDefault="00000000" w:rsidRPr="00000000" w14:paraId="0000004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academic referencing) </w:t>
            </w:r>
          </w:p>
          <w:p w:rsidR="00000000" w:rsidDel="00000000" w:rsidP="00000000" w:rsidRDefault="00000000" w:rsidRPr="00000000" w14:paraId="00000042">
            <w:pPr>
              <w:spacing w:after="0" w:line="240" w:lineRule="auto"/>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44">
            <w:pPr>
              <w:spacing w:after="0" w:line="240" w:lineRule="auto"/>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Signature of student: </w:t>
            </w:r>
          </w:p>
          <w:p w:rsidR="00000000" w:rsidDel="00000000" w:rsidP="00000000" w:rsidRDefault="00000000" w:rsidRPr="00000000" w14:paraId="00000045">
            <w:pPr>
              <w:spacing w:after="0" w:line="240" w:lineRule="auto"/>
              <w:rPr>
                <w:rFonts w:ascii="Calibri" w:cs="Calibri" w:eastAsia="Calibri" w:hAnsi="Calibri"/>
                <w:b w:val="1"/>
                <w:bCs w:val="1"/>
                <w:color w:val="ffffff"/>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after="0" w:line="240" w:lineRule="auto"/>
              <w:rPr>
                <w:rFonts w:ascii="Calibri" w:cs="Calibri" w:eastAsia="Calibri" w:hAnsi="Calibri"/>
                <w:b w:val="1"/>
                <w:bCs w:val="1"/>
                <w:i w:val="1"/>
                <w:iCs w:val="1"/>
                <w:sz w:val="22"/>
                <w:szCs w:val="22"/>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47">
            <w:pPr>
              <w:spacing w:after="0" w:line="240" w:lineRule="auto"/>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Date of submission: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after="0" w:line="240" w:lineRule="auto"/>
              <w:rPr>
                <w:rFonts w:ascii="Calibri" w:cs="Calibri" w:eastAsia="Calibri" w:hAnsi="Calibri"/>
                <w:b w:val="1"/>
                <w:bCs w:val="1"/>
                <w:i w:val="1"/>
                <w:iCs w:val="1"/>
                <w:sz w:val="22"/>
                <w:szCs w:val="22"/>
              </w:rPr>
            </w:pPr>
            <w:r w:rsidDel="00000000" w:rsidR="00000000" w:rsidRPr="00000000">
              <w:rPr>
                <w:rtl w:val="0"/>
              </w:rPr>
            </w:r>
          </w:p>
          <w:p w:rsidR="00000000" w:rsidDel="00000000" w:rsidP="00000000" w:rsidRDefault="00000000" w:rsidRPr="00000000" w14:paraId="00000049">
            <w:pPr>
              <w:spacing w:after="0" w:line="240" w:lineRule="auto"/>
              <w:rPr>
                <w:rFonts w:ascii="Calibri" w:cs="Calibri" w:eastAsia="Calibri" w:hAnsi="Calibri"/>
                <w:b w:val="1"/>
                <w:bCs w:val="1"/>
                <w:i w:val="1"/>
                <w:iCs w:val="1"/>
                <w:sz w:val="22"/>
                <w:szCs w:val="22"/>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4"/>
        <w:tblW w:w="105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135"/>
        <w:gridCol w:w="7380"/>
        <w:tblGridChange w:id="0">
          <w:tblGrid>
            <w:gridCol w:w="3135"/>
            <w:gridCol w:w="7380"/>
          </w:tblGrid>
        </w:tblGridChange>
      </w:tblGrid>
      <w:tr>
        <w:trPr>
          <w:cantSplit w:val="0"/>
          <w:trHeight w:val="300" w:hRule="atLeast"/>
          <w:tblHeader w:val="0"/>
        </w:trPr>
        <w:tc>
          <w:tcPr>
            <w:tcBorders>
              <w:top w:color="000000" w:space="0" w:sz="6" w:val="single"/>
              <w:left w:color="000000" w:space="0" w:sz="6" w:val="single"/>
              <w:bottom w:color="000000" w:space="0" w:sz="8" w:val="single"/>
              <w:right w:color="000000" w:space="0" w:sz="6" w:val="single"/>
            </w:tcBorders>
            <w:shd w:fill="00b050" w:val="clear"/>
          </w:tcPr>
          <w:p w:rsidR="00000000" w:rsidDel="00000000" w:rsidP="00000000" w:rsidRDefault="00000000" w:rsidRPr="00000000" w14:paraId="00000051">
            <w:pPr>
              <w:spacing w:after="0" w:line="240" w:lineRule="auto"/>
              <w:rPr>
                <w:rFonts w:ascii="Kalinga" w:cs="Kalinga" w:eastAsia="Kalinga" w:hAnsi="Kalinga"/>
                <w:color w:val="ffffff"/>
                <w:sz w:val="24"/>
                <w:szCs w:val="24"/>
              </w:rPr>
            </w:pPr>
            <w:r w:rsidDel="00000000" w:rsidR="00000000" w:rsidRPr="00000000">
              <w:rPr>
                <w:rFonts w:ascii="Kalinga" w:cs="Kalinga" w:eastAsia="Kalinga" w:hAnsi="Kalinga"/>
                <w:b w:val="1"/>
                <w:bCs w:val="1"/>
                <w:color w:val="ffffff"/>
                <w:sz w:val="24"/>
                <w:szCs w:val="24"/>
                <w:rtl w:val="0"/>
              </w:rPr>
              <w:t xml:space="preserve">Learning Outcome</w:t>
            </w:r>
            <w:r w:rsidDel="00000000" w:rsidR="00000000" w:rsidRPr="00000000">
              <w:rPr>
                <w:rFonts w:ascii="Kalinga" w:cs="Kalinga" w:eastAsia="Kalinga" w:hAnsi="Kalinga"/>
                <w:color w:val="ffffff"/>
                <w:sz w:val="24"/>
                <w:szCs w:val="24"/>
                <w:rtl w:val="0"/>
              </w:rPr>
              <w:t xml:space="preserve"> </w:t>
            </w:r>
          </w:p>
        </w:tc>
        <w:tc>
          <w:tcPr>
            <w:tcBorders>
              <w:top w:color="000000" w:space="0" w:sz="6" w:val="single"/>
              <w:left w:color="000000" w:space="0" w:sz="6" w:val="single"/>
              <w:bottom w:color="000000" w:space="0" w:sz="8" w:val="single"/>
              <w:right w:color="000000" w:space="0" w:sz="6" w:val="single"/>
            </w:tcBorders>
            <w:shd w:fill="00b050" w:val="clear"/>
          </w:tcPr>
          <w:p w:rsidR="00000000" w:rsidDel="00000000" w:rsidP="00000000" w:rsidRDefault="00000000" w:rsidRPr="00000000" w14:paraId="00000052">
            <w:pPr>
              <w:spacing w:after="0" w:line="240" w:lineRule="auto"/>
              <w:rPr>
                <w:rFonts w:ascii="Kalinga" w:cs="Kalinga" w:eastAsia="Kalinga" w:hAnsi="Kalinga"/>
                <w:color w:val="ffffff"/>
                <w:sz w:val="24"/>
                <w:szCs w:val="24"/>
              </w:rPr>
            </w:pPr>
            <w:r w:rsidDel="00000000" w:rsidR="00000000" w:rsidRPr="00000000">
              <w:rPr>
                <w:rFonts w:ascii="Kalinga" w:cs="Kalinga" w:eastAsia="Kalinga" w:hAnsi="Kalinga"/>
                <w:b w:val="1"/>
                <w:bCs w:val="1"/>
                <w:color w:val="ffffff"/>
                <w:sz w:val="24"/>
                <w:szCs w:val="24"/>
                <w:rtl w:val="0"/>
              </w:rPr>
              <w:t xml:space="preserve">Assessment criteria applied to this assignment*</w:t>
            </w:r>
            <w:r w:rsidDel="00000000" w:rsidR="00000000" w:rsidRPr="00000000">
              <w:rPr>
                <w:rFonts w:ascii="Kalinga" w:cs="Kalinga" w:eastAsia="Kalinga" w:hAnsi="Kalinga"/>
                <w:color w:val="ffffff"/>
                <w:sz w:val="24"/>
                <w:szCs w:val="24"/>
                <w:rtl w:val="0"/>
              </w:rPr>
              <w:t xml:space="preserve"> </w:t>
            </w:r>
          </w:p>
        </w:tc>
      </w:tr>
      <w:tr>
        <w:trPr>
          <w:cantSplit w:val="0"/>
          <w:trHeight w:val="450" w:hRule="atLeast"/>
          <w:tblHeader w:val="0"/>
        </w:trPr>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053">
            <w:pPr>
              <w:spacing w:after="0" w:line="240" w:lineRule="auto"/>
              <w:rPr>
                <w:color w:val="000000"/>
                <w:sz w:val="24"/>
                <w:szCs w:val="24"/>
              </w:rPr>
            </w:pPr>
            <w:r w:rsidDel="00000000" w:rsidR="00000000" w:rsidRPr="00000000">
              <w:rPr>
                <w:color w:val="000000"/>
                <w:sz w:val="24"/>
                <w:szCs w:val="24"/>
                <w:rtl w:val="0"/>
              </w:rPr>
              <w:t xml:space="preserve"> 1. Understand event-driven programming.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an operating system can be viewed as an event-driven application.</w:t>
            </w:r>
          </w:p>
        </w:tc>
      </w:tr>
      <w:tr>
        <w:trPr>
          <w:cantSplit w:val="0"/>
          <w:trHeight w:val="450"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language constructs for Sequence, Selection and Iteration.</w:t>
            </w:r>
          </w:p>
        </w:tc>
      </w:tr>
      <w:tr>
        <w:trPr>
          <w:cantSplit w:val="0"/>
          <w:trHeight w:val="450"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data typing facilities of the language.</w:t>
            </w:r>
          </w:p>
        </w:tc>
      </w:tr>
      <w:tr>
        <w:trPr>
          <w:cantSplit w:val="0"/>
          <w:trHeight w:val="537" w:hRule="atLeast"/>
          <w:tblHeader w:val="0"/>
        </w:trPr>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059">
            <w:pPr>
              <w:spacing w:after="0" w:line="240" w:lineRule="auto"/>
              <w:rPr>
                <w:color w:val="000000"/>
                <w:sz w:val="24"/>
                <w:szCs w:val="24"/>
              </w:rPr>
            </w:pPr>
            <w:r w:rsidDel="00000000" w:rsidR="00000000" w:rsidRPr="00000000">
              <w:rPr>
                <w:color w:val="000000"/>
                <w:sz w:val="24"/>
                <w:szCs w:val="24"/>
                <w:rtl w:val="0"/>
              </w:rPr>
              <w:t xml:space="preserve"> 2. Be able to use the tools and techniques of an event-driven language.</w:t>
            </w:r>
          </w:p>
          <w:p w:rsidR="00000000" w:rsidDel="00000000" w:rsidP="00000000" w:rsidRDefault="00000000" w:rsidRPr="00000000" w14:paraId="0000005A">
            <w:pP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5B">
            <w:pPr>
              <w:spacing w:after="0" w:line="240" w:lineRule="auto"/>
              <w:rPr>
                <w:color w:val="000000"/>
                <w:sz w:val="24"/>
                <w:szCs w:val="24"/>
              </w:rPr>
            </w:pPr>
            <w:r w:rsidDel="00000000" w:rsidR="00000000" w:rsidRPr="00000000">
              <w:rPr>
                <w:color w:val="000000"/>
                <w:sz w:val="24"/>
                <w:szCs w:val="24"/>
                <w:rtl w:val="0"/>
              </w:rPr>
              <w:t xml:space="preserve"> </w:t>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05C">
            <w:pPr>
              <w:spacing w:after="0" w:line="240" w:lineRule="auto"/>
              <w:rPr>
                <w:color w:val="000000"/>
                <w:sz w:val="24"/>
                <w:szCs w:val="24"/>
              </w:rPr>
            </w:pPr>
            <w:r w:rsidDel="00000000" w:rsidR="00000000" w:rsidRPr="00000000">
              <w:rPr>
                <w:color w:val="000000"/>
                <w:sz w:val="24"/>
                <w:szCs w:val="24"/>
                <w:rtl w:val="0"/>
              </w:rPr>
              <w:t xml:space="preserve">2.1 Explain the life cycle of analysis, design, and coding of all event-driven applications.</w:t>
            </w:r>
          </w:p>
        </w:tc>
      </w:tr>
      <w:tr>
        <w:trPr>
          <w:cantSplit w:val="0"/>
          <w:trHeight w:val="537"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05E">
            <w:pPr>
              <w:spacing w:after="0" w:line="240" w:lineRule="auto"/>
              <w:rPr>
                <w:color w:val="000000"/>
                <w:sz w:val="24"/>
                <w:szCs w:val="24"/>
              </w:rPr>
            </w:pPr>
            <w:r w:rsidDel="00000000" w:rsidR="00000000" w:rsidRPr="00000000">
              <w:rPr>
                <w:color w:val="000000"/>
                <w:sz w:val="24"/>
                <w:szCs w:val="24"/>
                <w:rtl w:val="0"/>
              </w:rPr>
              <w:t xml:space="preserve">2.2 Analyse a defined user requirement specification in terms of the functionality, user interface and data structures.</w:t>
            </w:r>
          </w:p>
        </w:tc>
      </w:tr>
      <w:tr>
        <w:trPr>
          <w:cantSplit w:val="0"/>
          <w:trHeight w:val="399"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060">
            <w:pPr>
              <w:spacing w:after="0" w:line="240" w:lineRule="auto"/>
              <w:rPr>
                <w:color w:val="000000"/>
                <w:sz w:val="24"/>
                <w:szCs w:val="24"/>
              </w:rPr>
            </w:pPr>
            <w:r w:rsidDel="00000000" w:rsidR="00000000" w:rsidRPr="00000000">
              <w:rPr>
                <w:color w:val="000000"/>
                <w:sz w:val="24"/>
                <w:szCs w:val="24"/>
                <w:rtl w:val="0"/>
              </w:rPr>
              <w:t xml:space="preserve">2.3 Design the controls needed to develop the user interface.</w:t>
            </w:r>
          </w:p>
        </w:tc>
      </w:tr>
      <w:tr>
        <w:trPr>
          <w:cantSplit w:val="0"/>
          <w:trHeight w:val="537"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062">
            <w:pPr>
              <w:spacing w:after="0" w:line="240" w:lineRule="auto"/>
              <w:rPr>
                <w:color w:val="000000"/>
                <w:sz w:val="24"/>
                <w:szCs w:val="24"/>
              </w:rPr>
            </w:pPr>
            <w:r w:rsidDel="00000000" w:rsidR="00000000" w:rsidRPr="00000000">
              <w:rPr>
                <w:color w:val="000000"/>
                <w:sz w:val="24"/>
                <w:szCs w:val="24"/>
                <w:rtl w:val="0"/>
              </w:rPr>
              <w:t xml:space="preserve">2.4 Design and implement a working event-driven application using pseudo-code in a suitable language.</w:t>
            </w:r>
          </w:p>
        </w:tc>
      </w:tr>
      <w:tr>
        <w:trPr>
          <w:cantSplit w:val="0"/>
          <w:trHeight w:val="286"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0064">
            <w:pPr>
              <w:spacing w:after="0" w:line="240" w:lineRule="auto"/>
              <w:rPr>
                <w:color w:val="000000"/>
                <w:sz w:val="24"/>
                <w:szCs w:val="24"/>
              </w:rPr>
            </w:pPr>
            <w:r w:rsidDel="00000000" w:rsidR="00000000" w:rsidRPr="00000000">
              <w:rPr>
                <w:color w:val="000000"/>
                <w:sz w:val="24"/>
                <w:szCs w:val="24"/>
                <w:rtl w:val="0"/>
              </w:rPr>
              <w:t xml:space="preserve">2.5 Create an event driven user interface.</w:t>
            </w:r>
          </w:p>
        </w:tc>
      </w:tr>
      <w:tr>
        <w:trPr>
          <w:cantSplit w:val="0"/>
          <w:trHeight w:val="390" w:hRule="atLeast"/>
          <w:tblHeader w:val="0"/>
        </w:trPr>
        <w:tc>
          <w:tcPr>
            <w:vMerge w:val="restart"/>
            <w:tcBorders>
              <w:top w:color="000000" w:space="0" w:sz="8" w:val="single"/>
              <w:left w:color="000000" w:space="0" w:sz="8" w:val="single"/>
              <w:right w:color="000000" w:space="0" w:sz="8" w:val="single"/>
            </w:tcBorders>
          </w:tcPr>
          <w:p w:rsidR="00000000" w:rsidDel="00000000" w:rsidP="00000000" w:rsidRDefault="00000000" w:rsidRPr="00000000" w14:paraId="00000065">
            <w:pPr>
              <w:spacing w:line="240" w:lineRule="auto"/>
              <w:rPr>
                <w:color w:val="000000"/>
                <w:sz w:val="24"/>
                <w:szCs w:val="24"/>
              </w:rPr>
            </w:pPr>
            <w:r w:rsidDel="00000000" w:rsidR="00000000" w:rsidRPr="00000000">
              <w:rPr>
                <w:color w:val="000000"/>
                <w:sz w:val="24"/>
                <w:szCs w:val="24"/>
                <w:rtl w:val="0"/>
              </w:rPr>
              <w:t xml:space="preserve"> 3. Be able to test and review an event-driven application.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line="240" w:lineRule="auto"/>
              <w:rPr>
                <w:color w:val="000000"/>
                <w:sz w:val="24"/>
                <w:szCs w:val="24"/>
              </w:rPr>
            </w:pPr>
            <w:r w:rsidDel="00000000" w:rsidR="00000000" w:rsidRPr="00000000">
              <w:rPr>
                <w:color w:val="000000"/>
                <w:sz w:val="24"/>
                <w:szCs w:val="24"/>
                <w:rtl w:val="0"/>
              </w:rPr>
              <w:t xml:space="preserve">3.1 From the user specification create a test plan and log.</w:t>
            </w:r>
          </w:p>
        </w:tc>
      </w:tr>
      <w:tr>
        <w:trPr>
          <w:cantSplit w:val="0"/>
          <w:trHeight w:val="390" w:hRule="atLeast"/>
          <w:tblHeader w:val="0"/>
        </w:trPr>
        <w:tc>
          <w:tcPr>
            <w:vMerge w:val="continue"/>
            <w:tcBorders>
              <w:top w:color="000000" w:space="0" w:sz="8" w:val="single"/>
              <w:left w:color="000000" w:space="0" w:sz="8" w:val="single"/>
              <w:right w:color="000000" w:space="0" w:sz="8"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line="240" w:lineRule="auto"/>
              <w:rPr>
                <w:color w:val="000000"/>
                <w:sz w:val="24"/>
                <w:szCs w:val="24"/>
              </w:rPr>
            </w:pPr>
            <w:r w:rsidDel="00000000" w:rsidR="00000000" w:rsidRPr="00000000">
              <w:rPr>
                <w:color w:val="000000"/>
                <w:sz w:val="24"/>
                <w:szCs w:val="24"/>
                <w:rtl w:val="0"/>
              </w:rPr>
              <w:t xml:space="preserve">3.2 Test the event-driven application against the user specification.</w:t>
            </w:r>
          </w:p>
        </w:tc>
      </w:tr>
      <w:tr>
        <w:trPr>
          <w:cantSplit w:val="0"/>
          <w:trHeight w:val="390" w:hRule="atLeast"/>
          <w:tblHeader w:val="0"/>
        </w:trPr>
        <w:tc>
          <w:tcPr>
            <w:tcBorders>
              <w:left w:color="000000" w:space="0" w:sz="8" w:val="single"/>
              <w:right w:color="000000" w:space="0" w:sz="8" w:val="single"/>
            </w:tcBorders>
          </w:tcPr>
          <w:p w:rsidR="00000000" w:rsidDel="00000000" w:rsidP="00000000" w:rsidRDefault="00000000" w:rsidRPr="00000000" w14:paraId="00000069">
            <w:pPr>
              <w:spacing w:line="240" w:lineRule="auto"/>
              <w:rPr>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line="240" w:lineRule="auto"/>
              <w:rPr>
                <w:color w:val="000000"/>
                <w:sz w:val="24"/>
                <w:szCs w:val="24"/>
              </w:rPr>
            </w:pPr>
            <w:r w:rsidDel="00000000" w:rsidR="00000000" w:rsidRPr="00000000">
              <w:rPr>
                <w:color w:val="000000"/>
                <w:sz w:val="24"/>
                <w:szCs w:val="24"/>
                <w:rtl w:val="0"/>
              </w:rPr>
              <w:t xml:space="preserve">3.3 </w:t>
            </w:r>
            <w:r w:rsidDel="00000000" w:rsidR="00000000" w:rsidRPr="00000000">
              <w:rPr>
                <w:sz w:val="24"/>
                <w:szCs w:val="24"/>
                <w:rtl w:val="0"/>
              </w:rPr>
              <w:t xml:space="preserve">In the light of the testing amend the application rectifying any errors which have been found.</w:t>
            </w:r>
            <w:r w:rsidDel="00000000" w:rsidR="00000000" w:rsidRPr="00000000">
              <w:rPr>
                <w:rtl w:val="0"/>
              </w:rPr>
            </w:r>
          </w:p>
        </w:tc>
      </w:tr>
      <w:tr>
        <w:trPr>
          <w:cantSplit w:val="0"/>
          <w:trHeight w:val="390" w:hRule="atLeast"/>
          <w:tblHeader w:val="0"/>
        </w:trPr>
        <w:tc>
          <w:tcPr>
            <w:tcBorders>
              <w:left w:color="000000" w:space="0" w:sz="8" w:val="single"/>
              <w:right w:color="000000" w:space="0" w:sz="8" w:val="single"/>
            </w:tcBorders>
          </w:tcPr>
          <w:p w:rsidR="00000000" w:rsidDel="00000000" w:rsidP="00000000" w:rsidRDefault="00000000" w:rsidRPr="00000000" w14:paraId="0000006B">
            <w:pPr>
              <w:spacing w:line="240" w:lineRule="auto"/>
              <w:rPr>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line="240" w:lineRule="auto"/>
              <w:rPr>
                <w:color w:val="000000"/>
                <w:sz w:val="24"/>
                <w:szCs w:val="24"/>
              </w:rPr>
            </w:pPr>
            <w:r w:rsidDel="00000000" w:rsidR="00000000" w:rsidRPr="00000000">
              <w:rPr>
                <w:color w:val="000000"/>
                <w:sz w:val="24"/>
                <w:szCs w:val="24"/>
                <w:rtl w:val="0"/>
              </w:rPr>
              <w:t xml:space="preserve">3.4 </w:t>
            </w:r>
            <w:r w:rsidDel="00000000" w:rsidR="00000000" w:rsidRPr="00000000">
              <w:rPr>
                <w:sz w:val="24"/>
                <w:szCs w:val="24"/>
                <w:rtl w:val="0"/>
              </w:rPr>
              <w:t xml:space="preserve">Retest the application to evaluate its fitness for purpose.</w:t>
            </w:r>
            <w:r w:rsidDel="00000000" w:rsidR="00000000" w:rsidRPr="00000000">
              <w:rPr>
                <w:rtl w:val="0"/>
              </w:rPr>
            </w:r>
          </w:p>
        </w:tc>
      </w:tr>
      <w:tr>
        <w:trPr>
          <w:cantSplit w:val="0"/>
          <w:trHeight w:val="390"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06D">
            <w:pPr>
              <w:spacing w:line="240" w:lineRule="auto"/>
              <w:rPr>
                <w:color w:val="000000"/>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line="240" w:lineRule="auto"/>
              <w:rPr>
                <w:color w:val="000000"/>
                <w:sz w:val="24"/>
                <w:szCs w:val="24"/>
              </w:rPr>
            </w:pPr>
            <w:r w:rsidDel="00000000" w:rsidR="00000000" w:rsidRPr="00000000">
              <w:rPr>
                <w:color w:val="000000"/>
                <w:sz w:val="24"/>
                <w:szCs w:val="24"/>
                <w:rtl w:val="0"/>
              </w:rPr>
              <w:t xml:space="preserve">3.5 </w:t>
            </w:r>
            <w:r w:rsidDel="00000000" w:rsidR="00000000" w:rsidRPr="00000000">
              <w:rPr>
                <w:sz w:val="24"/>
                <w:szCs w:val="24"/>
                <w:rtl w:val="0"/>
              </w:rPr>
              <w:t xml:space="preserve">Suggest further enhancements to the application.</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9" w:lineRule="auto"/>
        <w:ind w:left="0" w:right="0" w:firstLine="0"/>
        <w:jc w:val="left"/>
        <w:rPr>
          <w:rFonts w:ascii="Calibri" w:cs="Calibri" w:eastAsia="Calibri" w:hAnsi="Calibri"/>
          <w:b w:val="1"/>
          <w:bCs w:val="1"/>
          <w:i w:val="0"/>
          <w:iCs w:val="0"/>
          <w:smallCaps w:val="0"/>
          <w:strike w:val="0"/>
          <w:color w:val="4e2681"/>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spacing w:after="0" w:line="240" w:lineRule="auto"/>
        <w:rPr>
          <w:sz w:val="24"/>
          <w:szCs w:val="24"/>
        </w:rPr>
      </w:pPr>
      <w:r w:rsidDel="00000000" w:rsidR="00000000" w:rsidRPr="00000000">
        <w:rPr>
          <w:b w:val="1"/>
          <w:bCs w:val="1"/>
          <w:color w:val="4e2681"/>
          <w:sz w:val="24"/>
          <w:szCs w:val="24"/>
          <w:rtl w:val="0"/>
        </w:rPr>
        <w:t xml:space="preserve">Grading Standards</w:t>
      </w:r>
      <w:r w:rsidDel="00000000" w:rsidR="00000000" w:rsidRPr="00000000">
        <w:rPr>
          <w:color w:val="4e2681"/>
          <w:sz w:val="24"/>
          <w:szCs w:val="24"/>
          <w:rtl w:val="0"/>
        </w:rPr>
        <w:t xml:space="preserve"> </w:t>
      </w:r>
      <w:r w:rsidDel="00000000" w:rsidR="00000000" w:rsidRPr="00000000">
        <w:rPr>
          <w:rtl w:val="0"/>
        </w:rPr>
      </w:r>
    </w:p>
    <w:p w:rsidR="00000000" w:rsidDel="00000000" w:rsidP="00000000" w:rsidRDefault="00000000" w:rsidRPr="00000000" w14:paraId="00000071">
      <w:pPr>
        <w:spacing w:after="0" w:line="240" w:lineRule="auto"/>
        <w:rPr>
          <w:sz w:val="24"/>
          <w:szCs w:val="24"/>
        </w:rPr>
      </w:pPr>
      <w:r w:rsidDel="00000000" w:rsidR="00000000" w:rsidRPr="00000000">
        <w:rPr>
          <w:sz w:val="24"/>
          <w:szCs w:val="24"/>
          <w:rtl w:val="0"/>
        </w:rPr>
        <w:t xml:space="preserve">*Please delete as appropriate</w:t>
      </w:r>
    </w:p>
    <w:tbl>
      <w:tblPr>
        <w:tblStyle w:val="Table5"/>
        <w:tblW w:w="1045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87"/>
        <w:gridCol w:w="3996"/>
        <w:gridCol w:w="4567"/>
        <w:tblGridChange w:id="0">
          <w:tblGrid>
            <w:gridCol w:w="1887"/>
            <w:gridCol w:w="3996"/>
            <w:gridCol w:w="4567"/>
          </w:tblGrid>
        </w:tblGridChange>
      </w:tblGrid>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2">
            <w:pPr>
              <w:numPr>
                <w:ilvl w:val="0"/>
                <w:numId w:val="6"/>
              </w:numPr>
              <w:spacing w:after="0" w:line="240" w:lineRule="auto"/>
              <w:ind w:left="0" w:firstLine="0"/>
              <w:rPr>
                <w:rFonts w:ascii="Times New Roman" w:cs="Times New Roman" w:eastAsia="Times New Roman" w:hAnsi="Times New Roman"/>
                <w:color w:val="565555"/>
                <w:sz w:val="24"/>
                <w:szCs w:val="24"/>
              </w:rPr>
            </w:pPr>
            <w:r w:rsidDel="00000000" w:rsidR="00000000" w:rsidRPr="00000000">
              <w:rPr>
                <w:rFonts w:ascii="Calibri" w:cs="Calibri" w:eastAsia="Calibri" w:hAnsi="Calibri"/>
                <w:b w:val="1"/>
                <w:bCs w:val="1"/>
                <w:color w:val="565555"/>
                <w:sz w:val="24"/>
                <w:szCs w:val="24"/>
                <w:rtl w:val="0"/>
              </w:rPr>
              <w:t xml:space="preserve">Using Grading Standard 1:</w:t>
            </w:r>
            <w:r w:rsidDel="00000000" w:rsidR="00000000" w:rsidRPr="00000000">
              <w:rPr>
                <w:rFonts w:ascii="Calibri" w:cs="Calibri" w:eastAsia="Calibri" w:hAnsi="Calibri"/>
                <w:color w:val="565555"/>
                <w:sz w:val="24"/>
                <w:szCs w:val="24"/>
                <w:rtl w:val="0"/>
              </w:rPr>
              <w:t xml:space="preserve"> Utilize both components. For component (b) for 3 credits, select a </w:t>
            </w:r>
            <w:r w:rsidDel="00000000" w:rsidR="00000000" w:rsidRPr="00000000">
              <w:rPr>
                <w:rFonts w:ascii="Calibri" w:cs="Calibri" w:eastAsia="Calibri" w:hAnsi="Calibri"/>
                <w:b w:val="1"/>
                <w:bCs w:val="1"/>
                <w:color w:val="565555"/>
                <w:sz w:val="24"/>
                <w:szCs w:val="24"/>
                <w:rtl w:val="0"/>
              </w:rPr>
              <w:t xml:space="preserve">minimum of 2 and maximum of 4 </w:t>
            </w:r>
            <w:r w:rsidDel="00000000" w:rsidR="00000000" w:rsidRPr="00000000">
              <w:rPr>
                <w:rFonts w:ascii="Calibri" w:cs="Calibri" w:eastAsia="Calibri" w:hAnsi="Calibri"/>
                <w:color w:val="565555"/>
                <w:sz w:val="24"/>
                <w:szCs w:val="24"/>
                <w:rtl w:val="0"/>
              </w:rPr>
              <w:t xml:space="preserve">of the most </w:t>
            </w:r>
            <w:r w:rsidDel="00000000" w:rsidR="00000000" w:rsidRPr="00000000">
              <w:rPr>
                <w:rFonts w:ascii="Calibri" w:cs="Calibri" w:eastAsia="Calibri" w:hAnsi="Calibri"/>
                <w:b w:val="1"/>
                <w:bCs w:val="1"/>
                <w:color w:val="565555"/>
                <w:sz w:val="24"/>
                <w:szCs w:val="24"/>
                <w:rtl w:val="0"/>
              </w:rPr>
              <w:t xml:space="preserve">relevant </w:t>
            </w:r>
            <w:r w:rsidDel="00000000" w:rsidR="00000000" w:rsidRPr="00000000">
              <w:rPr>
                <w:rFonts w:ascii="Calibri" w:cs="Calibri" w:eastAsia="Calibri" w:hAnsi="Calibri"/>
                <w:color w:val="565555"/>
                <w:sz w:val="24"/>
                <w:szCs w:val="24"/>
                <w:rtl w:val="0"/>
              </w:rPr>
              <w:t xml:space="preserve">sub-components; for 6 and 9-credit units, select a </w:t>
            </w:r>
            <w:r w:rsidDel="00000000" w:rsidR="00000000" w:rsidRPr="00000000">
              <w:rPr>
                <w:rFonts w:ascii="Calibri" w:cs="Calibri" w:eastAsia="Calibri" w:hAnsi="Calibri"/>
                <w:b w:val="1"/>
                <w:bCs w:val="1"/>
                <w:color w:val="565555"/>
                <w:sz w:val="24"/>
                <w:szCs w:val="24"/>
                <w:rtl w:val="0"/>
              </w:rPr>
              <w:t xml:space="preserve">minimum of 2</w:t>
            </w:r>
            <w:r w:rsidDel="00000000" w:rsidR="00000000" w:rsidRPr="00000000">
              <w:rPr>
                <w:rFonts w:ascii="Calibri" w:cs="Calibri" w:eastAsia="Calibri" w:hAnsi="Calibri"/>
                <w:color w:val="565555"/>
                <w:sz w:val="24"/>
                <w:szCs w:val="24"/>
                <w:rtl w:val="0"/>
              </w:rPr>
              <w:t xml:space="preserve"> and </w:t>
            </w:r>
            <w:r w:rsidDel="00000000" w:rsidR="00000000" w:rsidRPr="00000000">
              <w:rPr>
                <w:rFonts w:ascii="Calibri" w:cs="Calibri" w:eastAsia="Calibri" w:hAnsi="Calibri"/>
                <w:b w:val="1"/>
                <w:bCs w:val="1"/>
                <w:color w:val="565555"/>
                <w:sz w:val="24"/>
                <w:szCs w:val="24"/>
                <w:rtl w:val="0"/>
              </w:rPr>
              <w:t xml:space="preserve">maximum of 6</w:t>
            </w:r>
            <w:r w:rsidDel="00000000" w:rsidR="00000000" w:rsidRPr="00000000">
              <w:rPr>
                <w:rFonts w:ascii="Calibri" w:cs="Calibri" w:eastAsia="Calibri" w:hAnsi="Calibri"/>
                <w:color w:val="565555"/>
                <w:sz w:val="24"/>
                <w:szCs w:val="24"/>
                <w:rtl w:val="0"/>
              </w:rPr>
              <w:t xml:space="preserve">. Choices must be consistent across merit and distinction.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5">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Grading Standard</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76">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1</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7">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To achieve a Merit:</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78">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The student’s work or performance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79">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To achieve a Distinction:</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7A">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The student’s work or performance </w:t>
            </w:r>
            <w:r w:rsidDel="00000000" w:rsidR="00000000" w:rsidRPr="00000000">
              <w:rPr>
                <w:rtl w:val="0"/>
              </w:rPr>
            </w:r>
          </w:p>
        </w:tc>
      </w:tr>
      <w:tr>
        <w:trPr>
          <w:cantSplit w:val="0"/>
          <w:trHeight w:val="592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2"/>
                <w:szCs w:val="22"/>
                <w:rtl w:val="0"/>
              </w:rPr>
              <w:t xml:space="preserve">Knowledge and Understanding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7C">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18"/>
                <w:szCs w:val="18"/>
                <w:rtl w:val="0"/>
              </w:rPr>
              <w:t xml:space="preserve"> </w:t>
            </w:r>
            <w:r w:rsidDel="00000000" w:rsidR="00000000" w:rsidRPr="00000000">
              <w:rPr>
                <w:rtl w:val="0"/>
              </w:rPr>
            </w:r>
          </w:p>
          <w:p w:rsidR="00000000" w:rsidDel="00000000" w:rsidP="00000000" w:rsidRDefault="00000000" w:rsidRPr="00000000" w14:paraId="0000007D">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generally</w:t>
            </w:r>
            <w:r w:rsidDel="00000000" w:rsidR="00000000" w:rsidRPr="00000000">
              <w:rPr>
                <w:rFonts w:ascii="Calibri" w:cs="Calibri" w:eastAsia="Calibri" w:hAnsi="Calibri"/>
                <w:sz w:val="22"/>
                <w:szCs w:val="22"/>
                <w:rtl w:val="0"/>
              </w:rPr>
              <w:t xml:space="preserve"> demonstrates the ability to apply knowledge appropriately in a given context showing breadth </w:t>
            </w:r>
            <w:r w:rsidDel="00000000" w:rsidR="00000000" w:rsidRPr="00000000">
              <w:rPr>
                <w:rFonts w:ascii="Calibri" w:cs="Calibri" w:eastAsia="Calibri" w:hAnsi="Calibri"/>
                <w:b w:val="1"/>
                <w:bCs w:val="1"/>
                <w:sz w:val="22"/>
                <w:szCs w:val="22"/>
                <w:rtl w:val="0"/>
              </w:rPr>
              <w:t xml:space="preserve">OR</w:t>
            </w:r>
            <w:r w:rsidDel="00000000" w:rsidR="00000000" w:rsidRPr="00000000">
              <w:rPr>
                <w:rFonts w:ascii="Calibri" w:cs="Calibri" w:eastAsia="Calibri" w:hAnsi="Calibri"/>
                <w:sz w:val="22"/>
                <w:szCs w:val="22"/>
                <w:rtl w:val="0"/>
              </w:rPr>
              <w:t xml:space="preserve"> depth of knowledge in responding to </w:t>
            </w:r>
            <w:r w:rsidDel="00000000" w:rsidR="00000000" w:rsidRPr="00000000">
              <w:rPr>
                <w:rtl w:val="0"/>
              </w:rPr>
            </w:r>
          </w:p>
          <w:p w:rsidR="00000000" w:rsidDel="00000000" w:rsidP="00000000" w:rsidRDefault="00000000" w:rsidRPr="00000000" w14:paraId="0000007F">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the demands of the unit, </w:t>
            </w:r>
            <w:r w:rsidDel="00000000" w:rsidR="00000000" w:rsidRPr="00000000">
              <w:rPr>
                <w:rtl w:val="0"/>
              </w:rPr>
            </w:r>
          </w:p>
          <w:p w:rsidR="00000000" w:rsidDel="00000000" w:rsidP="00000000" w:rsidRDefault="00000000" w:rsidRPr="00000000" w14:paraId="00000080">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1">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with </w:t>
            </w:r>
            <w:r w:rsidDel="00000000" w:rsidR="00000000" w:rsidRPr="00000000">
              <w:rPr>
                <w:rtl w:val="0"/>
              </w:rPr>
            </w:r>
          </w:p>
          <w:p w:rsidR="00000000" w:rsidDel="00000000" w:rsidP="00000000" w:rsidRDefault="00000000" w:rsidRPr="00000000" w14:paraId="00000082">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83">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b. a </w:t>
            </w:r>
            <w:r w:rsidDel="00000000" w:rsidR="00000000" w:rsidRPr="00000000">
              <w:rPr>
                <w:rFonts w:ascii="Calibri" w:cs="Calibri" w:eastAsia="Calibri" w:hAnsi="Calibri"/>
                <w:b w:val="1"/>
                <w:bCs w:val="1"/>
                <w:sz w:val="22"/>
                <w:szCs w:val="22"/>
                <w:rtl w:val="0"/>
              </w:rPr>
              <w:t xml:space="preserve">very good</w:t>
            </w:r>
            <w:r w:rsidDel="00000000" w:rsidR="00000000" w:rsidRPr="00000000">
              <w:rPr>
                <w:rFonts w:ascii="Calibri" w:cs="Calibri" w:eastAsia="Calibri" w:hAnsi="Calibri"/>
                <w:sz w:val="22"/>
                <w:szCs w:val="22"/>
                <w:rtl w:val="0"/>
              </w:rPr>
              <w:t xml:space="preserve"> understanding and use of </w:t>
            </w:r>
            <w:r w:rsidDel="00000000" w:rsidR="00000000" w:rsidRPr="00000000">
              <w:rPr>
                <w:rtl w:val="0"/>
              </w:rPr>
            </w:r>
          </w:p>
          <w:p w:rsidR="00000000" w:rsidDel="00000000" w:rsidP="00000000" w:rsidRDefault="00000000" w:rsidRPr="00000000" w14:paraId="00000084">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(choose from): </w:t>
            </w:r>
            <w:r w:rsidDel="00000000" w:rsidR="00000000" w:rsidRPr="00000000">
              <w:rPr>
                <w:rtl w:val="0"/>
              </w:rPr>
            </w:r>
          </w:p>
          <w:p w:rsidR="00000000" w:rsidDel="00000000" w:rsidP="00000000" w:rsidRDefault="00000000" w:rsidRPr="00000000" w14:paraId="00000085">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concepts </w:t>
            </w:r>
            <w:r w:rsidDel="00000000" w:rsidR="00000000" w:rsidRPr="00000000">
              <w:rPr>
                <w:rtl w:val="0"/>
              </w:rPr>
            </w:r>
          </w:p>
          <w:p w:rsidR="00000000" w:rsidDel="00000000" w:rsidP="00000000" w:rsidRDefault="00000000" w:rsidRPr="00000000" w14:paraId="00000087">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theories </w:t>
            </w:r>
            <w:r w:rsidDel="00000000" w:rsidR="00000000" w:rsidRPr="00000000">
              <w:rPr>
                <w:rtl w:val="0"/>
              </w:rPr>
            </w:r>
          </w:p>
          <w:p w:rsidR="00000000" w:rsidDel="00000000" w:rsidP="00000000" w:rsidRDefault="00000000" w:rsidRPr="00000000" w14:paraId="00000088">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principles </w:t>
            </w:r>
            <w:r w:rsidDel="00000000" w:rsidR="00000000" w:rsidRPr="00000000">
              <w:rPr>
                <w:rtl w:val="0"/>
              </w:rPr>
            </w:r>
          </w:p>
          <w:p w:rsidR="00000000" w:rsidDel="00000000" w:rsidP="00000000" w:rsidRDefault="00000000" w:rsidRPr="00000000" w14:paraId="00000089">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practices </w:t>
            </w:r>
            <w:r w:rsidDel="00000000" w:rsidR="00000000" w:rsidRPr="00000000">
              <w:rPr>
                <w:rtl w:val="0"/>
              </w:rPr>
            </w:r>
          </w:p>
          <w:p w:rsidR="00000000" w:rsidDel="00000000" w:rsidP="00000000" w:rsidRDefault="00000000" w:rsidRPr="00000000" w14:paraId="0000008A">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b w:val="1"/>
                <w:bCs w:val="1"/>
                <w:sz w:val="22"/>
                <w:szCs w:val="22"/>
                <w:rtl w:val="0"/>
              </w:rPr>
              <w:t xml:space="preserve">. consistently</w:t>
            </w:r>
            <w:r w:rsidDel="00000000" w:rsidR="00000000" w:rsidRPr="00000000">
              <w:rPr>
                <w:rFonts w:ascii="Calibri" w:cs="Calibri" w:eastAsia="Calibri" w:hAnsi="Calibri"/>
                <w:sz w:val="22"/>
                <w:szCs w:val="22"/>
                <w:rtl w:val="0"/>
              </w:rPr>
              <w:t xml:space="preserve"> demonstrates the ability to </w:t>
            </w:r>
            <w:r w:rsidDel="00000000" w:rsidR="00000000" w:rsidRPr="00000000">
              <w:rPr>
                <w:rtl w:val="0"/>
              </w:rPr>
            </w:r>
          </w:p>
          <w:p w:rsidR="00000000" w:rsidDel="00000000" w:rsidP="00000000" w:rsidRDefault="00000000" w:rsidRPr="00000000" w14:paraId="0000008C">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apply knowledge appropriately in a given </w:t>
            </w:r>
            <w:r w:rsidDel="00000000" w:rsidR="00000000" w:rsidRPr="00000000">
              <w:rPr>
                <w:rtl w:val="0"/>
              </w:rPr>
            </w:r>
          </w:p>
          <w:p w:rsidR="00000000" w:rsidDel="00000000" w:rsidP="00000000" w:rsidRDefault="00000000" w:rsidRPr="00000000" w14:paraId="0000008D">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context showing breadth </w:t>
            </w:r>
            <w:r w:rsidDel="00000000" w:rsidR="00000000" w:rsidRPr="00000000">
              <w:rPr>
                <w:rFonts w:ascii="Calibri" w:cs="Calibri" w:eastAsia="Calibri" w:hAnsi="Calibri"/>
                <w:b w:val="1"/>
                <w:bCs w:val="1"/>
                <w:sz w:val="22"/>
                <w:szCs w:val="22"/>
                <w:rtl w:val="0"/>
              </w:rPr>
              <w:t xml:space="preserve">OR</w:t>
            </w:r>
            <w:r w:rsidDel="00000000" w:rsidR="00000000" w:rsidRPr="00000000">
              <w:rPr>
                <w:rFonts w:ascii="Calibri" w:cs="Calibri" w:eastAsia="Calibri" w:hAnsi="Calibri"/>
                <w:sz w:val="22"/>
                <w:szCs w:val="22"/>
                <w:rtl w:val="0"/>
              </w:rPr>
              <w:t xml:space="preserve"> depth of </w:t>
            </w:r>
            <w:r w:rsidDel="00000000" w:rsidR="00000000" w:rsidRPr="00000000">
              <w:rPr>
                <w:rtl w:val="0"/>
              </w:rPr>
            </w:r>
          </w:p>
          <w:p w:rsidR="00000000" w:rsidDel="00000000" w:rsidP="00000000" w:rsidRDefault="00000000" w:rsidRPr="00000000" w14:paraId="0000008E">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knowledge in responding to the demands </w:t>
            </w:r>
            <w:r w:rsidDel="00000000" w:rsidR="00000000" w:rsidRPr="00000000">
              <w:rPr>
                <w:rtl w:val="0"/>
              </w:rPr>
            </w:r>
          </w:p>
          <w:p w:rsidR="00000000" w:rsidDel="00000000" w:rsidP="00000000" w:rsidRDefault="00000000" w:rsidRPr="00000000" w14:paraId="0000008F">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of the unit, </w:t>
            </w:r>
            <w:r w:rsidDel="00000000" w:rsidR="00000000" w:rsidRPr="00000000">
              <w:rPr>
                <w:rtl w:val="0"/>
              </w:rPr>
            </w:r>
          </w:p>
          <w:p w:rsidR="00000000" w:rsidDel="00000000" w:rsidP="00000000" w:rsidRDefault="00000000" w:rsidRPr="00000000" w14:paraId="00000090">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1">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with </w:t>
            </w:r>
            <w:r w:rsidDel="00000000" w:rsidR="00000000" w:rsidRPr="00000000">
              <w:rPr>
                <w:rtl w:val="0"/>
              </w:rPr>
            </w:r>
          </w:p>
          <w:p w:rsidR="00000000" w:rsidDel="00000000" w:rsidP="00000000" w:rsidRDefault="00000000" w:rsidRPr="00000000" w14:paraId="00000092">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3">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b. an </w:t>
            </w:r>
            <w:r w:rsidDel="00000000" w:rsidR="00000000" w:rsidRPr="00000000">
              <w:rPr>
                <w:rFonts w:ascii="Calibri" w:cs="Calibri" w:eastAsia="Calibri" w:hAnsi="Calibri"/>
                <w:b w:val="1"/>
                <w:bCs w:val="1"/>
                <w:sz w:val="22"/>
                <w:szCs w:val="22"/>
                <w:rtl w:val="0"/>
              </w:rPr>
              <w:t xml:space="preserve">excellent </w:t>
            </w:r>
            <w:r w:rsidDel="00000000" w:rsidR="00000000" w:rsidRPr="00000000">
              <w:rPr>
                <w:rFonts w:ascii="Calibri" w:cs="Calibri" w:eastAsia="Calibri" w:hAnsi="Calibri"/>
                <w:sz w:val="22"/>
                <w:szCs w:val="22"/>
                <w:rtl w:val="0"/>
              </w:rPr>
              <w:t xml:space="preserve">understanding and use of </w:t>
            </w:r>
            <w:r w:rsidDel="00000000" w:rsidR="00000000" w:rsidRPr="00000000">
              <w:rPr>
                <w:rtl w:val="0"/>
              </w:rPr>
            </w:r>
          </w:p>
          <w:p w:rsidR="00000000" w:rsidDel="00000000" w:rsidP="00000000" w:rsidRDefault="00000000" w:rsidRPr="00000000" w14:paraId="00000094">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(choose from): </w:t>
            </w:r>
            <w:r w:rsidDel="00000000" w:rsidR="00000000" w:rsidRPr="00000000">
              <w:rPr>
                <w:rtl w:val="0"/>
              </w:rPr>
            </w:r>
          </w:p>
          <w:p w:rsidR="00000000" w:rsidDel="00000000" w:rsidP="00000000" w:rsidRDefault="00000000" w:rsidRPr="00000000" w14:paraId="00000095">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concepts </w:t>
            </w:r>
            <w:r w:rsidDel="00000000" w:rsidR="00000000" w:rsidRPr="00000000">
              <w:rPr>
                <w:rtl w:val="0"/>
              </w:rPr>
            </w:r>
          </w:p>
          <w:p w:rsidR="00000000" w:rsidDel="00000000" w:rsidP="00000000" w:rsidRDefault="00000000" w:rsidRPr="00000000" w14:paraId="00000097">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theories </w:t>
            </w:r>
            <w:r w:rsidDel="00000000" w:rsidR="00000000" w:rsidRPr="00000000">
              <w:rPr>
                <w:rtl w:val="0"/>
              </w:rPr>
            </w:r>
          </w:p>
          <w:p w:rsidR="00000000" w:rsidDel="00000000" w:rsidP="00000000" w:rsidRDefault="00000000" w:rsidRPr="00000000" w14:paraId="00000098">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principles </w:t>
            </w:r>
            <w:r w:rsidDel="00000000" w:rsidR="00000000" w:rsidRPr="00000000">
              <w:rPr>
                <w:rtl w:val="0"/>
              </w:rPr>
            </w:r>
          </w:p>
          <w:p w:rsidR="00000000" w:rsidDel="00000000" w:rsidP="00000000" w:rsidRDefault="00000000" w:rsidRPr="00000000" w14:paraId="00000099">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practices </w:t>
            </w:r>
            <w:r w:rsidDel="00000000" w:rsidR="00000000" w:rsidRPr="00000000">
              <w:rPr>
                <w:rtl w:val="0"/>
              </w:rPr>
            </w:r>
          </w:p>
          <w:p w:rsidR="00000000" w:rsidDel="00000000" w:rsidP="00000000" w:rsidRDefault="00000000" w:rsidRPr="00000000" w14:paraId="0000009A">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numPr>
                <w:ilvl w:val="0"/>
                <w:numId w:val="6"/>
              </w:numPr>
              <w:spacing w:after="0" w:line="240" w:lineRule="auto"/>
              <w:ind w:left="0" w:firstLine="0"/>
              <w:rPr>
                <w:rFonts w:ascii="Times New Roman" w:cs="Times New Roman" w:eastAsia="Times New Roman" w:hAnsi="Times New Roman"/>
                <w:color w:val="565555"/>
                <w:sz w:val="24"/>
                <w:szCs w:val="24"/>
              </w:rPr>
            </w:pPr>
            <w:r w:rsidDel="00000000" w:rsidR="00000000" w:rsidRPr="00000000">
              <w:rPr>
                <w:rFonts w:ascii="Calibri" w:cs="Calibri" w:eastAsia="Calibri" w:hAnsi="Calibri"/>
                <w:b w:val="1"/>
                <w:bCs w:val="1"/>
                <w:color w:val="565555"/>
                <w:sz w:val="24"/>
                <w:szCs w:val="24"/>
                <w:rtl w:val="0"/>
              </w:rPr>
              <w:t xml:space="preserve">Using Grading Standard 2: </w:t>
            </w:r>
            <w:r w:rsidDel="00000000" w:rsidR="00000000" w:rsidRPr="00000000">
              <w:rPr>
                <w:rFonts w:ascii="Calibri" w:cs="Calibri" w:eastAsia="Calibri" w:hAnsi="Calibri"/>
                <w:color w:val="565555"/>
                <w:sz w:val="24"/>
                <w:szCs w:val="24"/>
                <w:rtl w:val="0"/>
              </w:rPr>
              <w:t xml:space="preserve">For all units irrespective of size, select a</w:t>
            </w:r>
            <w:r w:rsidDel="00000000" w:rsidR="00000000" w:rsidRPr="00000000">
              <w:rPr>
                <w:rFonts w:ascii="Calibri" w:cs="Calibri" w:eastAsia="Calibri" w:hAnsi="Calibri"/>
                <w:b w:val="1"/>
                <w:bCs w:val="1"/>
                <w:color w:val="565555"/>
                <w:sz w:val="24"/>
                <w:szCs w:val="24"/>
                <w:rtl w:val="0"/>
              </w:rPr>
              <w:t xml:space="preserve"> minimum of 2 </w:t>
            </w:r>
            <w:r w:rsidDel="00000000" w:rsidR="00000000" w:rsidRPr="00000000">
              <w:rPr>
                <w:rFonts w:ascii="Calibri" w:cs="Calibri" w:eastAsia="Calibri" w:hAnsi="Calibri"/>
                <w:color w:val="565555"/>
                <w:sz w:val="24"/>
                <w:szCs w:val="24"/>
                <w:rtl w:val="0"/>
              </w:rPr>
              <w:t xml:space="preserve">and </w:t>
            </w:r>
            <w:r w:rsidDel="00000000" w:rsidR="00000000" w:rsidRPr="00000000">
              <w:rPr>
                <w:rFonts w:ascii="Calibri" w:cs="Calibri" w:eastAsia="Calibri" w:hAnsi="Calibri"/>
                <w:b w:val="1"/>
                <w:bCs w:val="1"/>
                <w:color w:val="565555"/>
                <w:sz w:val="24"/>
                <w:szCs w:val="24"/>
                <w:rtl w:val="0"/>
              </w:rPr>
              <w:t xml:space="preserve">maximum of 4</w:t>
            </w:r>
            <w:r w:rsidDel="00000000" w:rsidR="00000000" w:rsidRPr="00000000">
              <w:rPr>
                <w:rFonts w:ascii="Calibri" w:cs="Calibri" w:eastAsia="Calibri" w:hAnsi="Calibri"/>
                <w:color w:val="565555"/>
                <w:sz w:val="24"/>
                <w:szCs w:val="24"/>
                <w:rtl w:val="0"/>
              </w:rPr>
              <w:t xml:space="preserve"> of the most </w:t>
            </w:r>
            <w:r w:rsidDel="00000000" w:rsidR="00000000" w:rsidRPr="00000000">
              <w:rPr>
                <w:rFonts w:ascii="Calibri" w:cs="Calibri" w:eastAsia="Calibri" w:hAnsi="Calibri"/>
                <w:b w:val="1"/>
                <w:bCs w:val="1"/>
                <w:color w:val="565555"/>
                <w:sz w:val="24"/>
                <w:szCs w:val="24"/>
                <w:rtl w:val="0"/>
              </w:rPr>
              <w:t xml:space="preserve">relevant </w:t>
            </w:r>
            <w:r w:rsidDel="00000000" w:rsidR="00000000" w:rsidRPr="00000000">
              <w:rPr>
                <w:rFonts w:ascii="Calibri" w:cs="Calibri" w:eastAsia="Calibri" w:hAnsi="Calibri"/>
                <w:color w:val="565555"/>
                <w:sz w:val="24"/>
                <w:szCs w:val="24"/>
                <w:rtl w:val="0"/>
              </w:rPr>
              <w:t xml:space="preserve">sub-components in (b). Choices must be consistent across merit and distinction.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9E">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Grading Standard</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9F">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2</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A0">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A1">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To achieve a Merit:</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A2">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The student’s work or performance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A3">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A4">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To achieve a Distinction:</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A5">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The student’s work or performance </w:t>
            </w:r>
            <w:r w:rsidDel="00000000" w:rsidR="00000000" w:rsidRPr="00000000">
              <w:rPr>
                <w:rtl w:val="0"/>
              </w:rPr>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2"/>
                <w:szCs w:val="22"/>
                <w:rtl w:val="0"/>
              </w:rPr>
              <w:t xml:space="preserve">Subject Specific Skills </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generally</w:t>
            </w:r>
            <w:r w:rsidDel="00000000" w:rsidR="00000000" w:rsidRPr="00000000">
              <w:rPr>
                <w:rFonts w:ascii="Calibri" w:cs="Calibri" w:eastAsia="Calibri" w:hAnsi="Calibri"/>
                <w:sz w:val="22"/>
                <w:szCs w:val="22"/>
                <w:rtl w:val="0"/>
              </w:rPr>
              <w:t xml:space="preserve"> demonstrates an ability in </w:t>
            </w:r>
            <w:r w:rsidDel="00000000" w:rsidR="00000000" w:rsidRPr="00000000">
              <w:rPr>
                <w:rtl w:val="0"/>
              </w:rPr>
            </w:r>
          </w:p>
          <w:p w:rsidR="00000000" w:rsidDel="00000000" w:rsidP="00000000" w:rsidRDefault="00000000" w:rsidRPr="00000000" w14:paraId="000000A8">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selecting and using skills as required </w:t>
            </w:r>
            <w:r w:rsidDel="00000000" w:rsidR="00000000" w:rsidRPr="00000000">
              <w:rPr>
                <w:rtl w:val="0"/>
              </w:rPr>
            </w:r>
          </w:p>
          <w:p w:rsidR="00000000" w:rsidDel="00000000" w:rsidP="00000000" w:rsidRDefault="00000000" w:rsidRPr="00000000" w14:paraId="000000A9">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by the unit, </w:t>
            </w:r>
            <w:r w:rsidDel="00000000" w:rsidR="00000000" w:rsidRPr="00000000">
              <w:rPr>
                <w:rtl w:val="0"/>
              </w:rPr>
            </w:r>
          </w:p>
          <w:p w:rsidR="00000000" w:rsidDel="00000000" w:rsidP="00000000" w:rsidRDefault="00000000" w:rsidRPr="00000000" w14:paraId="000000AA">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AB">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with </w:t>
            </w:r>
            <w:r w:rsidDel="00000000" w:rsidR="00000000" w:rsidRPr="00000000">
              <w:rPr>
                <w:rtl w:val="0"/>
              </w:rPr>
            </w:r>
          </w:p>
          <w:p w:rsidR="00000000" w:rsidDel="00000000" w:rsidP="00000000" w:rsidRDefault="00000000" w:rsidRPr="00000000" w14:paraId="000000AC">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AD">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b. </w:t>
            </w:r>
            <w:r w:rsidDel="00000000" w:rsidR="00000000" w:rsidRPr="00000000">
              <w:rPr>
                <w:rFonts w:ascii="Calibri" w:cs="Calibri" w:eastAsia="Calibri" w:hAnsi="Calibri"/>
                <w:b w:val="1"/>
                <w:bCs w:val="1"/>
                <w:sz w:val="22"/>
                <w:szCs w:val="22"/>
                <w:rtl w:val="0"/>
              </w:rPr>
              <w:t xml:space="preserve">very good</w:t>
            </w:r>
            <w:r w:rsidDel="00000000" w:rsidR="00000000" w:rsidRPr="00000000">
              <w:rPr>
                <w:rFonts w:ascii="Calibri" w:cs="Calibri" w:eastAsia="Calibri" w:hAnsi="Calibri"/>
                <w:sz w:val="22"/>
                <w:szCs w:val="22"/>
                <w:rtl w:val="0"/>
              </w:rPr>
              <w:t xml:space="preserve"> levels of (choose from): </w:t>
            </w:r>
            <w:r w:rsidDel="00000000" w:rsidR="00000000" w:rsidRPr="00000000">
              <w:rPr>
                <w:rtl w:val="0"/>
              </w:rPr>
            </w:r>
          </w:p>
          <w:p w:rsidR="00000000" w:rsidDel="00000000" w:rsidP="00000000" w:rsidRDefault="00000000" w:rsidRPr="00000000" w14:paraId="000000AE">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accuracy </w:t>
            </w:r>
            <w:r w:rsidDel="00000000" w:rsidR="00000000" w:rsidRPr="00000000">
              <w:rPr>
                <w:rtl w:val="0"/>
              </w:rPr>
            </w:r>
          </w:p>
          <w:p w:rsidR="00000000" w:rsidDel="00000000" w:rsidP="00000000" w:rsidRDefault="00000000" w:rsidRPr="00000000" w14:paraId="000000AF">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precision </w:t>
            </w:r>
            <w:r w:rsidDel="00000000" w:rsidR="00000000" w:rsidRPr="00000000">
              <w:rPr>
                <w:rtl w:val="0"/>
              </w:rPr>
            </w:r>
          </w:p>
          <w:p w:rsidR="00000000" w:rsidDel="00000000" w:rsidP="00000000" w:rsidRDefault="00000000" w:rsidRPr="00000000" w14:paraId="000000B0">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reasoning </w:t>
            </w:r>
            <w:r w:rsidDel="00000000" w:rsidR="00000000" w:rsidRPr="00000000">
              <w:rPr>
                <w:rtl w:val="0"/>
              </w:rPr>
            </w:r>
          </w:p>
          <w:p w:rsidR="00000000" w:rsidDel="00000000" w:rsidP="00000000" w:rsidRDefault="00000000" w:rsidRPr="00000000" w14:paraId="000000B1">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interpretation </w:t>
            </w:r>
            <w:r w:rsidDel="00000000" w:rsidR="00000000" w:rsidRPr="00000000">
              <w:rPr>
                <w:rtl w:val="0"/>
              </w:rPr>
            </w:r>
          </w:p>
          <w:p w:rsidR="00000000" w:rsidDel="00000000" w:rsidP="00000000" w:rsidRDefault="00000000" w:rsidRPr="00000000" w14:paraId="000000B2">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consistently</w:t>
            </w:r>
            <w:r w:rsidDel="00000000" w:rsidR="00000000" w:rsidRPr="00000000">
              <w:rPr>
                <w:rFonts w:ascii="Calibri" w:cs="Calibri" w:eastAsia="Calibri" w:hAnsi="Calibri"/>
                <w:sz w:val="22"/>
                <w:szCs w:val="22"/>
                <w:rtl w:val="0"/>
              </w:rPr>
              <w:t xml:space="preserve"> demonstrates an ability </w:t>
            </w:r>
            <w:r w:rsidDel="00000000" w:rsidR="00000000" w:rsidRPr="00000000">
              <w:rPr>
                <w:rtl w:val="0"/>
              </w:rPr>
            </w:r>
          </w:p>
          <w:p w:rsidR="00000000" w:rsidDel="00000000" w:rsidP="00000000" w:rsidRDefault="00000000" w:rsidRPr="00000000" w14:paraId="000000B4">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in selecting and using skills as </w:t>
            </w:r>
            <w:r w:rsidDel="00000000" w:rsidR="00000000" w:rsidRPr="00000000">
              <w:rPr>
                <w:rtl w:val="0"/>
              </w:rPr>
            </w:r>
          </w:p>
          <w:p w:rsidR="00000000" w:rsidDel="00000000" w:rsidP="00000000" w:rsidRDefault="00000000" w:rsidRPr="00000000" w14:paraId="000000B5">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required by the unit, </w:t>
            </w:r>
            <w:r w:rsidDel="00000000" w:rsidR="00000000" w:rsidRPr="00000000">
              <w:rPr>
                <w:rtl w:val="0"/>
              </w:rPr>
            </w:r>
          </w:p>
          <w:p w:rsidR="00000000" w:rsidDel="00000000" w:rsidP="00000000" w:rsidRDefault="00000000" w:rsidRPr="00000000" w14:paraId="000000B6">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B7">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with </w:t>
            </w:r>
            <w:r w:rsidDel="00000000" w:rsidR="00000000" w:rsidRPr="00000000">
              <w:rPr>
                <w:rtl w:val="0"/>
              </w:rPr>
            </w:r>
          </w:p>
          <w:p w:rsidR="00000000" w:rsidDel="00000000" w:rsidP="00000000" w:rsidRDefault="00000000" w:rsidRPr="00000000" w14:paraId="000000B8">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B9">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b. </w:t>
            </w:r>
            <w:r w:rsidDel="00000000" w:rsidR="00000000" w:rsidRPr="00000000">
              <w:rPr>
                <w:rFonts w:ascii="Calibri" w:cs="Calibri" w:eastAsia="Calibri" w:hAnsi="Calibri"/>
                <w:b w:val="1"/>
                <w:bCs w:val="1"/>
                <w:sz w:val="22"/>
                <w:szCs w:val="22"/>
                <w:rtl w:val="0"/>
              </w:rPr>
              <w:t xml:space="preserve">excellent</w:t>
            </w:r>
            <w:r w:rsidDel="00000000" w:rsidR="00000000" w:rsidRPr="00000000">
              <w:rPr>
                <w:rFonts w:ascii="Calibri" w:cs="Calibri" w:eastAsia="Calibri" w:hAnsi="Calibri"/>
                <w:sz w:val="22"/>
                <w:szCs w:val="22"/>
                <w:rtl w:val="0"/>
              </w:rPr>
              <w:t xml:space="preserve"> levels of (choose from): </w:t>
            </w:r>
            <w:r w:rsidDel="00000000" w:rsidR="00000000" w:rsidRPr="00000000">
              <w:rPr>
                <w:rtl w:val="0"/>
              </w:rPr>
            </w:r>
          </w:p>
          <w:p w:rsidR="00000000" w:rsidDel="00000000" w:rsidP="00000000" w:rsidRDefault="00000000" w:rsidRPr="00000000" w14:paraId="000000BA">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accuracy </w:t>
            </w:r>
            <w:r w:rsidDel="00000000" w:rsidR="00000000" w:rsidRPr="00000000">
              <w:rPr>
                <w:rtl w:val="0"/>
              </w:rPr>
            </w:r>
          </w:p>
          <w:p w:rsidR="00000000" w:rsidDel="00000000" w:rsidP="00000000" w:rsidRDefault="00000000" w:rsidRPr="00000000" w14:paraId="000000BB">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precision </w:t>
            </w:r>
            <w:r w:rsidDel="00000000" w:rsidR="00000000" w:rsidRPr="00000000">
              <w:rPr>
                <w:rtl w:val="0"/>
              </w:rPr>
            </w:r>
          </w:p>
          <w:p w:rsidR="00000000" w:rsidDel="00000000" w:rsidP="00000000" w:rsidRDefault="00000000" w:rsidRPr="00000000" w14:paraId="000000BC">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reasoning </w:t>
            </w:r>
            <w:r w:rsidDel="00000000" w:rsidR="00000000" w:rsidRPr="00000000">
              <w:rPr>
                <w:rtl w:val="0"/>
              </w:rPr>
            </w:r>
          </w:p>
          <w:p w:rsidR="00000000" w:rsidDel="00000000" w:rsidP="00000000" w:rsidRDefault="00000000" w:rsidRPr="00000000" w14:paraId="000000BD">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interpretation </w:t>
            </w:r>
            <w:r w:rsidDel="00000000" w:rsidR="00000000" w:rsidRPr="00000000">
              <w:rPr>
                <w:rtl w:val="0"/>
              </w:rPr>
            </w:r>
          </w:p>
          <w:p w:rsidR="00000000" w:rsidDel="00000000" w:rsidP="00000000" w:rsidRDefault="00000000" w:rsidRPr="00000000" w14:paraId="000000BE">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BF">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C0">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C1">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rHeight w:val="30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numPr>
                <w:ilvl w:val="0"/>
                <w:numId w:val="6"/>
              </w:numPr>
              <w:spacing w:after="0" w:line="240" w:lineRule="auto"/>
              <w:ind w:left="0" w:firstLine="0"/>
              <w:rPr>
                <w:rFonts w:ascii="Times New Roman" w:cs="Times New Roman" w:eastAsia="Times New Roman" w:hAnsi="Times New Roman"/>
                <w:color w:val="565555"/>
                <w:sz w:val="24"/>
                <w:szCs w:val="24"/>
              </w:rPr>
            </w:pPr>
            <w:r w:rsidDel="00000000" w:rsidR="00000000" w:rsidRPr="00000000">
              <w:rPr>
                <w:rFonts w:ascii="Calibri" w:cs="Calibri" w:eastAsia="Calibri" w:hAnsi="Calibri"/>
                <w:b w:val="1"/>
                <w:bCs w:val="1"/>
                <w:color w:val="565555"/>
                <w:sz w:val="24"/>
                <w:szCs w:val="24"/>
                <w:rtl w:val="0"/>
              </w:rPr>
              <w:t xml:space="preserve">Using Grading Standard 3:</w:t>
            </w:r>
            <w:r w:rsidDel="00000000" w:rsidR="00000000" w:rsidRPr="00000000">
              <w:rPr>
                <w:rFonts w:ascii="Calibri" w:cs="Calibri" w:eastAsia="Calibri" w:hAnsi="Calibri"/>
                <w:color w:val="565555"/>
                <w:sz w:val="24"/>
                <w:szCs w:val="24"/>
                <w:rtl w:val="0"/>
              </w:rPr>
              <w:t xml:space="preserve"> There are 3 </w:t>
            </w:r>
            <w:r w:rsidDel="00000000" w:rsidR="00000000" w:rsidRPr="00000000">
              <w:rPr>
                <w:rFonts w:ascii="Calibri" w:cs="Calibri" w:eastAsia="Calibri" w:hAnsi="Calibri"/>
                <w:b w:val="1"/>
                <w:bCs w:val="1"/>
                <w:color w:val="565555"/>
                <w:sz w:val="24"/>
                <w:szCs w:val="24"/>
                <w:rtl w:val="0"/>
              </w:rPr>
              <w:t xml:space="preserve">components </w:t>
            </w:r>
            <w:r w:rsidDel="00000000" w:rsidR="00000000" w:rsidRPr="00000000">
              <w:rPr>
                <w:rFonts w:ascii="Calibri" w:cs="Calibri" w:eastAsia="Calibri" w:hAnsi="Calibri"/>
                <w:color w:val="565555"/>
                <w:sz w:val="24"/>
                <w:szCs w:val="24"/>
                <w:rtl w:val="0"/>
              </w:rPr>
              <w:t xml:space="preserve">for this grading standard; (a), (b) and (c). A </w:t>
            </w:r>
            <w:r w:rsidDel="00000000" w:rsidR="00000000" w:rsidRPr="00000000">
              <w:rPr>
                <w:rFonts w:ascii="Calibri" w:cs="Calibri" w:eastAsia="Calibri" w:hAnsi="Calibri"/>
                <w:b w:val="1"/>
                <w:bCs w:val="1"/>
                <w:color w:val="565555"/>
                <w:sz w:val="24"/>
                <w:szCs w:val="24"/>
                <w:rtl w:val="0"/>
              </w:rPr>
              <w:t xml:space="preserve">minimum of 2 </w:t>
            </w:r>
            <w:r w:rsidDel="00000000" w:rsidR="00000000" w:rsidRPr="00000000">
              <w:rPr>
                <w:rFonts w:ascii="Calibri" w:cs="Calibri" w:eastAsia="Calibri" w:hAnsi="Calibri"/>
                <w:color w:val="565555"/>
                <w:sz w:val="24"/>
                <w:szCs w:val="24"/>
                <w:rtl w:val="0"/>
              </w:rPr>
              <w:t xml:space="preserve">components must be selected for all graded units (irrespective of size of unit). All 3 components </w:t>
            </w:r>
            <w:r w:rsidDel="00000000" w:rsidR="00000000" w:rsidRPr="00000000">
              <w:rPr>
                <w:rFonts w:ascii="Calibri" w:cs="Calibri" w:eastAsia="Calibri" w:hAnsi="Calibri"/>
                <w:b w:val="1"/>
                <w:bCs w:val="1"/>
                <w:color w:val="565555"/>
                <w:sz w:val="24"/>
                <w:szCs w:val="24"/>
                <w:rtl w:val="0"/>
              </w:rPr>
              <w:t xml:space="preserve">must be used at least once </w:t>
            </w:r>
            <w:r w:rsidDel="00000000" w:rsidR="00000000" w:rsidRPr="00000000">
              <w:rPr>
                <w:rFonts w:ascii="Calibri" w:cs="Calibri" w:eastAsia="Calibri" w:hAnsi="Calibri"/>
                <w:color w:val="565555"/>
                <w:sz w:val="24"/>
                <w:szCs w:val="24"/>
                <w:rtl w:val="0"/>
              </w:rPr>
              <w:t xml:space="preserve">across the assessment of the Diploma. Components (a) and (b) each have a set of sub-components. Select a </w:t>
            </w:r>
            <w:r w:rsidDel="00000000" w:rsidR="00000000" w:rsidRPr="00000000">
              <w:rPr>
                <w:rFonts w:ascii="Calibri" w:cs="Calibri" w:eastAsia="Calibri" w:hAnsi="Calibri"/>
                <w:b w:val="1"/>
                <w:bCs w:val="1"/>
                <w:color w:val="565555"/>
                <w:sz w:val="24"/>
                <w:szCs w:val="24"/>
                <w:rtl w:val="0"/>
              </w:rPr>
              <w:t xml:space="preserve">minimum of 2 </w:t>
            </w:r>
            <w:r w:rsidDel="00000000" w:rsidR="00000000" w:rsidRPr="00000000">
              <w:rPr>
                <w:rFonts w:ascii="Calibri" w:cs="Calibri" w:eastAsia="Calibri" w:hAnsi="Calibri"/>
                <w:color w:val="565555"/>
                <w:sz w:val="24"/>
                <w:szCs w:val="24"/>
                <w:rtl w:val="0"/>
              </w:rPr>
              <w:t xml:space="preserve">and </w:t>
            </w:r>
            <w:r w:rsidDel="00000000" w:rsidR="00000000" w:rsidRPr="00000000">
              <w:rPr>
                <w:rFonts w:ascii="Calibri" w:cs="Calibri" w:eastAsia="Calibri" w:hAnsi="Calibri"/>
                <w:b w:val="1"/>
                <w:bCs w:val="1"/>
                <w:color w:val="565555"/>
                <w:sz w:val="24"/>
                <w:szCs w:val="24"/>
                <w:rtl w:val="0"/>
              </w:rPr>
              <w:t xml:space="preserve">maximum of 4 </w:t>
            </w:r>
            <w:r w:rsidDel="00000000" w:rsidR="00000000" w:rsidRPr="00000000">
              <w:rPr>
                <w:rFonts w:ascii="Calibri" w:cs="Calibri" w:eastAsia="Calibri" w:hAnsi="Calibri"/>
                <w:color w:val="565555"/>
                <w:sz w:val="24"/>
                <w:szCs w:val="24"/>
                <w:rtl w:val="0"/>
              </w:rPr>
              <w:t xml:space="preserve">of the most </w:t>
            </w:r>
            <w:r w:rsidDel="00000000" w:rsidR="00000000" w:rsidRPr="00000000">
              <w:rPr>
                <w:rFonts w:ascii="Calibri" w:cs="Calibri" w:eastAsia="Calibri" w:hAnsi="Calibri"/>
                <w:b w:val="1"/>
                <w:bCs w:val="1"/>
                <w:color w:val="565555"/>
                <w:sz w:val="24"/>
                <w:szCs w:val="24"/>
                <w:rtl w:val="0"/>
              </w:rPr>
              <w:t xml:space="preserve">relevant </w:t>
            </w:r>
            <w:r w:rsidDel="00000000" w:rsidR="00000000" w:rsidRPr="00000000">
              <w:rPr>
                <w:rFonts w:ascii="Calibri" w:cs="Calibri" w:eastAsia="Calibri" w:hAnsi="Calibri"/>
                <w:color w:val="565555"/>
                <w:sz w:val="24"/>
                <w:szCs w:val="24"/>
                <w:rtl w:val="0"/>
              </w:rPr>
              <w:t xml:space="preserve">sub-components for both (a) and (b).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C5">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Grading Standard            3</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C6">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C7">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To achieve a Merit:</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C8">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The student’s work or performance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C9">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CA">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2"/>
                <w:szCs w:val="22"/>
                <w:rtl w:val="0"/>
              </w:rPr>
              <w:t xml:space="preserve">To achieve a Distinction:</w:t>
            </w: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00CB">
            <w:pPr>
              <w:numPr>
                <w:ilvl w:val="0"/>
                <w:numId w:val="6"/>
              </w:numPr>
              <w:spacing w:after="0" w:line="240" w:lineRule="auto"/>
              <w:ind w:lef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ffffff"/>
                <w:sz w:val="22"/>
                <w:szCs w:val="22"/>
                <w:rtl w:val="0"/>
              </w:rPr>
              <w:t xml:space="preserve">The student’s work or performance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2"/>
                <w:szCs w:val="22"/>
                <w:rtl w:val="0"/>
              </w:rPr>
              <w:t xml:space="preserve">Transferable Skills</w:t>
            </w:r>
            <w:r w:rsidDel="00000000" w:rsidR="00000000" w:rsidRPr="00000000">
              <w:rPr>
                <w:rFonts w:ascii="Quattrocento Sans" w:cs="Quattrocento Sans" w:eastAsia="Quattrocento Sans" w:hAnsi="Quattrocento Sans"/>
                <w:sz w:val="18"/>
                <w:szCs w:val="18"/>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a. demonstrates </w:t>
            </w:r>
            <w:r w:rsidDel="00000000" w:rsidR="00000000" w:rsidRPr="00000000">
              <w:rPr>
                <w:rFonts w:ascii="Calibri" w:cs="Calibri" w:eastAsia="Calibri" w:hAnsi="Calibri"/>
                <w:b w:val="1"/>
                <w:bCs w:val="1"/>
                <w:sz w:val="22"/>
                <w:szCs w:val="22"/>
                <w:rtl w:val="0"/>
              </w:rPr>
              <w:t xml:space="preserve">very good</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CE">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communication and/or presentation </w:t>
            </w:r>
            <w:r w:rsidDel="00000000" w:rsidR="00000000" w:rsidRPr="00000000">
              <w:rPr>
                <w:rtl w:val="0"/>
              </w:rPr>
            </w:r>
          </w:p>
          <w:p w:rsidR="00000000" w:rsidDel="00000000" w:rsidP="00000000" w:rsidRDefault="00000000" w:rsidRPr="00000000" w14:paraId="000000CF">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skills evidenced by the use and/or </w:t>
            </w:r>
            <w:r w:rsidDel="00000000" w:rsidR="00000000" w:rsidRPr="00000000">
              <w:rPr>
                <w:rtl w:val="0"/>
              </w:rPr>
            </w:r>
          </w:p>
          <w:p w:rsidR="00000000" w:rsidDel="00000000" w:rsidP="00000000" w:rsidRDefault="00000000" w:rsidRPr="00000000" w14:paraId="000000D0">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selection of (choose from): </w:t>
            </w:r>
            <w:r w:rsidDel="00000000" w:rsidR="00000000" w:rsidRPr="00000000">
              <w:rPr>
                <w:rtl w:val="0"/>
              </w:rPr>
            </w:r>
          </w:p>
          <w:p w:rsidR="00000000" w:rsidDel="00000000" w:rsidP="00000000" w:rsidRDefault="00000000" w:rsidRPr="00000000" w14:paraId="000000D1">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format </w:t>
            </w:r>
            <w:r w:rsidDel="00000000" w:rsidR="00000000" w:rsidRPr="00000000">
              <w:rPr>
                <w:rtl w:val="0"/>
              </w:rPr>
            </w:r>
          </w:p>
          <w:p w:rsidR="00000000" w:rsidDel="00000000" w:rsidP="00000000" w:rsidRDefault="00000000" w:rsidRPr="00000000" w14:paraId="000000D2">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structure </w:t>
            </w:r>
            <w:r w:rsidDel="00000000" w:rsidR="00000000" w:rsidRPr="00000000">
              <w:rPr>
                <w:rtl w:val="0"/>
              </w:rPr>
            </w:r>
          </w:p>
          <w:p w:rsidR="00000000" w:rsidDel="00000000" w:rsidP="00000000" w:rsidRDefault="00000000" w:rsidRPr="00000000" w14:paraId="000000D3">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syntax </w:t>
            </w:r>
            <w:r w:rsidDel="00000000" w:rsidR="00000000" w:rsidRPr="00000000">
              <w:rPr>
                <w:rtl w:val="0"/>
              </w:rPr>
            </w:r>
          </w:p>
          <w:p w:rsidR="00000000" w:rsidDel="00000000" w:rsidP="00000000" w:rsidRDefault="00000000" w:rsidRPr="00000000" w14:paraId="000000D4">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number </w:t>
            </w:r>
            <w:r w:rsidDel="00000000" w:rsidR="00000000" w:rsidRPr="00000000">
              <w:rPr>
                <w:rtl w:val="0"/>
              </w:rPr>
            </w:r>
          </w:p>
          <w:p w:rsidR="00000000" w:rsidDel="00000000" w:rsidP="00000000" w:rsidRDefault="00000000" w:rsidRPr="00000000" w14:paraId="000000D5">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D6">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b. demonstrates autonomy and/or </w:t>
            </w:r>
            <w:r w:rsidDel="00000000" w:rsidR="00000000" w:rsidRPr="00000000">
              <w:rPr>
                <w:rtl w:val="0"/>
              </w:rPr>
            </w:r>
          </w:p>
          <w:p w:rsidR="00000000" w:rsidDel="00000000" w:rsidP="00000000" w:rsidRDefault="00000000" w:rsidRPr="00000000" w14:paraId="000000D7">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independence evidenced by a </w:t>
            </w:r>
            <w:r w:rsidDel="00000000" w:rsidR="00000000" w:rsidRPr="00000000">
              <w:rPr>
                <w:rtl w:val="0"/>
              </w:rPr>
            </w:r>
          </w:p>
          <w:p w:rsidR="00000000" w:rsidDel="00000000" w:rsidP="00000000" w:rsidRDefault="00000000" w:rsidRPr="00000000" w14:paraId="000000D8">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2"/>
                <w:szCs w:val="22"/>
                <w:rtl w:val="0"/>
              </w:rPr>
              <w:t xml:space="preserve">very good</w:t>
            </w:r>
            <w:r w:rsidDel="00000000" w:rsidR="00000000" w:rsidRPr="00000000">
              <w:rPr>
                <w:rFonts w:ascii="Calibri" w:cs="Calibri" w:eastAsia="Calibri" w:hAnsi="Calibri"/>
                <w:sz w:val="22"/>
                <w:szCs w:val="22"/>
                <w:rtl w:val="0"/>
              </w:rPr>
              <w:t xml:space="preserve"> ability to (choose from): </w:t>
            </w:r>
            <w:r w:rsidDel="00000000" w:rsidR="00000000" w:rsidRPr="00000000">
              <w:rPr>
                <w:rtl w:val="0"/>
              </w:rPr>
            </w:r>
          </w:p>
          <w:p w:rsidR="00000000" w:rsidDel="00000000" w:rsidP="00000000" w:rsidRDefault="00000000" w:rsidRPr="00000000" w14:paraId="000000D9">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plan, organise and complete work </w:t>
            </w:r>
            <w:r w:rsidDel="00000000" w:rsidR="00000000" w:rsidRPr="00000000">
              <w:rPr>
                <w:rtl w:val="0"/>
              </w:rPr>
            </w:r>
          </w:p>
          <w:p w:rsidR="00000000" w:rsidDel="00000000" w:rsidP="00000000" w:rsidRDefault="00000000" w:rsidRPr="00000000" w14:paraId="000000DA">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conduct independent research </w:t>
            </w:r>
            <w:r w:rsidDel="00000000" w:rsidR="00000000" w:rsidRPr="00000000">
              <w:rPr>
                <w:rtl w:val="0"/>
              </w:rPr>
            </w:r>
          </w:p>
          <w:p w:rsidR="00000000" w:rsidDel="00000000" w:rsidP="00000000" w:rsidRDefault="00000000" w:rsidRPr="00000000" w14:paraId="000000DB">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take responsibility for own </w:t>
            </w:r>
            <w:r w:rsidDel="00000000" w:rsidR="00000000" w:rsidRPr="00000000">
              <w:rPr>
                <w:rtl w:val="0"/>
              </w:rPr>
            </w:r>
          </w:p>
          <w:p w:rsidR="00000000" w:rsidDel="00000000" w:rsidP="00000000" w:rsidRDefault="00000000" w:rsidRPr="00000000" w14:paraId="000000DC">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contributions </w:t>
            </w:r>
            <w:r w:rsidDel="00000000" w:rsidR="00000000" w:rsidRPr="00000000">
              <w:rPr>
                <w:rtl w:val="0"/>
              </w:rPr>
            </w:r>
          </w:p>
          <w:p w:rsidR="00000000" w:rsidDel="00000000" w:rsidP="00000000" w:rsidRDefault="00000000" w:rsidRPr="00000000" w14:paraId="000000DD">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reflect on own performance </w:t>
            </w:r>
            <w:r w:rsidDel="00000000" w:rsidR="00000000" w:rsidRPr="00000000">
              <w:rPr>
                <w:rtl w:val="0"/>
              </w:rPr>
            </w:r>
          </w:p>
          <w:p w:rsidR="00000000" w:rsidDel="00000000" w:rsidP="00000000" w:rsidRDefault="00000000" w:rsidRPr="00000000" w14:paraId="000000DE">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a. demonstrates </w:t>
            </w:r>
            <w:r w:rsidDel="00000000" w:rsidR="00000000" w:rsidRPr="00000000">
              <w:rPr>
                <w:rFonts w:ascii="Calibri" w:cs="Calibri" w:eastAsia="Calibri" w:hAnsi="Calibri"/>
                <w:b w:val="1"/>
                <w:bCs w:val="1"/>
                <w:sz w:val="22"/>
                <w:szCs w:val="22"/>
                <w:rtl w:val="0"/>
              </w:rPr>
              <w:t xml:space="preserve">excellent</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E2">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communication and/or presentation </w:t>
            </w:r>
            <w:r w:rsidDel="00000000" w:rsidR="00000000" w:rsidRPr="00000000">
              <w:rPr>
                <w:rtl w:val="0"/>
              </w:rPr>
            </w:r>
          </w:p>
          <w:p w:rsidR="00000000" w:rsidDel="00000000" w:rsidP="00000000" w:rsidRDefault="00000000" w:rsidRPr="00000000" w14:paraId="000000E3">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skills evidenced by the use and/or </w:t>
            </w:r>
            <w:r w:rsidDel="00000000" w:rsidR="00000000" w:rsidRPr="00000000">
              <w:rPr>
                <w:rtl w:val="0"/>
              </w:rPr>
            </w:r>
          </w:p>
          <w:p w:rsidR="00000000" w:rsidDel="00000000" w:rsidP="00000000" w:rsidRDefault="00000000" w:rsidRPr="00000000" w14:paraId="000000E4">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selection of (choose from): </w:t>
            </w:r>
            <w:r w:rsidDel="00000000" w:rsidR="00000000" w:rsidRPr="00000000">
              <w:rPr>
                <w:rtl w:val="0"/>
              </w:rPr>
            </w:r>
          </w:p>
          <w:p w:rsidR="00000000" w:rsidDel="00000000" w:rsidP="00000000" w:rsidRDefault="00000000" w:rsidRPr="00000000" w14:paraId="000000E5">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format </w:t>
            </w:r>
            <w:r w:rsidDel="00000000" w:rsidR="00000000" w:rsidRPr="00000000">
              <w:rPr>
                <w:rtl w:val="0"/>
              </w:rPr>
            </w:r>
          </w:p>
          <w:p w:rsidR="00000000" w:rsidDel="00000000" w:rsidP="00000000" w:rsidRDefault="00000000" w:rsidRPr="00000000" w14:paraId="000000E6">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structure </w:t>
            </w:r>
            <w:r w:rsidDel="00000000" w:rsidR="00000000" w:rsidRPr="00000000">
              <w:rPr>
                <w:rtl w:val="0"/>
              </w:rPr>
            </w:r>
          </w:p>
          <w:p w:rsidR="00000000" w:rsidDel="00000000" w:rsidP="00000000" w:rsidRDefault="00000000" w:rsidRPr="00000000" w14:paraId="000000E7">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syntax </w:t>
            </w:r>
            <w:r w:rsidDel="00000000" w:rsidR="00000000" w:rsidRPr="00000000">
              <w:rPr>
                <w:rtl w:val="0"/>
              </w:rPr>
            </w:r>
          </w:p>
          <w:p w:rsidR="00000000" w:rsidDel="00000000" w:rsidP="00000000" w:rsidRDefault="00000000" w:rsidRPr="00000000" w14:paraId="000000E8">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number </w:t>
            </w:r>
            <w:r w:rsidDel="00000000" w:rsidR="00000000" w:rsidRPr="00000000">
              <w:rPr>
                <w:rtl w:val="0"/>
              </w:rPr>
            </w:r>
          </w:p>
          <w:p w:rsidR="00000000" w:rsidDel="00000000" w:rsidP="00000000" w:rsidRDefault="00000000" w:rsidRPr="00000000" w14:paraId="000000E9">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EA">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b. demonstrates autonomy and/or </w:t>
            </w:r>
            <w:r w:rsidDel="00000000" w:rsidR="00000000" w:rsidRPr="00000000">
              <w:rPr>
                <w:rtl w:val="0"/>
              </w:rPr>
            </w:r>
          </w:p>
          <w:p w:rsidR="00000000" w:rsidDel="00000000" w:rsidP="00000000" w:rsidRDefault="00000000" w:rsidRPr="00000000" w14:paraId="000000EB">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independence evidenced by an </w:t>
            </w:r>
            <w:r w:rsidDel="00000000" w:rsidR="00000000" w:rsidRPr="00000000">
              <w:rPr>
                <w:rtl w:val="0"/>
              </w:rPr>
            </w:r>
          </w:p>
          <w:p w:rsidR="00000000" w:rsidDel="00000000" w:rsidP="00000000" w:rsidRDefault="00000000" w:rsidRPr="00000000" w14:paraId="000000EC">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2"/>
                <w:szCs w:val="22"/>
                <w:rtl w:val="0"/>
              </w:rPr>
              <w:t xml:space="preserve">excellent </w:t>
            </w:r>
            <w:r w:rsidDel="00000000" w:rsidR="00000000" w:rsidRPr="00000000">
              <w:rPr>
                <w:rFonts w:ascii="Calibri" w:cs="Calibri" w:eastAsia="Calibri" w:hAnsi="Calibri"/>
                <w:sz w:val="22"/>
                <w:szCs w:val="22"/>
                <w:rtl w:val="0"/>
              </w:rPr>
              <w:t xml:space="preserve">ability to (choose from): </w:t>
            </w:r>
            <w:r w:rsidDel="00000000" w:rsidR="00000000" w:rsidRPr="00000000">
              <w:rPr>
                <w:rtl w:val="0"/>
              </w:rPr>
            </w:r>
          </w:p>
          <w:p w:rsidR="00000000" w:rsidDel="00000000" w:rsidP="00000000" w:rsidRDefault="00000000" w:rsidRPr="00000000" w14:paraId="000000ED">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plan, organise and complete work </w:t>
            </w:r>
            <w:r w:rsidDel="00000000" w:rsidR="00000000" w:rsidRPr="00000000">
              <w:rPr>
                <w:rtl w:val="0"/>
              </w:rPr>
            </w:r>
          </w:p>
          <w:p w:rsidR="00000000" w:rsidDel="00000000" w:rsidP="00000000" w:rsidRDefault="00000000" w:rsidRPr="00000000" w14:paraId="000000EE">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conduct independent research </w:t>
            </w:r>
            <w:r w:rsidDel="00000000" w:rsidR="00000000" w:rsidRPr="00000000">
              <w:rPr>
                <w:rtl w:val="0"/>
              </w:rPr>
            </w:r>
          </w:p>
          <w:p w:rsidR="00000000" w:rsidDel="00000000" w:rsidP="00000000" w:rsidRDefault="00000000" w:rsidRPr="00000000" w14:paraId="000000EF">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take responsibility for own </w:t>
            </w:r>
            <w:r w:rsidDel="00000000" w:rsidR="00000000" w:rsidRPr="00000000">
              <w:rPr>
                <w:rtl w:val="0"/>
              </w:rPr>
            </w:r>
          </w:p>
          <w:p w:rsidR="00000000" w:rsidDel="00000000" w:rsidP="00000000" w:rsidRDefault="00000000" w:rsidRPr="00000000" w14:paraId="000000F0">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contributions </w:t>
            </w:r>
            <w:r w:rsidDel="00000000" w:rsidR="00000000" w:rsidRPr="00000000">
              <w:rPr>
                <w:rtl w:val="0"/>
              </w:rPr>
            </w:r>
          </w:p>
          <w:p w:rsidR="00000000" w:rsidDel="00000000" w:rsidP="00000000" w:rsidRDefault="00000000" w:rsidRPr="00000000" w14:paraId="000000F1">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reflect on own performance </w:t>
            </w:r>
            <w:r w:rsidDel="00000000" w:rsidR="00000000" w:rsidRPr="00000000">
              <w:rPr>
                <w:rtl w:val="0"/>
              </w:rPr>
            </w:r>
          </w:p>
          <w:p w:rsidR="00000000" w:rsidDel="00000000" w:rsidP="00000000" w:rsidRDefault="00000000" w:rsidRPr="00000000" w14:paraId="000000F2">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3">
            <w:pPr>
              <w:numPr>
                <w:ilvl w:val="0"/>
                <w:numId w:val="6"/>
              </w:numPr>
              <w:spacing w:after="0" w:line="240" w:lineRule="auto"/>
              <w:ind w:left="0" w:firstLine="0"/>
              <w:rPr>
                <w:rFonts w:ascii="Times New Roman" w:cs="Times New Roman" w:eastAsia="Times New Roman" w:hAnsi="Times New Roman"/>
                <w:sz w:val="24"/>
                <w:szCs w:val="24"/>
              </w:rPr>
            </w:pPr>
            <w:r w:rsidDel="00000000" w:rsidR="00000000" w:rsidRPr="00000000">
              <w:rPr>
                <w:rFonts w:ascii="Quattrocento Sans" w:cs="Quattrocento Sans" w:eastAsia="Quattrocento Sans" w:hAnsi="Quattrocento Sans"/>
                <w:sz w:val="18"/>
                <w:szCs w:val="18"/>
                <w:rtl w:val="0"/>
              </w:rPr>
              <w:t xml:space="preserve"> </w:t>
            </w:r>
            <w:r w:rsidDel="00000000" w:rsidR="00000000" w:rsidRPr="00000000">
              <w:rPr>
                <w:rtl w:val="0"/>
              </w:rPr>
            </w:r>
          </w:p>
        </w:tc>
      </w:tr>
    </w:tbl>
    <w:p w:rsidR="00000000" w:rsidDel="00000000" w:rsidP="00000000" w:rsidRDefault="00000000" w:rsidRPr="00000000" w14:paraId="000000F4">
      <w:pPr>
        <w:numPr>
          <w:ilvl w:val="0"/>
          <w:numId w:val="6"/>
        </w:numPr>
        <w:spacing w:after="0" w:line="240" w:lineRule="auto"/>
        <w:ind w:left="0" w:firstLine="0"/>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F5">
      <w:pPr>
        <w:numPr>
          <w:ilvl w:val="0"/>
          <w:numId w:val="6"/>
        </w:numPr>
        <w:spacing w:after="0" w:line="240" w:lineRule="auto"/>
        <w:ind w:left="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bCs w:val="1"/>
          <w:sz w:val="22"/>
          <w:szCs w:val="22"/>
          <w:rtl w:val="0"/>
        </w:rPr>
        <w:t xml:space="preserve">*  To be used for Level 3 GRADED Units only. Contextualisation can be added here also. </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9" w:lineRule="auto"/>
        <w:ind w:left="0" w:right="0" w:firstLine="0"/>
        <w:jc w:val="left"/>
        <w:rPr>
          <w:rFonts w:ascii="Calibri" w:cs="Calibri" w:eastAsia="Calibri" w:hAnsi="Calibri"/>
          <w:b w:val="1"/>
          <w:bCs w:val="1"/>
          <w:i w:val="0"/>
          <w:iCs w:val="0"/>
          <w:smallCaps w:val="0"/>
          <w:strike w:val="0"/>
          <w:color w:val="4e2681"/>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9" w:lineRule="auto"/>
        <w:ind w:left="0" w:right="0" w:firstLine="0"/>
        <w:jc w:val="left"/>
        <w:rPr>
          <w:rFonts w:ascii="Calibri" w:cs="Calibri" w:eastAsia="Calibri" w:hAnsi="Calibri"/>
          <w:b w:val="1"/>
          <w:bCs w:val="1"/>
          <w:i w:val="0"/>
          <w:iCs w:val="0"/>
          <w:smallCaps w:val="0"/>
          <w:strike w:val="0"/>
          <w:color w:val="4e268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e2681"/>
          <w:sz w:val="28"/>
          <w:szCs w:val="28"/>
          <w:u w:val="none"/>
          <w:shd w:fill="auto" w:val="clear"/>
          <w:vertAlign w:val="baseline"/>
          <w:rtl w:val="0"/>
        </w:rPr>
        <w:t xml:space="preserve">Assignment Task/s:  </w:t>
      </w:r>
    </w:p>
    <w:p w:rsidR="00000000" w:rsidDel="00000000" w:rsidP="00000000" w:rsidRDefault="00000000" w:rsidRPr="00000000" w14:paraId="000000F8">
      <w:pPr>
        <w:spacing w:after="0" w:line="240" w:lineRule="auto"/>
        <w:ind w:left="-570" w:firstLine="555"/>
        <w:rPr>
          <w:rFonts w:ascii="Quattrocento Sans" w:cs="Quattrocento Sans" w:eastAsia="Quattrocento Sans" w:hAnsi="Quattrocento Sans"/>
          <w:sz w:val="28"/>
          <w:szCs w:val="28"/>
        </w:rPr>
      </w:pPr>
      <w:r w:rsidDel="00000000" w:rsidR="00000000" w:rsidRPr="00000000">
        <w:rPr>
          <w:rtl w:val="0"/>
        </w:rPr>
      </w:r>
    </w:p>
    <w:tbl>
      <w:tblPr>
        <w:tblStyle w:val="Table6"/>
        <w:tblW w:w="10089.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8499"/>
        <w:gridCol w:w="1590"/>
        <w:tblGridChange w:id="0">
          <w:tblGrid>
            <w:gridCol w:w="8499"/>
            <w:gridCol w:w="15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00b050" w:val="clear"/>
          </w:tcPr>
          <w:p w:rsidR="00000000" w:rsidDel="00000000" w:rsidP="00000000" w:rsidRDefault="00000000" w:rsidRPr="00000000" w14:paraId="000000F9">
            <w:pPr>
              <w:spacing w:after="0" w:line="240" w:lineRule="auto"/>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Assignment Task Description (mapped to assessment criteria) </w:t>
            </w:r>
          </w:p>
          <w:p w:rsidR="00000000" w:rsidDel="00000000" w:rsidP="00000000" w:rsidRDefault="00000000" w:rsidRPr="00000000" w14:paraId="000000FA">
            <w:pPr>
              <w:spacing w:after="0" w:line="240" w:lineRule="auto"/>
              <w:rPr>
                <w:rFonts w:ascii="Calibri" w:cs="Calibri" w:eastAsia="Calibri" w:hAnsi="Calibri"/>
                <w:b w:val="1"/>
                <w:bCs w:val="1"/>
                <w:color w:val="ffffff"/>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b050" w:val="clear"/>
            <w:vAlign w:val="center"/>
          </w:tcPr>
          <w:p w:rsidR="00000000" w:rsidDel="00000000" w:rsidP="00000000" w:rsidRDefault="00000000" w:rsidRPr="00000000" w14:paraId="000000F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Assessment     criteria</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565555"/>
                <w:sz w:val="24"/>
                <w:szCs w:val="24"/>
                <w:u w:val="none"/>
                <w:shd w:fill="auto" w:val="clear"/>
                <w:vertAlign w:val="baseline"/>
                <w:rtl w:val="0"/>
              </w:rPr>
              <w:t xml:space="preserve"> Task 1: How an operating system can be viewed as an event-driven application</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0"/>
                <w:bCs w:val="0"/>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You have recently joined the IT support team at a large software developer organisation as a junior software developer. The organisation relies heavily on its IT infrastructure to run day-to-day operations smoothly. One of your first tasks is to assist in developing and maintaining a custom event-driven application that helps the organisation manage its workflows efficiently.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0"/>
                <w:bCs w:val="0"/>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As part of your induction and training, your manager has asked you to explore how the operating system (OS) can be viewed as an event-driven application. The manager wants you to understand how event-driven programming works in the context of an OS and why this approach is essential for efficiently handling processes and system resources.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565555"/>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565555"/>
                <w:sz w:val="24"/>
                <w:szCs w:val="24"/>
                <w:u w:val="single"/>
                <w:shd w:fill="auto" w:val="clear"/>
                <w:vertAlign w:val="baseline"/>
                <w:rtl w:val="0"/>
              </w:rPr>
              <w:t xml:space="preserve">Task 1: Requirements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565555"/>
                <w:sz w:val="24"/>
                <w:szCs w:val="24"/>
                <w:u w:val="none"/>
                <w:shd w:fill="auto" w:val="clear"/>
                <w:vertAlign w:val="baseline"/>
                <w:rtl w:val="0"/>
              </w:rPr>
              <w:t xml:space="preserve">(Core Assessed)</w:t>
            </w:r>
          </w:p>
          <w:p w:rsidR="00000000" w:rsidDel="00000000" w:rsidP="00000000" w:rsidRDefault="00000000" w:rsidRPr="00000000" w14:paraId="0000010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240" w:before="100" w:line="259" w:lineRule="auto"/>
              <w:ind w:left="420" w:right="0" w:hanging="360"/>
              <w:jc w:val="left"/>
              <w:rPr>
                <w:rFonts w:ascii="Calibri" w:cs="Calibri" w:eastAsia="Calibri" w:hAnsi="Calibri"/>
                <w:b w:val="0"/>
                <w:bCs w:val="0"/>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Explain how an operating system can be viewed as an event-driven application.</w:t>
            </w:r>
          </w:p>
          <w:p w:rsidR="00000000" w:rsidDel="00000000" w:rsidP="00000000" w:rsidRDefault="00000000" w:rsidRPr="00000000" w14:paraId="0000010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100" w:line="259" w:lineRule="auto"/>
              <w:ind w:left="657" w:right="0" w:hanging="360"/>
              <w:jc w:val="left"/>
              <w:rPr>
                <w:rFonts w:ascii="Calibri" w:cs="Calibri" w:eastAsia="Calibri" w:hAnsi="Calibri"/>
                <w:b w:val="1"/>
                <w:bCs w:val="1"/>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Define event-driven programming.</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100" w:line="259" w:lineRule="auto"/>
              <w:ind w:left="657" w:right="0" w:hanging="360"/>
              <w:jc w:val="left"/>
              <w:rPr>
                <w:rFonts w:ascii="Calibri" w:cs="Calibri" w:eastAsia="Calibri" w:hAnsi="Calibri"/>
                <w:b w:val="1"/>
                <w:bCs w:val="1"/>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Explain an OS as an event-driven application.</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100" w:line="259" w:lineRule="auto"/>
              <w:ind w:left="657" w:right="0" w:hanging="360"/>
              <w:jc w:val="left"/>
              <w:rPr>
                <w:rFonts w:ascii="Calibri" w:cs="Calibri" w:eastAsia="Calibri" w:hAnsi="Calibri"/>
                <w:b w:val="1"/>
                <w:bCs w:val="1"/>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Give at least one vocational example where event-driven OS behaviour is crucial.</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Extension (Merit / Distinction) Questions for Task 1</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100" w:line="259" w:lineRule="auto"/>
              <w:ind w:left="657" w:right="0" w:hanging="360"/>
              <w:jc w:val="left"/>
              <w:rPr>
                <w:rFonts w:ascii="Calibri" w:cs="Calibri" w:eastAsia="Calibri" w:hAnsi="Calibri"/>
                <w:b w:val="1"/>
                <w:bCs w:val="1"/>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Analyse how event-driven design improves responsiveness and multitasking in modern systems.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100" w:line="259" w:lineRule="auto"/>
              <w:ind w:left="657" w:right="0" w:hanging="360"/>
              <w:jc w:val="left"/>
              <w:rPr>
                <w:rFonts w:ascii="Calibri" w:cs="Calibri" w:eastAsia="Calibri" w:hAnsi="Calibri"/>
                <w:b w:val="1"/>
                <w:bCs w:val="1"/>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Compare event-driven vs procedural approaches for handling user/system input.</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100" w:line="259" w:lineRule="auto"/>
              <w:ind w:left="657" w:right="0" w:hanging="360"/>
              <w:jc w:val="left"/>
              <w:rPr>
                <w:rFonts w:ascii="Calibri" w:cs="Calibri" w:eastAsia="Calibri" w:hAnsi="Calibri"/>
                <w:b w:val="0"/>
                <w:bCs w:val="0"/>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Provide a diagram illustrating the event-driven cycle of an OS (event loop, interrupts, handlers).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0"/>
                <w:bCs w:val="0"/>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 Submission Requirements</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Your report should be well-researched with a minimum of 800 words to achieve the pass criteria. Learners aiming to attempt the merit and distinction extension questions are encouraged to extend their report to 1,200 words or more as this gives you the space to demonstrate higher-level analysis and evaluation.”</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Include examples, diagrams (where applicable), and references to external sources used.</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1"/>
                <w:bCs w:val="1"/>
                <w:i w:val="0"/>
                <w:iCs w:val="0"/>
                <w:smallCaps w:val="0"/>
                <w:strike w:val="0"/>
                <w:color w:val="56555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4"/>
                <w:szCs w:val="24"/>
                <w:u w:val="none"/>
                <w:shd w:fill="auto" w:val="clear"/>
                <w:vertAlign w:val="baseline"/>
                <w:rtl w:val="0"/>
              </w:rPr>
              <w:t xml:space="preserve">Make sure all sources (including AI tools, textbooks, and websites) are correctly acknowledged following academic conventions.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Task 2: Creating a student grading system</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Your organisation is required to build a program to calculate students' grades for one of its clients, an educational college. The program should take in the student’s name, the score (out of 100), and calculate their grade according to the following criteria:</w:t>
            </w:r>
          </w:p>
          <w:p w:rsidR="00000000" w:rsidDel="00000000" w:rsidP="00000000" w:rsidRDefault="00000000" w:rsidRPr="00000000" w14:paraId="0000011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80-100 (Distinction)</w:t>
            </w:r>
          </w:p>
          <w:p w:rsidR="00000000" w:rsidDel="00000000" w:rsidP="00000000" w:rsidRDefault="00000000" w:rsidRPr="00000000" w14:paraId="0000011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70-79</w:t>
            </w:r>
          </w:p>
          <w:p w:rsidR="00000000" w:rsidDel="00000000" w:rsidP="00000000" w:rsidRDefault="00000000" w:rsidRPr="00000000" w14:paraId="0000011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60-69</w:t>
            </w:r>
          </w:p>
          <w:p w:rsidR="00000000" w:rsidDel="00000000" w:rsidP="00000000" w:rsidRDefault="00000000" w:rsidRPr="00000000" w14:paraId="000001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 50-59</w:t>
            </w:r>
          </w:p>
          <w:p w:rsidR="00000000" w:rsidDel="00000000" w:rsidP="00000000" w:rsidRDefault="00000000" w:rsidRPr="00000000" w14:paraId="000001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40 -49</w:t>
            </w:r>
          </w:p>
          <w:p w:rsidR="00000000" w:rsidDel="00000000" w:rsidP="00000000" w:rsidRDefault="00000000" w:rsidRPr="00000000" w14:paraId="000001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 Below 40 (Unclassified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Task 2: Requirements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(Core Assessed)</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C# language constructs for sequence, selection and iteration (A.C. 1.2)</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data typing facilities of the C# language (A.C. 1.3)</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Create a program that:</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100" w:line="259" w:lineRule="auto"/>
              <w:ind w:left="1211"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Accepts student name and score.</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100" w:line="259" w:lineRule="auto"/>
              <w:ind w:left="1211"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Determines grade based on criteria (A+ </w:t>
            </w:r>
            <w:r w:rsidDel="00000000" w:rsidR="00000000" w:rsidRPr="00000000">
              <w:rPr>
                <w:rFonts w:ascii="Wingdings" w:cs="Wingdings" w:eastAsia="Wingdings" w:hAnsi="Wingding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100" w:line="259" w:lineRule="auto"/>
              <w:ind w:left="1211"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Validates input (0–100).</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100" w:line="259" w:lineRule="auto"/>
              <w:ind w:left="1211"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Allows repeated inputs until user exits.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Extension (Merit / Distinction) Questions for Task 2</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test plan including boundary and invalid cases.</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 tests and log results (screenshots + commentary).</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Amend program based on errors, retest, and evaluate fitness for purpose.</w:t>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your grading program demonstrates assessment criteria 1.2 (sequence/selection/iteration) and 1.3 (data typing).</w:t>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10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Suggest at least three enhancements (e.g., storing results in a file, GUI interface, weighted grading). Justify why these benefit users.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1.2, 1.3</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after="0" w:line="240" w:lineRule="auto"/>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Task 3: Tools and techniques of an event-driven language – development of an event-driven application</w:t>
            </w:r>
          </w:p>
          <w:p w:rsidR="00000000" w:rsidDel="00000000" w:rsidP="00000000" w:rsidRDefault="00000000" w:rsidRPr="00000000" w14:paraId="0000012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565555"/>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Task 3: Requirements</w:t>
            </w:r>
          </w:p>
          <w:p w:rsidR="00000000" w:rsidDel="00000000" w:rsidP="00000000" w:rsidRDefault="00000000" w:rsidRPr="00000000" w14:paraId="00000129">
            <w:pPr>
              <w:spacing w:after="0" w:line="240" w:lineRule="auto"/>
              <w:rPr>
                <w:b w:val="1"/>
                <w:bCs w:val="1"/>
                <w:sz w:val="24"/>
                <w:szCs w:val="24"/>
              </w:rPr>
            </w:pPr>
            <w:r w:rsidDel="00000000" w:rsidR="00000000" w:rsidRPr="00000000">
              <w:rPr>
                <w:b w:val="1"/>
                <w:bCs w:val="1"/>
                <w:sz w:val="24"/>
                <w:szCs w:val="24"/>
                <w:rtl w:val="0"/>
              </w:rPr>
              <w:t xml:space="preserve"> (Core Assessed)</w:t>
            </w:r>
          </w:p>
          <w:p w:rsidR="00000000" w:rsidDel="00000000" w:rsidP="00000000" w:rsidRDefault="00000000" w:rsidRPr="00000000" w14:paraId="0000012A">
            <w:pPr>
              <w:spacing w:after="0" w:line="240" w:lineRule="auto"/>
              <w:rPr>
                <w:sz w:val="24"/>
                <w:szCs w:val="24"/>
              </w:rPr>
            </w:pPr>
            <w:r w:rsidDel="00000000" w:rsidR="00000000" w:rsidRPr="00000000">
              <w:rPr>
                <w:sz w:val="24"/>
                <w:szCs w:val="24"/>
                <w:rtl w:val="0"/>
              </w:rPr>
              <w:t xml:space="preserve"> As part of this task, you will plan, design, and build a small event-driven application (e.g., a simple calculator). You must demonstrate understanding of the tools and techniques of an event-driven language through the following activities:</w:t>
            </w:r>
          </w:p>
          <w:p w:rsidR="00000000" w:rsidDel="00000000" w:rsidP="00000000" w:rsidRDefault="00000000" w:rsidRPr="00000000" w14:paraId="0000012B">
            <w:pPr>
              <w:spacing w:after="0" w:line="240" w:lineRule="auto"/>
              <w:rPr>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Life Cycle Explanation (A.C. 2.1)</w:t>
            </w:r>
          </w:p>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life cycle of event-driven applications, focusing on the stages of analysis, design, and coding.</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Requirements Analysis (A.C. 2.2)</w:t>
            </w:r>
          </w:p>
          <w:p w:rsidR="00000000" w:rsidDel="00000000" w:rsidP="00000000" w:rsidRDefault="00000000" w:rsidRPr="00000000" w14:paraId="00000130">
            <w:pPr>
              <w:spacing w:after="0" w:line="240" w:lineRule="auto"/>
              <w:rPr>
                <w:sz w:val="24"/>
                <w:szCs w:val="24"/>
              </w:rPr>
            </w:pPr>
            <w:r w:rsidDel="00000000" w:rsidR="00000000" w:rsidRPr="00000000">
              <w:rPr>
                <w:sz w:val="24"/>
                <w:szCs w:val="24"/>
                <w:rtl w:val="0"/>
              </w:rPr>
              <w:t xml:space="preserve"> Analyse the requirements for your application in terms of:</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expected functionality (what the program should do).</w:t>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design of the user interface.</w:t>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 structures that will be required.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UI Design (A.C. 2.3)</w:t>
            </w:r>
          </w:p>
          <w:p w:rsidR="00000000" w:rsidDel="00000000" w:rsidP="00000000" w:rsidRDefault="00000000" w:rsidRPr="00000000" w14:paraId="000001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your requirements analysis, design the controls needed for the user interface.</w:t>
            </w:r>
          </w:p>
          <w:p w:rsidR="00000000" w:rsidDel="00000000" w:rsidP="00000000" w:rsidRDefault="00000000" w:rsidRPr="00000000" w14:paraId="000001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sketch or wireframe of the interface, clearly showing key features such as buttons, text fields, labels, and menus.</w:t>
            </w:r>
          </w:p>
          <w:p w:rsidR="00000000" w:rsidDel="00000000" w:rsidP="00000000" w:rsidRDefault="00000000" w:rsidRPr="00000000" w14:paraId="00000138">
            <w:pPr>
              <w:spacing w:after="0" w:line="240" w:lineRule="auto"/>
              <w:rPr>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Pseudo-Code Implementation (A.C. 2.4)</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pseudo-code to implement the main functionality of your application.</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 how events (such as button clicks and data entry) will trigger actions in the system.</w:t>
            </w:r>
          </w:p>
          <w:p w:rsidR="00000000" w:rsidDel="00000000" w:rsidP="00000000" w:rsidRDefault="00000000" w:rsidRPr="00000000" w14:paraId="0000013C">
            <w:pPr>
              <w:spacing w:after="0" w:line="240" w:lineRule="auto"/>
              <w:rPr>
                <w:sz w:val="24"/>
                <w:szCs w:val="24"/>
              </w:rPr>
            </w:pPr>
            <w:r w:rsidDel="00000000" w:rsidR="00000000" w:rsidRPr="00000000">
              <w:rPr>
                <w:rtl w:val="0"/>
              </w:rPr>
            </w:r>
          </w:p>
          <w:p w:rsidR="00000000" w:rsidDel="00000000" w:rsidP="00000000" w:rsidRDefault="00000000" w:rsidRPr="00000000" w14:paraId="0000013D">
            <w:pPr>
              <w:spacing w:after="0" w:line="240" w:lineRule="auto"/>
              <w:rPr>
                <w:sz w:val="24"/>
                <w:szCs w:val="24"/>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Working User Interface (A.C. 2.5)</w:t>
            </w:r>
          </w:p>
          <w:p w:rsidR="00000000" w:rsidDel="00000000" w:rsidP="00000000" w:rsidRDefault="00000000" w:rsidRPr="00000000" w14:paraId="000001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 a working event-driven user interface using a suitable programming language (e.g., C#).</w:t>
            </w:r>
          </w:p>
          <w:p w:rsidR="00000000" w:rsidDel="00000000" w:rsidP="00000000" w:rsidRDefault="00000000" w:rsidRPr="00000000" w14:paraId="000001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your implementation reflects your earlier analysis and design.</w:t>
            </w:r>
          </w:p>
          <w:p w:rsidR="00000000" w:rsidDel="00000000" w:rsidP="00000000" w:rsidRDefault="00000000" w:rsidRPr="00000000" w14:paraId="00000141">
            <w:pPr>
              <w:spacing w:after="0" w:line="240" w:lineRule="auto"/>
              <w:rPr>
                <w:sz w:val="24"/>
                <w:szCs w:val="24"/>
              </w:rPr>
            </w:pPr>
            <w:r w:rsidDel="00000000" w:rsidR="00000000" w:rsidRPr="00000000">
              <w:rPr>
                <w:rtl w:val="0"/>
              </w:rPr>
            </w:r>
          </w:p>
          <w:p w:rsidR="00000000" w:rsidDel="00000000" w:rsidP="00000000" w:rsidRDefault="00000000" w:rsidRPr="00000000" w14:paraId="00000142">
            <w:pPr>
              <w:spacing w:after="0" w:line="240" w:lineRule="auto"/>
              <w:rPr>
                <w:b w:val="1"/>
                <w:bCs w:val="1"/>
                <w:color w:val="ff0000"/>
                <w:sz w:val="24"/>
                <w:szCs w:val="24"/>
              </w:rPr>
            </w:pPr>
            <w:r w:rsidDel="00000000" w:rsidR="00000000" w:rsidRPr="00000000">
              <w:rPr>
                <w:sz w:val="24"/>
                <w:szCs w:val="24"/>
                <w:rtl w:val="0"/>
              </w:rPr>
              <w:t xml:space="preserve"> </w:t>
            </w:r>
            <w:r w:rsidDel="00000000" w:rsidR="00000000" w:rsidRPr="00000000">
              <w:rPr>
                <w:b w:val="1"/>
                <w:bCs w:val="1"/>
                <w:color w:val="ff0000"/>
                <w:sz w:val="24"/>
                <w:szCs w:val="24"/>
                <w:rtl w:val="0"/>
              </w:rPr>
              <w:t xml:space="preserve">Extension (Merit / Distinction) Questions for Task 3</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Critical Evaluation: Evaluate how your design supports usability (ease of use, accessibility, clarity) and maintainability (how easy it would be to update or extend in the future).</w:t>
            </w:r>
          </w:p>
          <w:p w:rsidR="00000000" w:rsidDel="00000000" w:rsidP="00000000" w:rsidRDefault="00000000" w:rsidRPr="00000000" w14:paraId="000001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Pattern Comparison: Compare your implementation with an alternative design pattern such as MVC (Model-View-Controller), discussing the differences in scalability, separation of concerns, and maintainability.</w:t>
            </w:r>
          </w:p>
          <w:p w:rsidR="00000000" w:rsidDel="00000000" w:rsidP="00000000" w:rsidRDefault="00000000" w:rsidRPr="00000000" w14:paraId="000001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UI Enhancements: Suggest additional user interface features (e.g., menus, error messages, dynamic updates). Explain how each enhancement would be implemented and the impact it would have on the overall user experience.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2.1, 2.2, 2.3, 2.4, 2.5</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Task 4: Testing and reviewing your application</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Task 4: Requirements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(Core Assessed)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Using the user requirement specification for your simple calculator program, carry out the following tasks:</w:t>
            </w:r>
          </w:p>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Create a detailed test plan</w:t>
            </w:r>
          </w:p>
          <w:p w:rsidR="00000000" w:rsidDel="00000000" w:rsidP="00000000" w:rsidRDefault="00000000" w:rsidRPr="00000000" w14:paraId="000001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Include a list of test cases that cover all key calculator functionalities (addition, subtraction, multiplication, division).</w:t>
            </w:r>
          </w:p>
          <w:p w:rsidR="00000000" w:rsidDel="00000000" w:rsidP="00000000" w:rsidRDefault="00000000" w:rsidRPr="00000000" w14:paraId="000001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the inputs for each test case.</w:t>
            </w:r>
          </w:p>
          <w:p w:rsidR="00000000" w:rsidDel="00000000" w:rsidP="00000000" w:rsidRDefault="00000000" w:rsidRPr="00000000" w14:paraId="000001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the expected outputs based on the user requirements.</w:t>
            </w:r>
          </w:p>
          <w:p w:rsidR="00000000" w:rsidDel="00000000" w:rsidP="00000000" w:rsidRDefault="00000000" w:rsidRPr="00000000" w14:paraId="000001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Design a test log template</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template should allow you to record the results of each test case clearly (e.g., Test Case ID, Input, Expected Output, Actual Output, Pass/Fail, Notes).</w:t>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Test your calculator program</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 the test plan against your program.</w:t>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the actual outputs in the test log.</w:t>
            </w:r>
          </w:p>
          <w:p w:rsidR="00000000" w:rsidDel="00000000" w:rsidP="00000000" w:rsidRDefault="00000000" w:rsidRPr="00000000" w14:paraId="000001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Error identification and rectification</w:t>
            </w:r>
          </w:p>
          <w:p w:rsidR="00000000" w:rsidDel="00000000" w:rsidP="00000000" w:rsidRDefault="00000000" w:rsidRPr="00000000" w14:paraId="000001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and explain any errors found in your program.</w:t>
            </w:r>
          </w:p>
          <w:p w:rsidR="00000000" w:rsidDel="00000000" w:rsidP="00000000" w:rsidRDefault="00000000" w:rsidRPr="00000000" w14:paraId="000001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the changes you made to fix these issues.</w:t>
            </w:r>
          </w:p>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Retest the application</w:t>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the amended program again using your test plan.</w:t>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the new results with the initial ones.</w:t>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 whether the program now meets the user requirements.</w:t>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Evaluate fitness for purpose</w:t>
            </w:r>
          </w:p>
          <w:p w:rsidR="00000000" w:rsidDel="00000000" w:rsidP="00000000" w:rsidRDefault="00000000" w:rsidRPr="00000000" w14:paraId="000001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a clear judgement of whether the calculator is reliable, functional, and user-friendly based on your tests.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 Extension (Merit / Distinction) Questions for Task 4</w:t>
            </w:r>
          </w:p>
          <w:p w:rsidR="00000000" w:rsidDel="00000000" w:rsidP="00000000" w:rsidRDefault="00000000" w:rsidRPr="00000000" w14:paraId="000001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Kalinga" w:cs="Kalinga" w:eastAsia="Kalinga" w:hAnsi="Kalinga"/>
                <w:b w:val="0"/>
                <w:bCs w:val="0"/>
                <w:i w:val="0"/>
                <w:iCs w:val="0"/>
                <w:smallCaps w:val="0"/>
                <w:strike w:val="0"/>
                <w:color w:val="000000"/>
                <w:sz w:val="24"/>
                <w:szCs w:val="24"/>
                <w:u w:val="none"/>
                <w:shd w:fill="auto" w:val="clear"/>
                <w:vertAlign w:val="baseline"/>
              </w:rPr>
            </w:pPr>
            <w:r w:rsidDel="00000000" w:rsidR="00000000" w:rsidRPr="00000000">
              <w:rPr>
                <w:rFonts w:ascii="Kalinga" w:cs="Kalinga" w:eastAsia="Kalinga" w:hAnsi="Kalinga"/>
                <w:b w:val="1"/>
                <w:bCs w:val="1"/>
                <w:i w:val="0"/>
                <w:iCs w:val="0"/>
                <w:smallCaps w:val="0"/>
                <w:strike w:val="0"/>
                <w:color w:val="000000"/>
                <w:sz w:val="24"/>
                <w:szCs w:val="24"/>
                <w:u w:val="none"/>
                <w:shd w:fill="auto" w:val="clear"/>
                <w:vertAlign w:val="baseline"/>
                <w:rtl w:val="0"/>
              </w:rPr>
              <w:t xml:space="preserve">Merit:</w:t>
            </w: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 Professional test log with annotated screenshots and commentary.</w:t>
            </w:r>
          </w:p>
          <w:p w:rsidR="00000000" w:rsidDel="00000000" w:rsidP="00000000" w:rsidRDefault="00000000" w:rsidRPr="00000000" w14:paraId="000001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Kalinga" w:cs="Kalinga" w:eastAsia="Kalinga" w:hAnsi="Kalinga"/>
                <w:b w:val="0"/>
                <w:bCs w:val="0"/>
                <w:i w:val="0"/>
                <w:iCs w:val="0"/>
                <w:smallCaps w:val="0"/>
                <w:strike w:val="0"/>
                <w:color w:val="000000"/>
                <w:sz w:val="24"/>
                <w:szCs w:val="24"/>
                <w:u w:val="none"/>
                <w:shd w:fill="auto" w:val="clear"/>
                <w:vertAlign w:val="baseline"/>
              </w:rPr>
            </w:pPr>
            <w:r w:rsidDel="00000000" w:rsidR="00000000" w:rsidRPr="00000000">
              <w:rPr>
                <w:rFonts w:ascii="Kalinga" w:cs="Kalinga" w:eastAsia="Kalinga" w:hAnsi="Kalinga"/>
                <w:b w:val="1"/>
                <w:bCs w:val="1"/>
                <w:i w:val="0"/>
                <w:iCs w:val="0"/>
                <w:smallCaps w:val="0"/>
                <w:strike w:val="0"/>
                <w:color w:val="000000"/>
                <w:sz w:val="24"/>
                <w:szCs w:val="24"/>
                <w:u w:val="none"/>
                <w:shd w:fill="auto" w:val="clear"/>
                <w:vertAlign w:val="baseline"/>
                <w:rtl w:val="0"/>
              </w:rPr>
              <w:t xml:space="preserve">Distinction:</w:t>
            </w: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 In addition to Merit, </w:t>
            </w:r>
            <w:r w:rsidDel="00000000" w:rsidR="00000000" w:rsidRPr="00000000">
              <w:rPr>
                <w:rFonts w:ascii="Kalinga" w:cs="Kalinga" w:eastAsia="Kalinga" w:hAnsi="Kalinga"/>
                <w:b w:val="1"/>
                <w:bCs w:val="1"/>
                <w:i w:val="0"/>
                <w:iCs w:val="0"/>
                <w:smallCaps w:val="0"/>
                <w:strike w:val="0"/>
                <w:color w:val="000000"/>
                <w:sz w:val="24"/>
                <w:szCs w:val="24"/>
                <w:u w:val="none"/>
                <w:shd w:fill="auto" w:val="clear"/>
                <w:vertAlign w:val="baseline"/>
                <w:rtl w:val="0"/>
              </w:rPr>
              <w:t xml:space="preserve">design a wireframe for the calculator GUI</w:t>
            </w: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 including: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Kalinga" w:cs="Kalinga" w:eastAsia="Kalinga" w:hAnsi="Kaling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Kalinga" w:cs="Kalinga" w:eastAsia="Kalinga" w:hAnsi="Kalinga"/>
                <w:b w:val="0"/>
                <w:bCs w:val="0"/>
                <w:i w:val="0"/>
                <w:iCs w:val="0"/>
                <w:smallCaps w:val="0"/>
                <w:strike w:val="0"/>
                <w:color w:val="000000"/>
                <w:sz w:val="24"/>
                <w:szCs w:val="24"/>
                <w:u w:val="none"/>
                <w:shd w:fill="auto" w:val="clear"/>
                <w:vertAlign w:val="baseline"/>
              </w:rPr>
            </w:pP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Buttons for digits 1–9</w:t>
            </w:r>
          </w:p>
          <w:p w:rsidR="00000000" w:rsidDel="00000000" w:rsidP="00000000" w:rsidRDefault="00000000" w:rsidRPr="00000000" w14:paraId="000001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Kalinga" w:cs="Kalinga" w:eastAsia="Kalinga" w:hAnsi="Kalinga"/>
                <w:b w:val="0"/>
                <w:bCs w:val="0"/>
                <w:i w:val="0"/>
                <w:iCs w:val="0"/>
                <w:smallCaps w:val="0"/>
                <w:strike w:val="0"/>
                <w:color w:val="000000"/>
                <w:sz w:val="24"/>
                <w:szCs w:val="24"/>
                <w:u w:val="none"/>
                <w:shd w:fill="auto" w:val="clear"/>
                <w:vertAlign w:val="baseline"/>
              </w:rPr>
            </w:pP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Operation buttons (+, -, ×, ÷)</w:t>
            </w:r>
          </w:p>
          <w:p w:rsidR="00000000" w:rsidDel="00000000" w:rsidP="00000000" w:rsidRDefault="00000000" w:rsidRPr="00000000" w14:paraId="000001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Kalinga" w:cs="Kalinga" w:eastAsia="Kalinga" w:hAnsi="Kalinga"/>
                <w:b w:val="0"/>
                <w:bCs w:val="0"/>
                <w:i w:val="0"/>
                <w:iCs w:val="0"/>
                <w:smallCaps w:val="0"/>
                <w:strike w:val="0"/>
                <w:color w:val="000000"/>
                <w:sz w:val="24"/>
                <w:szCs w:val="24"/>
                <w:u w:val="none"/>
                <w:shd w:fill="auto" w:val="clear"/>
                <w:vertAlign w:val="baseline"/>
              </w:rPr>
            </w:pP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Input and output fields</w:t>
            </w:r>
          </w:p>
          <w:p w:rsidR="00000000" w:rsidDel="00000000" w:rsidP="00000000" w:rsidRDefault="00000000" w:rsidRPr="00000000" w14:paraId="000001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Kalinga" w:cs="Kalinga" w:eastAsia="Kalinga" w:hAnsi="Kalinga"/>
                <w:b w:val="0"/>
                <w:bCs w:val="0"/>
                <w:i w:val="0"/>
                <w:iCs w:val="0"/>
                <w:smallCaps w:val="0"/>
                <w:strike w:val="0"/>
                <w:color w:val="000000"/>
                <w:sz w:val="24"/>
                <w:szCs w:val="24"/>
                <w:u w:val="none"/>
                <w:shd w:fill="auto" w:val="clear"/>
                <w:vertAlign w:val="baseline"/>
              </w:rPr>
            </w:pP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Layout that reflects usability principles (clear, accessible, efficient).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Kalinga" w:cs="Kalinga" w:eastAsia="Kalinga" w:hAnsi="Kaling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Kalinga" w:cs="Kalinga" w:eastAsia="Kalinga" w:hAnsi="Kalinga"/>
                <w:b w:val="1"/>
                <w:bCs w:val="1"/>
                <w:i w:val="0"/>
                <w:iCs w:val="0"/>
                <w:smallCaps w:val="0"/>
                <w:strike w:val="0"/>
                <w:color w:val="ff0000"/>
                <w:sz w:val="24"/>
                <w:szCs w:val="24"/>
                <w:u w:val="none"/>
                <w:shd w:fill="auto" w:val="clear"/>
                <w:vertAlign w:val="baseline"/>
              </w:rPr>
            </w:pP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Produce a professional test log, including annotated screenshots of your program running each test case, with commentary on whether actual outputs matched expected outputs.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Kalinga" w:cs="Kalinga" w:eastAsia="Kalinga" w:hAnsi="Kalinga"/>
                <w:b w:val="1"/>
                <w:bCs w:val="1"/>
                <w:i w:val="0"/>
                <w:iCs w:val="0"/>
                <w:smallCaps w:val="0"/>
                <w:strike w:val="0"/>
                <w:color w:val="ff0000"/>
                <w:sz w:val="24"/>
                <w:szCs w:val="24"/>
                <w:u w:val="none"/>
                <w:shd w:fill="auto" w:val="clear"/>
                <w:vertAlign w:val="baseline"/>
              </w:rPr>
            </w:pP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Suggest three enhancements to improve performance, reliability, or usability of the calculator (e.g., handling floating-point numbers, adding a GUI, or storing results).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100" w:line="259" w:lineRule="auto"/>
              <w:ind w:left="770" w:right="0" w:hanging="360"/>
              <w:jc w:val="left"/>
              <w:rPr>
                <w:rFonts w:ascii="Calibri" w:cs="Calibri" w:eastAsia="Calibri" w:hAnsi="Calibri"/>
                <w:b w:val="1"/>
                <w:bCs w:val="1"/>
                <w:i w:val="0"/>
                <w:iCs w:val="0"/>
                <w:smallCaps w:val="0"/>
                <w:strike w:val="0"/>
                <w:color w:val="ff0000"/>
                <w:sz w:val="24"/>
                <w:szCs w:val="24"/>
                <w:u w:val="none"/>
                <w:shd w:fill="auto" w:val="clear"/>
                <w:vertAlign w:val="baseline"/>
              </w:rPr>
            </w:pPr>
            <w:r w:rsidDel="00000000" w:rsidR="00000000" w:rsidRPr="00000000">
              <w:rPr>
                <w:rFonts w:ascii="Kalinga" w:cs="Kalinga" w:eastAsia="Kalinga" w:hAnsi="Kalinga"/>
                <w:b w:val="0"/>
                <w:bCs w:val="0"/>
                <w:i w:val="0"/>
                <w:iCs w:val="0"/>
                <w:smallCaps w:val="0"/>
                <w:strike w:val="0"/>
                <w:color w:val="000000"/>
                <w:sz w:val="24"/>
                <w:szCs w:val="24"/>
                <w:u w:val="none"/>
                <w:shd w:fill="auto" w:val="clear"/>
                <w:vertAlign w:val="baseline"/>
                <w:rtl w:val="0"/>
              </w:rPr>
              <w:t xml:space="preserve">Justify your suggested enhancements using user-centred design principles (e.g., efficiency, error prevention, accessibility, clarity).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5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3.1, 3.2, 3.3, 3.4, 3.5 </w:t>
            </w:r>
          </w:p>
        </w:tc>
      </w:tr>
    </w:tbl>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headerReference r:id="rId7" w:type="default"/>
      <w:headerReference r:id="rId8" w:type="even"/>
      <w:footerReference r:id="rId9" w:type="default"/>
      <w:footerReference r:id="rId10" w:type="even"/>
      <w:pgSz w:h="16838" w:w="11906" w:orient="portrait"/>
      <w:pgMar w:bottom="720" w:top="720" w:left="720" w:right="720"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Kalinga"/>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b05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0"/>
        <w:szCs w:val="20"/>
        <w:u w:val="none"/>
        <w:shd w:fill="auto" w:val="clear"/>
        <w:vertAlign w:val="baseline"/>
        <w:rtl w:val="0"/>
      </w:rPr>
      <w:t xml:space="preserve">AIM </w:t>
    </w:r>
    <w:r w:rsidDel="00000000" w:rsidR="00000000" w:rsidRPr="00000000">
      <w:rPr>
        <w:rFonts w:ascii="Calibri" w:cs="Calibri" w:eastAsia="Calibri" w:hAnsi="Calibri"/>
        <w:b w:val="0"/>
        <w:bCs w:val="0"/>
        <w:i w:val="0"/>
        <w:iCs w:val="0"/>
        <w:smallCaps w:val="0"/>
        <w:strike w:val="0"/>
        <w:color w:val="00b050"/>
        <w:sz w:val="20"/>
        <w:szCs w:val="20"/>
        <w:u w:val="none"/>
        <w:shd w:fill="auto" w:val="clear"/>
        <w:vertAlign w:val="baseline"/>
        <w:rtl w:val="0"/>
      </w:rPr>
      <w:t xml:space="preserve">Qualifications and Assessment Group                                                                                                                  </w:t>
    </w:r>
    <w:r w:rsidDel="00000000" w:rsidR="00000000" w:rsidRPr="00000000">
      <w:rPr>
        <w:rFonts w:ascii="Calibri" w:cs="Calibri" w:eastAsia="Calibri" w:hAnsi="Calibri"/>
        <w:b w:val="0"/>
        <w:bCs w:val="0"/>
        <w:i w:val="0"/>
        <w:iCs w:val="0"/>
        <w:smallCaps w:val="0"/>
        <w:strike w:val="0"/>
        <w:color w:val="7c8a90"/>
        <w:sz w:val="20"/>
        <w:szCs w:val="20"/>
        <w:u w:val="none"/>
        <w:shd w:fill="auto" w:val="clear"/>
        <w:vertAlign w:val="baseline"/>
        <w:rtl w:val="0"/>
      </w:rPr>
      <w:t xml:space="preserve">Ref: Assessment Brief</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565555"/>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565555"/>
        <w:sz w:val="22"/>
        <w:szCs w:val="22"/>
        <w:u w:val="none"/>
        <w:shd w:fill="auto" w:val="clear"/>
        <w:vertAlign w:val="baseline"/>
      </w:rPr>
    </w:pPr>
    <w:r w:rsidDel="00000000" w:rsidR="00000000" w:rsidRPr="00000000">
      <w:rPr>
        <w:rtl w:val="0"/>
      </w:rPr>
    </w:r>
  </w:p>
  <w:tbl>
    <w:tblPr>
      <w:tblStyle w:val="Table7"/>
      <w:tblW w:w="104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9"/>
      <w:gridCol w:w="7347"/>
      <w:tblGridChange w:id="0">
        <w:tblGrid>
          <w:gridCol w:w="3119"/>
          <w:gridCol w:w="7347"/>
        </w:tblGrid>
      </w:tblGridChange>
    </w:tblGrid>
    <w:tr>
      <w:trPr>
        <w:cantSplit w:val="0"/>
        <w:trHeight w:val="943" w:hRule="atLeast"/>
        <w:tblHeader w:val="0"/>
      </w:trPr>
      <w:tc>
        <w:tcPr>
          <w:tcBorders>
            <w:right w:color="12a752" w:space="0" w:sz="2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56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5555"/>
              <w:sz w:val="22"/>
              <w:szCs w:val="22"/>
              <w:u w:val="none"/>
              <w:shd w:fill="auto" w:val="clear"/>
              <w:vertAlign w:val="baseline"/>
            </w:rPr>
            <w:drawing>
              <wp:inline distB="0" distT="0" distL="0" distR="0">
                <wp:extent cx="1717723" cy="673894"/>
                <wp:effectExtent b="0" l="0" r="0" t="0"/>
                <wp:docPr id="98890902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723" cy="673894"/>
                        </a:xfrm>
                        <a:prstGeom prst="rect"/>
                        <a:ln/>
                      </pic:spPr>
                    </pic:pic>
                  </a:graphicData>
                </a:graphic>
              </wp:inline>
            </w:drawing>
          </w:r>
          <w:r w:rsidDel="00000000" w:rsidR="00000000" w:rsidRPr="00000000">
            <w:rPr>
              <w:rtl w:val="0"/>
            </w:rPr>
          </w:r>
        </w:p>
      </w:tc>
      <w:tc>
        <w:tcPr>
          <w:tcBorders>
            <w:left w:color="12a752" w:space="0" w:sz="2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4e2681"/>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12a752"/>
              <w:sz w:val="36"/>
              <w:szCs w:val="36"/>
              <w:u w:val="none"/>
              <w:shd w:fill="auto" w:val="clear"/>
              <w:vertAlign w:val="baseline"/>
              <w:rtl w:val="0"/>
            </w:rPr>
            <w:t xml:space="preserve"> Access to HE Assessment Brief</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3264535</wp:posOffset>
                </wp:positionH>
                <wp:positionV relativeFrom="paragraph">
                  <wp:posOffset>-117474</wp:posOffset>
                </wp:positionV>
                <wp:extent cx="1577340" cy="408940"/>
                <wp:effectExtent b="0" l="0" r="0" t="0"/>
                <wp:wrapNone/>
                <wp:docPr descr="Logo&#10;&#10;Description automatically generated" id="988909023" name="image2.jpg"/>
                <a:graphic>
                  <a:graphicData uri="http://schemas.openxmlformats.org/drawingml/2006/picture">
                    <pic:pic>
                      <pic:nvPicPr>
                        <pic:cNvPr descr="Logo&#10;&#10;Description automatically generated" id="0" name="image2.jpg"/>
                        <pic:cNvPicPr preferRelativeResize="0"/>
                      </pic:nvPicPr>
                      <pic:blipFill>
                        <a:blip r:embed="rId2"/>
                        <a:srcRect b="0" l="0" r="0" t="0"/>
                        <a:stretch>
                          <a:fillRect/>
                        </a:stretch>
                      </pic:blipFill>
                      <pic:spPr>
                        <a:xfrm>
                          <a:off x="0" y="0"/>
                          <a:ext cx="1577340" cy="408940"/>
                        </a:xfrm>
                        <a:prstGeom prst="rect"/>
                        <a:ln/>
                      </pic:spPr>
                    </pic:pic>
                  </a:graphicData>
                </a:graphic>
              </wp:anchor>
            </w:drawing>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565555"/>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57"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2">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211" w:hanging="360"/>
      </w:pPr>
      <w:rPr>
        <w:rFonts w:ascii="Noto Sans Symbols" w:cs="Noto Sans Symbols" w:eastAsia="Noto Sans Symbols" w:hAnsi="Noto Sans Symbols"/>
        <w:b w:val="1"/>
        <w:bCs w:val="1"/>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Calibri" w:cs="Calibri" w:eastAsia="Calibri" w:hAnsi="Calibri"/>
        <w:color w:val="12a75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70" w:hanging="360"/>
      </w:pPr>
      <w:rPr>
        <w:rFonts w:ascii="Noto Sans Symbols" w:cs="Noto Sans Symbols" w:eastAsia="Noto Sans Symbols" w:hAnsi="Noto Sans Symbols"/>
        <w:color w:val="2b2a2a"/>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8">
    <w:lvl w:ilvl="0">
      <w:start w:val="1"/>
      <w:numFmt w:val="decimal"/>
      <w:lvlText w:val="%1."/>
      <w:lvlJc w:val="left"/>
      <w:pPr>
        <w:ind w:left="420" w:hanging="360"/>
      </w:pPr>
      <w:rPr/>
    </w:lvl>
    <w:lvl w:ilvl="1">
      <w:start w:val="1"/>
      <w:numFmt w:val="lowerLetter"/>
      <w:lvlText w:val="%2."/>
      <w:lvlJc w:val="left"/>
      <w:pPr>
        <w:ind w:left="1140" w:hanging="360"/>
      </w:pPr>
      <w:rPr/>
    </w:lvl>
    <w:lvl w:ilvl="2">
      <w:start w:val="1"/>
      <w:numFmt w:val="lowerRoman"/>
      <w:lvlText w:val="%3."/>
      <w:lvlJc w:val="right"/>
      <w:pPr>
        <w:ind w:left="1860" w:hanging="180"/>
      </w:pPr>
      <w:rPr/>
    </w:lvl>
    <w:lvl w:ilvl="3">
      <w:start w:val="1"/>
      <w:numFmt w:val="decimal"/>
      <w:lvlText w:val="%4."/>
      <w:lvlJc w:val="left"/>
      <w:pPr>
        <w:ind w:left="2580" w:hanging="360"/>
      </w:pPr>
      <w:rPr/>
    </w:lvl>
    <w:lvl w:ilvl="4">
      <w:start w:val="1"/>
      <w:numFmt w:val="lowerLetter"/>
      <w:lvlText w:val="%5."/>
      <w:lvlJc w:val="left"/>
      <w:pPr>
        <w:ind w:left="3300" w:hanging="360"/>
      </w:pPr>
      <w:rPr/>
    </w:lvl>
    <w:lvl w:ilvl="5">
      <w:start w:val="1"/>
      <w:numFmt w:val="lowerRoman"/>
      <w:lvlText w:val="%6."/>
      <w:lvlJc w:val="right"/>
      <w:pPr>
        <w:ind w:left="4020" w:hanging="180"/>
      </w:pPr>
      <w:rPr/>
    </w:lvl>
    <w:lvl w:ilvl="6">
      <w:start w:val="1"/>
      <w:numFmt w:val="decimal"/>
      <w:lvlText w:val="%7."/>
      <w:lvlJc w:val="left"/>
      <w:pPr>
        <w:ind w:left="4740" w:hanging="360"/>
      </w:pPr>
      <w:rPr/>
    </w:lvl>
    <w:lvl w:ilvl="7">
      <w:start w:val="1"/>
      <w:numFmt w:val="lowerLetter"/>
      <w:lvlText w:val="%8."/>
      <w:lvlJc w:val="left"/>
      <w:pPr>
        <w:ind w:left="5460" w:hanging="360"/>
      </w:pPr>
      <w:rPr/>
    </w:lvl>
    <w:lvl w:ilvl="8">
      <w:start w:val="1"/>
      <w:numFmt w:val="lowerRoman"/>
      <w:lvlText w:val="%9."/>
      <w:lvlJc w:val="right"/>
      <w:pPr>
        <w:ind w:left="6180" w:hanging="180"/>
      </w:pPr>
      <w:rPr/>
    </w:lvl>
  </w:abstractNum>
  <w:abstractNum w:abstractNumId="9">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360" w:hanging="360"/>
      </w:pPr>
      <w:rPr/>
    </w:lvl>
    <w:lvl w:ilvl="1">
      <w:start w:val="1"/>
      <w:numFmt w:val="decimal"/>
      <w:lvlText w:val="%1.%2"/>
      <w:lvlJc w:val="left"/>
      <w:pPr>
        <w:ind w:left="420" w:hanging="360"/>
      </w:pPr>
      <w:rPr/>
    </w:lvl>
    <w:lvl w:ilvl="2">
      <w:start w:val="1"/>
      <w:numFmt w:val="decimal"/>
      <w:lvlText w:val="%1.%2.%3"/>
      <w:lvlJc w:val="left"/>
      <w:pPr>
        <w:ind w:left="840" w:hanging="720"/>
      </w:pPr>
      <w:rPr/>
    </w:lvl>
    <w:lvl w:ilvl="3">
      <w:start w:val="1"/>
      <w:numFmt w:val="decimal"/>
      <w:lvlText w:val="%1.%2.%3.%4"/>
      <w:lvlJc w:val="left"/>
      <w:pPr>
        <w:ind w:left="900" w:hanging="720"/>
      </w:pPr>
      <w:rPr/>
    </w:lvl>
    <w:lvl w:ilvl="4">
      <w:start w:val="1"/>
      <w:numFmt w:val="decimal"/>
      <w:lvlText w:val="%1.%2.%3.%4.%5"/>
      <w:lvlJc w:val="left"/>
      <w:pPr>
        <w:ind w:left="1320" w:hanging="1080"/>
      </w:pPr>
      <w:rPr/>
    </w:lvl>
    <w:lvl w:ilvl="5">
      <w:start w:val="1"/>
      <w:numFmt w:val="decimal"/>
      <w:lvlText w:val="%1.%2.%3.%4.%5.%6"/>
      <w:lvlJc w:val="left"/>
      <w:pPr>
        <w:ind w:left="1380" w:hanging="1080"/>
      </w:pPr>
      <w:rPr/>
    </w:lvl>
    <w:lvl w:ilvl="6">
      <w:start w:val="1"/>
      <w:numFmt w:val="decimal"/>
      <w:lvlText w:val="%1.%2.%3.%4.%5.%6.%7"/>
      <w:lvlJc w:val="left"/>
      <w:pPr>
        <w:ind w:left="1800" w:hanging="1440"/>
      </w:pPr>
      <w:rPr/>
    </w:lvl>
    <w:lvl w:ilvl="7">
      <w:start w:val="1"/>
      <w:numFmt w:val="decimal"/>
      <w:lvlText w:val="%1.%2.%3.%4.%5.%6.%7.%8"/>
      <w:lvlJc w:val="left"/>
      <w:pPr>
        <w:ind w:left="1860" w:hanging="1440"/>
      </w:pPr>
      <w:rPr/>
    </w:lvl>
    <w:lvl w:ilvl="8">
      <w:start w:val="1"/>
      <w:numFmt w:val="decimal"/>
      <w:lvlText w:val="%1.%2.%3.%4.%5.%6.%7.%8.%9"/>
      <w:lvlJc w:val="left"/>
      <w:pPr>
        <w:ind w:left="2280" w:hanging="1800"/>
      </w:pPr>
      <w:rPr/>
    </w:lvl>
  </w:abstractNum>
  <w:abstractNum w:abstractNumId="20">
    <w:lvl w:ilvl="0">
      <w:start w:val="1"/>
      <w:numFmt w:val="bullet"/>
      <w:lvlText w:val="●"/>
      <w:lvlJc w:val="left"/>
      <w:pPr>
        <w:ind w:left="657"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_GB"/>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59" w:lineRule="auto"/>
      <w:ind w:left="0" w:right="0" w:firstLine="0"/>
      <w:jc w:val="left"/>
    </w:pPr>
    <w:rPr>
      <w:rFonts w:ascii="Calibri" w:cs="Calibri" w:eastAsia="Calibri" w:hAnsi="Calibri"/>
      <w:b w:val="1"/>
      <w:bCs w:val="1"/>
      <w:i w:val="0"/>
      <w:iCs w:val="0"/>
      <w:smallCaps w:val="0"/>
      <w:strike w:val="0"/>
      <w:color w:val="12a752"/>
      <w:sz w:val="32"/>
      <w:szCs w:val="32"/>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006177"/>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00404f"/>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ulletGREEN" w:customStyle="1">
    <w:name w:val="Bullet GREEN"/>
    <w:link w:val="BulletGREENChar"/>
    <w:uiPriority w:val="4"/>
    <w:qFormat w:val="1"/>
    <w:rsid w:val="00036398"/>
    <w:pPr>
      <w:numPr>
        <w:numId w:val="2"/>
      </w:numPr>
      <w:ind w:left="360"/>
    </w:pPr>
    <w:rPr>
      <w:rFonts w:cstheme="majorHAnsi" w:eastAsiaTheme="minorEastAsia"/>
      <w:color w:val="565555"/>
      <w:sz w:val="24"/>
      <w:szCs w:val="24"/>
      <w:lang w:eastAsia="en-GB"/>
    </w:rPr>
  </w:style>
  <w:style w:type="table" w:styleId="AIMTable" w:customStyle="1">
    <w:name w:val="AIM Table"/>
    <w:basedOn w:val="TableNormal"/>
    <w:uiPriority w:val="99"/>
    <w:rsid w:val="00AA16AB"/>
    <w:pPr>
      <w:spacing w:after="0" w:line="240" w:lineRule="auto"/>
    </w:pPr>
    <w:rPr>
      <w:sz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113.0" w:type="dxa"/>
        <w:bottom w:w="113.0" w:type="dxa"/>
      </w:tblCellMar>
    </w:tblPr>
    <w:tcPr>
      <w:shd w:color="auto" w:fill="auto" w:val="clear"/>
      <w:vAlign w:val="center"/>
    </w:tcPr>
    <w:tblStylePr w:type="firstRow">
      <w:rPr>
        <w:rFonts w:ascii="Calibri" w:hAnsi="Calibri"/>
        <w:b w:val="1"/>
        <w:color w:val="ffffff"/>
        <w:sz w:val="24"/>
      </w:rPr>
      <w:tblPr/>
      <w:tcPr>
        <w:shd w:color="auto" w:fill="565555" w:themeFill="text1" w:val="clear"/>
      </w:tcPr>
    </w:tblStylePr>
    <w:tblStylePr w:type="firstCol">
      <w:rPr>
        <w:rFonts w:ascii="Calibri" w:hAnsi="Calibri"/>
        <w:b w:val="1"/>
        <w:color w:val="ffffff"/>
        <w:sz w:val="24"/>
      </w:rPr>
      <w:tblPr/>
      <w:tcPr>
        <w:shd w:color="auto" w:fill="565555" w:themeFill="text1" w:val="clear"/>
      </w:tcPr>
    </w:tblStylePr>
  </w:style>
  <w:style w:type="paragraph" w:styleId="BalloonText">
    <w:name w:val="Balloon Text"/>
    <w:basedOn w:val="Normal"/>
    <w:link w:val="BalloonTextChar"/>
    <w:uiPriority w:val="99"/>
    <w:semiHidden w:val="1"/>
    <w:rsid w:val="00AA16A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A16AB"/>
    <w:rPr>
      <w:rFonts w:ascii="Segoe UI" w:cs="Segoe UI" w:hAnsi="Segoe UI" w:eastAsiaTheme="minorEastAsia"/>
      <w:sz w:val="18"/>
      <w:szCs w:val="18"/>
      <w:lang w:eastAsia="en-GB"/>
    </w:rPr>
  </w:style>
  <w:style w:type="paragraph" w:styleId="Caption">
    <w:name w:val="caption"/>
    <w:basedOn w:val="Normal"/>
    <w:next w:val="Normal"/>
    <w:uiPriority w:val="35"/>
    <w:semiHidden w:val="1"/>
    <w:rsid w:val="00FF328C"/>
    <w:pPr>
      <w:spacing w:after="200" w:line="240" w:lineRule="auto"/>
    </w:pPr>
    <w:rPr>
      <w:i w:val="1"/>
      <w:iCs w:val="1"/>
      <w:color w:val="4e2681" w:themeColor="text2"/>
      <w:sz w:val="18"/>
      <w:szCs w:val="18"/>
    </w:rPr>
  </w:style>
  <w:style w:type="paragraph" w:styleId="TOC1">
    <w:name w:val="toc 1"/>
    <w:link w:val="TOC1Char"/>
    <w:autoRedefine w:val="1"/>
    <w:uiPriority w:val="9"/>
    <w:rsid w:val="00A94CA8"/>
    <w:pPr>
      <w:tabs>
        <w:tab w:val="center" w:leader="dot" w:pos="10319"/>
      </w:tabs>
      <w:spacing w:before="120"/>
    </w:pPr>
    <w:rPr>
      <w:rFonts w:ascii="Calibri" w:hAnsi="Calibri" w:cstheme="minorHAnsi" w:eastAsiaTheme="minorEastAsia"/>
      <w:b w:val="1"/>
      <w:bCs w:val="1"/>
      <w:noProof w:val="1"/>
      <w:color w:val="4e2681" w:themeColor="text2"/>
      <w:sz w:val="26"/>
      <w:szCs w:val="20"/>
      <w:lang w:eastAsia="en-GB"/>
    </w:rPr>
  </w:style>
  <w:style w:type="character" w:styleId="TOC1Char" w:customStyle="1">
    <w:name w:val="TOC 1 Char"/>
    <w:basedOn w:val="DefaultParagraphFont"/>
    <w:link w:val="TOC1"/>
    <w:uiPriority w:val="9"/>
    <w:rsid w:val="00A94CA8"/>
    <w:rPr>
      <w:rFonts w:ascii="Calibri" w:hAnsi="Calibri" w:cstheme="minorHAnsi" w:eastAsiaTheme="minorEastAsia"/>
      <w:b w:val="1"/>
      <w:bCs w:val="1"/>
      <w:noProof w:val="1"/>
      <w:color w:val="4e2681" w:themeColor="text2"/>
      <w:sz w:val="26"/>
      <w:szCs w:val="20"/>
      <w:lang w:eastAsia="en-GB"/>
    </w:rPr>
  </w:style>
  <w:style w:type="character" w:styleId="BulletGREENChar" w:customStyle="1">
    <w:name w:val="Bullet GREEN Char"/>
    <w:basedOn w:val="DefaultParagraphFont"/>
    <w:link w:val="BulletGREEN"/>
    <w:uiPriority w:val="4"/>
    <w:rsid w:val="00036398"/>
    <w:rPr>
      <w:rFonts w:cstheme="majorHAnsi" w:eastAsiaTheme="minorEastAsia"/>
      <w:color w:val="565555"/>
      <w:sz w:val="24"/>
      <w:szCs w:val="24"/>
      <w:lang w:eastAsia="en-GB"/>
    </w:rPr>
  </w:style>
  <w:style w:type="paragraph" w:styleId="BulletPURPLE" w:customStyle="1">
    <w:name w:val="Bullet PURPLE"/>
    <w:link w:val="BulletPURPLEChar"/>
    <w:uiPriority w:val="4"/>
    <w:qFormat w:val="1"/>
    <w:rsid w:val="00036398"/>
    <w:pPr>
      <w:numPr>
        <w:numId w:val="4"/>
      </w:numPr>
      <w:spacing w:after="100" w:before="100"/>
      <w:ind w:left="360"/>
    </w:pPr>
    <w:rPr>
      <w:rFonts w:cstheme="majorHAnsi" w:eastAsiaTheme="minorEastAsia"/>
      <w:color w:val="565555"/>
      <w:sz w:val="24"/>
      <w:szCs w:val="24"/>
      <w:lang w:eastAsia="en-GB"/>
    </w:rPr>
  </w:style>
  <w:style w:type="character" w:styleId="BulletPURPLEChar" w:customStyle="1">
    <w:name w:val="Bullet PURPLE Char"/>
    <w:basedOn w:val="DefaultParagraphFont"/>
    <w:link w:val="BulletPURPLE"/>
    <w:uiPriority w:val="4"/>
    <w:rsid w:val="00036398"/>
    <w:rPr>
      <w:rFonts w:cstheme="majorHAnsi" w:eastAsiaTheme="minorEastAsia"/>
      <w:color w:val="565555"/>
      <w:sz w:val="24"/>
      <w:szCs w:val="24"/>
      <w:lang w:eastAsia="en-GB"/>
    </w:rPr>
  </w:style>
  <w:style w:type="character" w:styleId="FollowedHyperlink">
    <w:name w:val="FollowedHyperlink"/>
    <w:basedOn w:val="DefaultParagraphFont"/>
    <w:uiPriority w:val="99"/>
    <w:semiHidden w:val="1"/>
    <w:rsid w:val="00AA16AB"/>
    <w:rPr>
      <w:color w:val="954f72" w:themeColor="followedHyperlink"/>
      <w:u w:val="single"/>
    </w:rPr>
  </w:style>
  <w:style w:type="paragraph" w:styleId="Footer">
    <w:name w:val="footer"/>
    <w:basedOn w:val="Normal"/>
    <w:link w:val="FooterChar"/>
    <w:uiPriority w:val="99"/>
    <w:rsid w:val="00AA16AB"/>
    <w:pPr>
      <w:tabs>
        <w:tab w:val="center" w:pos="4513"/>
        <w:tab w:val="right" w:pos="9026"/>
      </w:tabs>
      <w:spacing w:after="0" w:line="240" w:lineRule="auto"/>
    </w:pPr>
  </w:style>
  <w:style w:type="character" w:styleId="FooterChar" w:customStyle="1">
    <w:name w:val="Footer Char"/>
    <w:basedOn w:val="DefaultParagraphFont"/>
    <w:link w:val="Footer"/>
    <w:uiPriority w:val="99"/>
    <w:rsid w:val="00AA16AB"/>
    <w:rPr>
      <w:rFonts w:eastAsiaTheme="minorEastAsia"/>
      <w:sz w:val="20"/>
      <w:szCs w:val="20"/>
      <w:lang w:eastAsia="en-GB"/>
    </w:rPr>
  </w:style>
  <w:style w:type="paragraph" w:styleId="FooterText" w:customStyle="1">
    <w:name w:val="Footer Text"/>
    <w:link w:val="FooterTextChar"/>
    <w:uiPriority w:val="6"/>
    <w:qFormat w:val="1"/>
    <w:rsid w:val="00B76B9D"/>
    <w:pPr>
      <w:tabs>
        <w:tab w:val="left" w:pos="1272"/>
      </w:tabs>
      <w:spacing w:after="60"/>
    </w:pPr>
    <w:rPr>
      <w:rFonts w:cs="Calibri Light" w:eastAsia="Times New Roman"/>
      <w:bCs w:val="1"/>
      <w:color w:val="565555"/>
      <w:sz w:val="24"/>
      <w:szCs w:val="28"/>
      <w:lang w:eastAsia="en-GB"/>
    </w:rPr>
  </w:style>
  <w:style w:type="character" w:styleId="FooterTextChar" w:customStyle="1">
    <w:name w:val="Footer Text Char"/>
    <w:basedOn w:val="FooterChar"/>
    <w:link w:val="FooterText"/>
    <w:uiPriority w:val="6"/>
    <w:rsid w:val="00B76B9D"/>
    <w:rPr>
      <w:rFonts w:cs="Calibri Light" w:eastAsia="Times New Roman"/>
      <w:bCs w:val="1"/>
      <w:color w:val="565555"/>
      <w:sz w:val="24"/>
      <w:szCs w:val="28"/>
      <w:lang w:eastAsia="en-GB"/>
    </w:rPr>
  </w:style>
  <w:style w:type="paragraph" w:styleId="Header">
    <w:name w:val="header"/>
    <w:basedOn w:val="Normal"/>
    <w:link w:val="HeaderChar"/>
    <w:uiPriority w:val="99"/>
    <w:semiHidden w:val="1"/>
    <w:rsid w:val="00AA16AB"/>
    <w:pPr>
      <w:tabs>
        <w:tab w:val="center" w:pos="4513"/>
        <w:tab w:val="right" w:pos="9026"/>
      </w:tabs>
      <w:spacing w:after="0" w:line="240" w:lineRule="auto"/>
    </w:pPr>
  </w:style>
  <w:style w:type="character" w:styleId="HeaderChar" w:customStyle="1">
    <w:name w:val="Header Char"/>
    <w:basedOn w:val="DefaultParagraphFont"/>
    <w:link w:val="Header"/>
    <w:uiPriority w:val="99"/>
    <w:semiHidden w:val="1"/>
    <w:rsid w:val="00AA16AB"/>
    <w:rPr>
      <w:rFonts w:eastAsiaTheme="minorEastAsia"/>
      <w:sz w:val="20"/>
      <w:szCs w:val="20"/>
      <w:lang w:eastAsia="en-GB"/>
    </w:rPr>
  </w:style>
  <w:style w:type="paragraph" w:styleId="Handbookname" w:customStyle="1">
    <w:name w:val="Handbook name"/>
    <w:qFormat w:val="1"/>
    <w:rsid w:val="00AA16AB"/>
    <w:pPr>
      <w:spacing w:after="0"/>
      <w:jc w:val="center"/>
    </w:pPr>
    <w:rPr>
      <w:rFonts w:cstheme="minorHAnsi" w:eastAsiaTheme="minorEastAsia"/>
      <w:noProof w:val="1"/>
      <w:color w:val="4e2681" w:themeColor="text2"/>
      <w:sz w:val="52"/>
      <w:szCs w:val="36"/>
      <w:lang w:eastAsia="en-GB"/>
    </w:rPr>
  </w:style>
  <w:style w:type="paragraph" w:styleId="Handbooktitle" w:customStyle="1">
    <w:name w:val="Handbook title"/>
    <w:link w:val="HandbooktitleChar"/>
    <w:qFormat w:val="1"/>
    <w:rsid w:val="006E0F75"/>
    <w:pPr>
      <w:spacing w:after="0" w:line="240" w:lineRule="auto"/>
      <w:ind w:left="170"/>
      <w:jc w:val="center"/>
    </w:pPr>
    <w:rPr>
      <w:rFonts w:cstheme="minorHAnsi" w:eastAsiaTheme="minorEastAsia"/>
      <w:b w:val="1"/>
      <w:noProof w:val="1"/>
      <w:color w:val="4e2681" w:themeColor="text2"/>
      <w:sz w:val="72"/>
      <w:szCs w:val="42"/>
      <w:lang w:eastAsia="en-GB"/>
    </w:rPr>
  </w:style>
  <w:style w:type="character" w:styleId="HandbooktitleChar" w:customStyle="1">
    <w:name w:val="Handbook title Char"/>
    <w:basedOn w:val="DefaultParagraphFont"/>
    <w:link w:val="Handbooktitle"/>
    <w:rsid w:val="006E0F75"/>
    <w:rPr>
      <w:rFonts w:cstheme="minorHAnsi" w:eastAsiaTheme="minorEastAsia"/>
      <w:b w:val="1"/>
      <w:noProof w:val="1"/>
      <w:color w:val="4e2681" w:themeColor="text2"/>
      <w:sz w:val="72"/>
      <w:szCs w:val="42"/>
      <w:lang w:eastAsia="en-GB"/>
    </w:rPr>
  </w:style>
  <w:style w:type="paragraph" w:styleId="HeaderINCONTENTS" w:customStyle="1">
    <w:name w:val="Header IN CONTENTS"/>
    <w:next w:val="Normal"/>
    <w:link w:val="HeaderINCONTENTSChar"/>
    <w:uiPriority w:val="1"/>
    <w:qFormat w:val="1"/>
    <w:rsid w:val="00AA16AB"/>
    <w:pPr>
      <w:spacing w:after="0" w:before="160"/>
      <w:outlineLvl w:val="0"/>
    </w:pPr>
    <w:rPr>
      <w:rFonts w:ascii="Calibri" w:hAnsi="Calibri" w:cstheme="majorHAnsi"/>
      <w:b w:val="1"/>
      <w:bCs w:val="1"/>
      <w:color w:val="12a752" w:themeColor="background2"/>
      <w:sz w:val="32"/>
      <w:szCs w:val="32"/>
    </w:rPr>
  </w:style>
  <w:style w:type="character" w:styleId="HeaderINCONTENTSChar" w:customStyle="1">
    <w:name w:val="Header IN CONTENTS Char"/>
    <w:basedOn w:val="DefaultParagraphFont"/>
    <w:link w:val="HeaderINCONTENTS"/>
    <w:uiPriority w:val="1"/>
    <w:rsid w:val="00AA16AB"/>
    <w:rPr>
      <w:rFonts w:ascii="Calibri" w:hAnsi="Calibri" w:cstheme="majorHAnsi"/>
      <w:b w:val="1"/>
      <w:bCs w:val="1"/>
      <w:color w:val="12a752" w:themeColor="background2"/>
      <w:sz w:val="32"/>
      <w:szCs w:val="32"/>
    </w:rPr>
  </w:style>
  <w:style w:type="paragraph" w:styleId="HeaderNOTCONTENTS" w:customStyle="1">
    <w:name w:val="Header NOT CONTENTS"/>
    <w:next w:val="Normal"/>
    <w:link w:val="HeaderNOTCONTENTSChar"/>
    <w:uiPriority w:val="1"/>
    <w:qFormat w:val="1"/>
    <w:rsid w:val="00AA16AB"/>
    <w:pPr>
      <w:tabs>
        <w:tab w:val="left" w:pos="7230"/>
      </w:tabs>
      <w:spacing w:after="0"/>
    </w:pPr>
    <w:rPr>
      <w:rFonts w:ascii="Calibri" w:hAnsi="Calibri" w:cstheme="majorHAnsi" w:eastAsiaTheme="minorEastAsia"/>
      <w:b w:val="1"/>
      <w:bCs w:val="1"/>
      <w:color w:val="12a752" w:themeColor="background2"/>
      <w:sz w:val="32"/>
      <w:szCs w:val="32"/>
      <w:lang w:eastAsia="en-GB"/>
    </w:rPr>
  </w:style>
  <w:style w:type="character" w:styleId="Heading1Char" w:customStyle="1">
    <w:name w:val="Heading 1 Char"/>
    <w:basedOn w:val="DefaultParagraphFont"/>
    <w:link w:val="Heading1"/>
    <w:uiPriority w:val="19"/>
    <w:semiHidden w:val="1"/>
    <w:rsid w:val="00AA16AB"/>
    <w:rPr>
      <w:rFonts w:ascii="Calibri" w:hAnsi="Calibri" w:cstheme="majorHAnsi"/>
      <w:b w:val="1"/>
      <w:bCs w:val="1"/>
      <w:color w:val="12a752" w:themeColor="background2"/>
      <w:sz w:val="32"/>
      <w:szCs w:val="32"/>
    </w:rPr>
  </w:style>
  <w:style w:type="character" w:styleId="Hyperlink">
    <w:name w:val="Hyperlink"/>
    <w:basedOn w:val="DefaultParagraphFont"/>
    <w:uiPriority w:val="99"/>
    <w:rsid w:val="00922DB5"/>
    <w:rPr>
      <w:b w:val="1"/>
      <w:color w:val="4e2681" w:themeColor="text2"/>
      <w:u w:val="single"/>
    </w:rPr>
  </w:style>
  <w:style w:type="paragraph" w:styleId="ListParagraph">
    <w:name w:val="List Paragraph"/>
    <w:basedOn w:val="Normal"/>
    <w:uiPriority w:val="34"/>
    <w:semiHidden w:val="1"/>
    <w:rsid w:val="00AA16AB"/>
    <w:pPr>
      <w:ind w:left="720"/>
      <w:contextualSpacing w:val="1"/>
    </w:pPr>
  </w:style>
  <w:style w:type="character" w:styleId="HeaderNOTCONTENTSChar" w:customStyle="1">
    <w:name w:val="Header NOT CONTENTS Char"/>
    <w:basedOn w:val="DefaultParagraphFont"/>
    <w:link w:val="HeaderNOTCONTENTS"/>
    <w:uiPriority w:val="1"/>
    <w:rsid w:val="00AA16AB"/>
    <w:rPr>
      <w:rFonts w:ascii="Calibri" w:hAnsi="Calibri" w:cstheme="majorHAnsi" w:eastAsiaTheme="minorEastAsia"/>
      <w:b w:val="1"/>
      <w:bCs w:val="1"/>
      <w:color w:val="12a752" w:themeColor="background2"/>
      <w:sz w:val="32"/>
      <w:szCs w:val="32"/>
      <w:lang w:eastAsia="en-GB"/>
    </w:rPr>
  </w:style>
  <w:style w:type="paragraph" w:styleId="headertitle" w:customStyle="1">
    <w:name w:val="header title"/>
    <w:basedOn w:val="Handbooktitle"/>
    <w:link w:val="headertitleChar"/>
    <w:uiPriority w:val="19"/>
    <w:semiHidden w:val="1"/>
    <w:rsid w:val="00AA16AB"/>
    <w:pPr>
      <w:jc w:val="left"/>
    </w:pPr>
    <w:rPr>
      <w:sz w:val="36"/>
    </w:rPr>
  </w:style>
  <w:style w:type="character" w:styleId="headertitleChar" w:customStyle="1">
    <w:name w:val="header title Char"/>
    <w:basedOn w:val="HandbooktitleChar"/>
    <w:link w:val="headertitle"/>
    <w:uiPriority w:val="19"/>
    <w:semiHidden w:val="1"/>
    <w:rsid w:val="00AA16AB"/>
    <w:rPr>
      <w:rFonts w:cstheme="minorHAnsi" w:eastAsiaTheme="minorEastAsia"/>
      <w:b w:val="1"/>
      <w:noProof w:val="1"/>
      <w:color w:val="4e2681" w:themeColor="text2"/>
      <w:sz w:val="36"/>
      <w:szCs w:val="42"/>
      <w:lang w:eastAsia="en-GB"/>
    </w:rPr>
  </w:style>
  <w:style w:type="paragraph" w:styleId="Headertext" w:customStyle="1">
    <w:name w:val="Header text"/>
    <w:link w:val="HeadertextChar"/>
    <w:uiPriority w:val="6"/>
    <w:qFormat w:val="1"/>
    <w:rsid w:val="00C64EFB"/>
    <w:pPr>
      <w:ind w:left="170"/>
    </w:pPr>
    <w:rPr>
      <w:rFonts w:cstheme="minorHAnsi" w:eastAsiaTheme="minorEastAsia"/>
      <w:b w:val="1"/>
      <w:noProof w:val="1"/>
      <w:color w:val="4e2681" w:themeColor="text2"/>
      <w:sz w:val="36"/>
      <w:szCs w:val="42"/>
      <w:lang w:eastAsia="en-GB"/>
    </w:rPr>
  </w:style>
  <w:style w:type="character" w:styleId="HeadertextChar" w:customStyle="1">
    <w:name w:val="Header text Char"/>
    <w:basedOn w:val="headertitleChar"/>
    <w:link w:val="Headertext"/>
    <w:uiPriority w:val="6"/>
    <w:rsid w:val="00C64EFB"/>
    <w:rPr>
      <w:rFonts w:cstheme="minorHAnsi" w:eastAsiaTheme="minorEastAsia"/>
      <w:b w:val="1"/>
      <w:noProof w:val="1"/>
      <w:color w:val="4e2681" w:themeColor="text2"/>
      <w:sz w:val="36"/>
      <w:szCs w:val="42"/>
      <w:lang w:eastAsia="en-GB"/>
    </w:rPr>
  </w:style>
  <w:style w:type="character" w:styleId="Heading2Char" w:customStyle="1">
    <w:name w:val="Heading 2 Char"/>
    <w:basedOn w:val="DefaultParagraphFont"/>
    <w:link w:val="Heading2"/>
    <w:uiPriority w:val="19"/>
    <w:semiHidden w:val="1"/>
    <w:rsid w:val="00AA16AB"/>
    <w:rPr>
      <w:rFonts w:asciiTheme="majorHAnsi" w:cstheme="majorBidi" w:eastAsiaTheme="majorEastAsia" w:hAnsiTheme="majorHAnsi"/>
      <w:color w:val="006177" w:themeColor="accent1" w:themeShade="0000BF"/>
      <w:sz w:val="26"/>
      <w:szCs w:val="26"/>
      <w:lang w:eastAsia="en-GB"/>
    </w:rPr>
  </w:style>
  <w:style w:type="paragraph" w:styleId="NoSpacing">
    <w:name w:val="No Spacing"/>
    <w:link w:val="NoSpacingChar"/>
    <w:uiPriority w:val="1"/>
    <w:semiHidden w:val="1"/>
    <w:rsid w:val="00FF328C"/>
    <w:pPr>
      <w:spacing w:after="0" w:line="240" w:lineRule="auto"/>
    </w:pPr>
    <w:rPr>
      <w:rFonts w:ascii="Calibri" w:cs="Times New Roman" w:eastAsia="Times New Roman" w:hAnsi="Calibri"/>
      <w:lang w:val="en-US"/>
    </w:rPr>
  </w:style>
  <w:style w:type="character" w:styleId="NoSpacingChar" w:customStyle="1">
    <w:name w:val="No Spacing Char"/>
    <w:link w:val="NoSpacing"/>
    <w:uiPriority w:val="1"/>
    <w:semiHidden w:val="1"/>
    <w:rsid w:val="004243EA"/>
    <w:rPr>
      <w:rFonts w:ascii="Calibri" w:cs="Times New Roman" w:eastAsia="Times New Roman" w:hAnsi="Calibri"/>
      <w:lang w:val="en-US"/>
    </w:rPr>
  </w:style>
  <w:style w:type="character" w:styleId="Heading3Char" w:customStyle="1">
    <w:name w:val="Heading 3 Char"/>
    <w:basedOn w:val="DefaultParagraphFont"/>
    <w:link w:val="Heading3"/>
    <w:uiPriority w:val="19"/>
    <w:semiHidden w:val="1"/>
    <w:rsid w:val="00AA16AB"/>
    <w:rPr>
      <w:rFonts w:asciiTheme="majorHAnsi" w:cstheme="majorBidi" w:eastAsiaTheme="majorEastAsia" w:hAnsiTheme="majorHAnsi"/>
      <w:color w:val="00404f" w:themeColor="accent1" w:themeShade="00007F"/>
      <w:sz w:val="24"/>
      <w:szCs w:val="24"/>
      <w:lang w:eastAsia="en-GB"/>
    </w:rPr>
  </w:style>
  <w:style w:type="paragraph" w:styleId="MainText12ptSpacing" w:customStyle="1">
    <w:name w:val="Main Text 12pt Spacing"/>
    <w:link w:val="MainText12ptSpacingChar"/>
    <w:uiPriority w:val="3"/>
    <w:qFormat w:val="1"/>
    <w:rsid w:val="00AA16AB"/>
    <w:pPr>
      <w:spacing w:after="240" w:before="100"/>
    </w:pPr>
    <w:rPr>
      <w:rFonts w:cstheme="majorHAnsi" w:eastAsiaTheme="minorEastAsia"/>
      <w:color w:val="565555"/>
      <w:sz w:val="24"/>
      <w:szCs w:val="24"/>
      <w:lang w:eastAsia="en-GB"/>
    </w:rPr>
  </w:style>
  <w:style w:type="character" w:styleId="PlaceholderText">
    <w:name w:val="Placeholder Text"/>
    <w:basedOn w:val="DefaultParagraphFont"/>
    <w:uiPriority w:val="99"/>
    <w:semiHidden w:val="1"/>
    <w:rsid w:val="00AA16AB"/>
    <w:rPr>
      <w:color w:val="808080"/>
    </w:rPr>
  </w:style>
  <w:style w:type="character" w:styleId="MainText12ptSpacingChar" w:customStyle="1">
    <w:name w:val="Main Text 12pt Spacing Char"/>
    <w:basedOn w:val="DefaultParagraphFont"/>
    <w:link w:val="MainText12ptSpacing"/>
    <w:uiPriority w:val="3"/>
    <w:rsid w:val="00AA16AB"/>
    <w:rPr>
      <w:rFonts w:cstheme="majorHAnsi" w:eastAsiaTheme="minorEastAsia"/>
      <w:color w:val="565555"/>
      <w:sz w:val="24"/>
      <w:szCs w:val="24"/>
      <w:lang w:eastAsia="en-GB"/>
    </w:rPr>
  </w:style>
  <w:style w:type="paragraph" w:styleId="MainText5ptspacing" w:customStyle="1">
    <w:name w:val="Main Text 5pt spacing"/>
    <w:link w:val="MainText5ptspacingChar"/>
    <w:uiPriority w:val="3"/>
    <w:qFormat w:val="1"/>
    <w:rsid w:val="00B70B12"/>
    <w:pPr>
      <w:spacing w:after="100"/>
    </w:pPr>
    <w:rPr>
      <w:rFonts w:cstheme="majorHAnsi" w:eastAsiaTheme="minorEastAsia"/>
      <w:color w:val="565555"/>
      <w:sz w:val="24"/>
      <w:szCs w:val="24"/>
      <w:lang w:eastAsia="en-GB"/>
    </w:rPr>
  </w:style>
  <w:style w:type="character" w:styleId="Strong">
    <w:name w:val="Strong"/>
    <w:basedOn w:val="DefaultParagraphFont"/>
    <w:uiPriority w:val="22"/>
    <w:qFormat w:val="1"/>
    <w:rsid w:val="00AA16AB"/>
    <w:rPr>
      <w:b w:val="1"/>
      <w:bCs w:val="1"/>
    </w:rPr>
  </w:style>
  <w:style w:type="table" w:styleId="Style1" w:customStyle="1">
    <w:name w:val="Style1"/>
    <w:basedOn w:val="TableNormal"/>
    <w:uiPriority w:val="99"/>
    <w:rsid w:val="00AA16AB"/>
    <w:pPr>
      <w:spacing w:after="0" w:line="240" w:lineRule="auto"/>
    </w:pPr>
    <w:rPr>
      <w:color w:val="565555" w:themeColor="text1"/>
      <w:sz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Calibri" w:hAnsi="Calibri"/>
        <w:b w:val="1"/>
        <w:color w:val="ffffff"/>
        <w:sz w:val="24"/>
      </w:rPr>
      <w:tblPr>
        <w:tblCellMar>
          <w:top w:w="0.0" w:type="dxa"/>
          <w:left w:w="113.0" w:type="dxa"/>
          <w:bottom w:w="0.0" w:type="dxa"/>
          <w:right w:w="113.0" w:type="dxa"/>
        </w:tblCellMar>
      </w:tblPr>
      <w:tcPr>
        <w:shd w:color="auto" w:fill="565555" w:themeFill="text1" w:val="clear"/>
      </w:tcPr>
    </w:tblStylePr>
    <w:tblStylePr w:type="firstCol">
      <w:rPr>
        <w:rFonts w:ascii="Calibri" w:hAnsi="Calibri"/>
        <w:b w:val="1"/>
        <w:color w:val="ffffff"/>
        <w:sz w:val="24"/>
      </w:rPr>
      <w:tblPr/>
      <w:tcPr>
        <w:shd w:color="auto" w:fill="565555" w:themeFill="text1" w:val="clear"/>
      </w:tcPr>
    </w:tblStylePr>
  </w:style>
  <w:style w:type="table" w:styleId="TableGrid">
    <w:name w:val="Table Grid"/>
    <w:basedOn w:val="TableNormal"/>
    <w:uiPriority w:val="59"/>
    <w:unhideWhenUsed w:val="1"/>
    <w:rsid w:val="00AA16A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2">
    <w:name w:val="toc 2"/>
    <w:autoRedefine w:val="1"/>
    <w:uiPriority w:val="9"/>
    <w:rsid w:val="00A94CA8"/>
    <w:pPr>
      <w:tabs>
        <w:tab w:val="center" w:leader="dot" w:pos="10319"/>
      </w:tabs>
      <w:spacing w:after="0"/>
      <w:ind w:left="220"/>
    </w:pPr>
    <w:rPr>
      <w:rFonts w:cstheme="minorHAnsi" w:eastAsiaTheme="minorEastAsia"/>
      <w:noProof w:val="1"/>
      <w:color w:val="565555" w:themeColor="text1"/>
      <w:sz w:val="24"/>
      <w:szCs w:val="36"/>
      <w:lang w:eastAsia="en-GB"/>
    </w:rPr>
  </w:style>
  <w:style w:type="paragraph" w:styleId="TOC3">
    <w:name w:val="toc 3"/>
    <w:autoRedefine w:val="1"/>
    <w:uiPriority w:val="9"/>
    <w:rsid w:val="00A94CA8"/>
    <w:pPr>
      <w:tabs>
        <w:tab w:val="center" w:leader="dot" w:pos="10319"/>
      </w:tabs>
      <w:spacing w:after="0"/>
      <w:ind w:left="440"/>
    </w:pPr>
    <w:rPr>
      <w:rFonts w:cstheme="minorHAnsi" w:eastAsiaTheme="minorEastAsia"/>
      <w:iCs w:val="1"/>
      <w:color w:val="565555" w:themeColor="text1"/>
      <w:sz w:val="24"/>
      <w:szCs w:val="20"/>
      <w:lang w:eastAsia="en-GB"/>
    </w:rPr>
  </w:style>
  <w:style w:type="paragraph" w:styleId="TOC4">
    <w:name w:val="toc 4"/>
    <w:basedOn w:val="Normal"/>
    <w:next w:val="Normal"/>
    <w:autoRedefine w:val="1"/>
    <w:uiPriority w:val="39"/>
    <w:semiHidden w:val="1"/>
    <w:rsid w:val="00AA16AB"/>
    <w:pPr>
      <w:spacing w:after="0"/>
      <w:ind w:left="660"/>
    </w:pPr>
    <w:rPr>
      <w:rFonts w:cstheme="minorHAnsi"/>
      <w:sz w:val="18"/>
      <w:szCs w:val="18"/>
    </w:rPr>
  </w:style>
  <w:style w:type="paragraph" w:styleId="TOC5">
    <w:name w:val="toc 5"/>
    <w:basedOn w:val="Normal"/>
    <w:next w:val="Normal"/>
    <w:autoRedefine w:val="1"/>
    <w:uiPriority w:val="39"/>
    <w:semiHidden w:val="1"/>
    <w:rsid w:val="00AA16AB"/>
    <w:pPr>
      <w:spacing w:after="0"/>
      <w:ind w:left="880"/>
    </w:pPr>
    <w:rPr>
      <w:rFonts w:cstheme="minorHAnsi"/>
      <w:sz w:val="18"/>
      <w:szCs w:val="18"/>
    </w:rPr>
  </w:style>
  <w:style w:type="paragraph" w:styleId="TOC6">
    <w:name w:val="toc 6"/>
    <w:basedOn w:val="Normal"/>
    <w:next w:val="Normal"/>
    <w:autoRedefine w:val="1"/>
    <w:uiPriority w:val="39"/>
    <w:semiHidden w:val="1"/>
    <w:rsid w:val="00AA16AB"/>
    <w:pPr>
      <w:spacing w:after="0"/>
      <w:ind w:left="1100"/>
    </w:pPr>
    <w:rPr>
      <w:rFonts w:cstheme="minorHAnsi"/>
      <w:sz w:val="18"/>
      <w:szCs w:val="18"/>
    </w:rPr>
  </w:style>
  <w:style w:type="paragraph" w:styleId="TOC7">
    <w:name w:val="toc 7"/>
    <w:basedOn w:val="Normal"/>
    <w:next w:val="Normal"/>
    <w:autoRedefine w:val="1"/>
    <w:uiPriority w:val="39"/>
    <w:semiHidden w:val="1"/>
    <w:rsid w:val="00AA16AB"/>
    <w:pPr>
      <w:spacing w:after="0"/>
      <w:ind w:left="1320"/>
    </w:pPr>
    <w:rPr>
      <w:rFonts w:cstheme="minorHAnsi"/>
      <w:sz w:val="18"/>
      <w:szCs w:val="18"/>
    </w:rPr>
  </w:style>
  <w:style w:type="paragraph" w:styleId="TOC8">
    <w:name w:val="toc 8"/>
    <w:basedOn w:val="Normal"/>
    <w:next w:val="Normal"/>
    <w:autoRedefine w:val="1"/>
    <w:uiPriority w:val="39"/>
    <w:semiHidden w:val="1"/>
    <w:rsid w:val="00AA16AB"/>
    <w:pPr>
      <w:spacing w:after="0"/>
      <w:ind w:left="1540"/>
    </w:pPr>
    <w:rPr>
      <w:rFonts w:cstheme="minorHAnsi"/>
      <w:sz w:val="18"/>
      <w:szCs w:val="18"/>
    </w:rPr>
  </w:style>
  <w:style w:type="paragraph" w:styleId="TOC9">
    <w:name w:val="toc 9"/>
    <w:basedOn w:val="Normal"/>
    <w:next w:val="Normal"/>
    <w:autoRedefine w:val="1"/>
    <w:uiPriority w:val="39"/>
    <w:semiHidden w:val="1"/>
    <w:rsid w:val="00AA16AB"/>
    <w:pPr>
      <w:spacing w:after="0"/>
      <w:ind w:left="1760"/>
    </w:pPr>
    <w:rPr>
      <w:rFonts w:cstheme="minorHAnsi"/>
      <w:sz w:val="18"/>
      <w:szCs w:val="18"/>
    </w:rPr>
  </w:style>
  <w:style w:type="paragraph" w:styleId="TOCHeading">
    <w:name w:val="TOC Heading"/>
    <w:basedOn w:val="Heading1"/>
    <w:uiPriority w:val="8"/>
    <w:rsid w:val="00AA16AB"/>
    <w:pPr>
      <w:outlineLvl w:val="9"/>
    </w:pPr>
    <w:rPr>
      <w:rFonts w:asciiTheme="minorHAnsi" w:hAnsiTheme="minorHAnsi"/>
      <w:lang w:val="en-US"/>
    </w:rPr>
  </w:style>
  <w:style w:type="character" w:styleId="UnresolvedMention">
    <w:name w:val="Unresolved Mention"/>
    <w:basedOn w:val="DefaultParagraphFont"/>
    <w:uiPriority w:val="99"/>
    <w:semiHidden w:val="1"/>
    <w:rsid w:val="00AA16AB"/>
    <w:rPr>
      <w:color w:val="605e5c"/>
      <w:shd w:color="auto" w:fill="e1dfdd" w:val="clear"/>
    </w:rPr>
  </w:style>
  <w:style w:type="character" w:styleId="MainText5ptspacingChar" w:customStyle="1">
    <w:name w:val="Main Text 5pt spacing Char"/>
    <w:basedOn w:val="DefaultParagraphFont"/>
    <w:link w:val="MainText5ptspacing"/>
    <w:uiPriority w:val="3"/>
    <w:rsid w:val="00B70B12"/>
    <w:rPr>
      <w:rFonts w:cstheme="majorHAnsi" w:eastAsiaTheme="minorEastAsia"/>
      <w:color w:val="565555"/>
      <w:sz w:val="24"/>
      <w:szCs w:val="24"/>
      <w:lang w:eastAsia="en-GB"/>
    </w:rPr>
  </w:style>
  <w:style w:type="paragraph" w:styleId="NumberedListGREEN" w:customStyle="1">
    <w:name w:val="Numbered List GREEN"/>
    <w:basedOn w:val="MainText5ptspacing"/>
    <w:link w:val="NumberedListGREENChar"/>
    <w:uiPriority w:val="4"/>
    <w:qFormat w:val="1"/>
    <w:rsid w:val="00CE43DD"/>
    <w:pPr>
      <w:numPr>
        <w:numId w:val="3"/>
      </w:numPr>
      <w:ind w:left="360"/>
    </w:pPr>
  </w:style>
  <w:style w:type="character" w:styleId="NumberedListGREENChar" w:customStyle="1">
    <w:name w:val="Numbered List GREEN Char"/>
    <w:basedOn w:val="MainText5ptspacingChar"/>
    <w:link w:val="NumberedListGREEN"/>
    <w:uiPriority w:val="4"/>
    <w:rsid w:val="00CE43DD"/>
    <w:rPr>
      <w:rFonts w:cstheme="majorHAnsi" w:eastAsiaTheme="minorEastAsia"/>
      <w:color w:val="565555"/>
      <w:sz w:val="24"/>
      <w:szCs w:val="24"/>
      <w:lang w:eastAsia="en-GB"/>
    </w:rPr>
  </w:style>
  <w:style w:type="paragraph" w:styleId="NumberedListPURPLE" w:customStyle="1">
    <w:name w:val="Numbered List PURPLE"/>
    <w:basedOn w:val="MainText5ptspacing"/>
    <w:link w:val="NumberedListPURPLEChar"/>
    <w:uiPriority w:val="4"/>
    <w:qFormat w:val="1"/>
    <w:rsid w:val="00853223"/>
    <w:pPr>
      <w:numPr>
        <w:numId w:val="1"/>
      </w:numPr>
      <w:ind w:left="426" w:hanging="426"/>
    </w:pPr>
  </w:style>
  <w:style w:type="character" w:styleId="NumberedListPURPLEChar" w:customStyle="1">
    <w:name w:val="Numbered List PURPLE Char"/>
    <w:basedOn w:val="MainText5ptspacingChar"/>
    <w:link w:val="NumberedListPURPLE"/>
    <w:uiPriority w:val="4"/>
    <w:rsid w:val="00853223"/>
    <w:rPr>
      <w:rFonts w:cstheme="majorHAnsi" w:eastAsiaTheme="minorEastAsia"/>
      <w:color w:val="565555"/>
      <w:sz w:val="24"/>
      <w:szCs w:val="24"/>
      <w:lang w:eastAsia="en-GB"/>
    </w:rPr>
  </w:style>
  <w:style w:type="paragraph" w:styleId="SubheaderINCONTENTS" w:customStyle="1">
    <w:name w:val="Subheader IN CONTENTS"/>
    <w:next w:val="MainText12ptSpacing"/>
    <w:link w:val="SubheaderINCONTENTSChar"/>
    <w:uiPriority w:val="2"/>
    <w:rsid w:val="00AA16AB"/>
    <w:pPr>
      <w:spacing w:after="0" w:before="160"/>
    </w:pPr>
    <w:rPr>
      <w:rFonts w:ascii="Calibri" w:hAnsi="Calibri" w:cstheme="minorHAnsi"/>
      <w:b w:val="1"/>
      <w:bCs w:val="1"/>
      <w:color w:val="4e2681" w:themeColor="text2"/>
      <w:sz w:val="26"/>
      <w:szCs w:val="28"/>
    </w:rPr>
  </w:style>
  <w:style w:type="character" w:styleId="SubheaderINCONTENTSChar" w:customStyle="1">
    <w:name w:val="Subheader IN CONTENTS Char"/>
    <w:basedOn w:val="HeaderINCONTENTSChar"/>
    <w:link w:val="SubheaderINCONTENTS"/>
    <w:uiPriority w:val="2"/>
    <w:rsid w:val="00AA16AB"/>
    <w:rPr>
      <w:rFonts w:ascii="Calibri" w:hAnsi="Calibri" w:cstheme="minorHAnsi"/>
      <w:b w:val="1"/>
      <w:bCs w:val="1"/>
      <w:color w:val="4e2681" w:themeColor="text2"/>
      <w:sz w:val="26"/>
      <w:szCs w:val="28"/>
    </w:rPr>
  </w:style>
  <w:style w:type="paragraph" w:styleId="SubheaderNOTINCONTENTS" w:customStyle="1">
    <w:name w:val="Subheader NOT IN CONTENTS"/>
    <w:basedOn w:val="SubheaderINCONTENTS"/>
    <w:link w:val="SubheaderNOTINCONTENTSChar"/>
    <w:uiPriority w:val="2"/>
    <w:qFormat w:val="1"/>
    <w:rsid w:val="00AA16AB"/>
  </w:style>
  <w:style w:type="character" w:styleId="SubheaderNOTINCONTENTSChar" w:customStyle="1">
    <w:name w:val="Subheader NOT IN CONTENTS Char"/>
    <w:basedOn w:val="SubheaderINCONTENTSChar"/>
    <w:link w:val="SubheaderNOTINCONTENTS"/>
    <w:uiPriority w:val="2"/>
    <w:rsid w:val="00AA16AB"/>
    <w:rPr>
      <w:rFonts w:ascii="Calibri" w:hAnsi="Calibri" w:cstheme="minorHAnsi"/>
      <w:b w:val="1"/>
      <w:bCs w:val="1"/>
      <w:color w:val="4e2681" w:themeColor="text2"/>
      <w:sz w:val="26"/>
      <w:szCs w:val="28"/>
    </w:rPr>
  </w:style>
  <w:style w:type="character" w:styleId="BookTitle">
    <w:name w:val="Book Title"/>
    <w:uiPriority w:val="33"/>
    <w:semiHidden w:val="1"/>
    <w:rsid w:val="00DB465A"/>
    <w:rPr>
      <w:rFonts w:ascii="Calibri Light" w:cs="Calibri Light" w:hAnsi="Calibri Light"/>
      <w:color w:val="565555"/>
      <w:sz w:val="52"/>
      <w:szCs w:val="52"/>
    </w:rPr>
  </w:style>
  <w:style w:type="paragraph" w:styleId="TableMain" w:customStyle="1">
    <w:name w:val="Table Main"/>
    <w:link w:val="TableMainChar"/>
    <w:uiPriority w:val="5"/>
    <w:qFormat w:val="1"/>
    <w:rsid w:val="00B76B9D"/>
    <w:pPr>
      <w:spacing w:after="0"/>
    </w:pPr>
    <w:rPr>
      <w:rFonts w:cstheme="majorHAnsi" w:eastAsiaTheme="minorEastAsia"/>
      <w:color w:val="565555"/>
      <w:szCs w:val="24"/>
      <w:lang w:eastAsia="en-GB"/>
    </w:rPr>
  </w:style>
  <w:style w:type="character" w:styleId="TableMainChar" w:customStyle="1">
    <w:name w:val="Table Main Char"/>
    <w:basedOn w:val="MainText12ptSpacingChar"/>
    <w:link w:val="TableMain"/>
    <w:uiPriority w:val="5"/>
    <w:rsid w:val="00B76B9D"/>
    <w:rPr>
      <w:rFonts w:cstheme="majorHAnsi" w:eastAsiaTheme="minorEastAsia"/>
      <w:color w:val="565555"/>
      <w:sz w:val="24"/>
      <w:szCs w:val="24"/>
      <w:lang w:eastAsia="en-GB"/>
    </w:rPr>
  </w:style>
  <w:style w:type="paragraph" w:styleId="paragraph" w:customStyle="1">
    <w:name w:val="paragraph"/>
    <w:basedOn w:val="Normal"/>
    <w:rsid w:val="001646C0"/>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1646C0"/>
  </w:style>
  <w:style w:type="character" w:styleId="eop" w:customStyle="1">
    <w:name w:val="eop"/>
    <w:basedOn w:val="DefaultParagraphFont"/>
    <w:rsid w:val="001646C0"/>
  </w:style>
  <w:style w:type="paragraph" w:styleId="NormalWeb">
    <w:name w:val="Normal (Web)"/>
    <w:basedOn w:val="Normal"/>
    <w:uiPriority w:val="99"/>
    <w:semiHidden w:val="1"/>
    <w:unhideWhenUsed w:val="1"/>
    <w:rsid w:val="009247FB"/>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pPr>
    <w:tblPr>
      <w:tblStyleRowBandSize w:val="1"/>
      <w:tblStyleColBandSize w:val="1"/>
      <w:tblCellMar>
        <w:top w:w="57.0" w:type="dxa"/>
        <w:left w:w="0.0" w:type="dxa"/>
        <w:bottom w:w="57.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idea3">
  <a:themeElements>
    <a:clrScheme name="Custom 8">
      <a:dk1>
        <a:srgbClr val="565555"/>
      </a:dk1>
      <a:lt1>
        <a:srgbClr val="ADB6BA"/>
      </a:lt1>
      <a:dk2>
        <a:srgbClr val="4E2681"/>
      </a:dk2>
      <a:lt2>
        <a:srgbClr val="12A752"/>
      </a:lt2>
      <a:accent1>
        <a:srgbClr val="00829F"/>
      </a:accent1>
      <a:accent2>
        <a:srgbClr val="7B9FB1"/>
      </a:accent2>
      <a:accent3>
        <a:srgbClr val="D65F36"/>
      </a:accent3>
      <a:accent4>
        <a:srgbClr val="6D554E"/>
      </a:accent4>
      <a:accent5>
        <a:srgbClr val="FFFFFF"/>
      </a:accent5>
      <a:accent6>
        <a:srgbClr val="00000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lbryDQF6VAMvAoUnoZr5YAndw==">CgMxLjA4AHIhMTM1UXAtYlRJR25vZkVySGtnNTZnTDBZMll1QjJNSWs1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2025-09-29T15:01:00Z</dcterms:created>
  <dc:creator>Thea Jackson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0x010100233677C9F206704A8AD5BD8CF886ED60</vt:lpwstr>
  </property>
  <property fmtid="{D5CDD505-2E9C-101B-9397-08002B2CF9AE}" pid="3" name="MediaServiceImageTags">
    <vt:lpwstr/>
  </property>
</Properties>
</file>