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Tóm tắt, bố cục, nội dung chính văn bản Bài thơ số 28 (Ta-go)</w:t>
      </w:r>
    </w:p>
    <w:p/>
    <w:p>
      <w:r>
        <w:rPr>
          <w:b/>
          <w:i w:val="0"/>
          <w:u w:val="none"/>
        </w:rPr>
        <w:t>Tóm tắt Mẫu 1</w:t>
      </w:r>
    </w:p>
    <w:p>
      <w:r>
        <w:rPr>
          <w:b w:val="0"/>
          <w:i w:val="0"/>
          <w:u w:val="none"/>
        </w:rPr>
        <w:t>Bài thơ là quan niệm của nhân vật trữ tình về tình yêu: tình yêu là sự hiểu biết, hòa điệu giữa hai con người, là sự hiến dâng và tự nguyện.</w:t>
      </w:r>
    </w:p>
    <w:p/>
    <w:p/>
    <w:p>
      <w:r>
        <w:rPr>
          <w:b/>
          <w:i w:val="0"/>
          <w:u w:val="none"/>
        </w:rPr>
        <w:t>Tóm tắt Mẫu 2</w:t>
      </w:r>
    </w:p>
    <w:p>
      <w:r>
        <w:rPr>
          <w:b w:val="0"/>
          <w:i w:val="0"/>
          <w:u w:val="none"/>
        </w:rPr>
        <w:t>Bài thơ với quan niệm về tình yêu hướng về cái vô tận, chiêm nghiệm chiều sâu thế giới tâm hồn con người. Tình yêu là vô biên, không có giới hạn. Muốn có hạnh phúc phải biết khám phá, hiểu biết, hòa hợp và tin yêu. Khẳng định mối quan hệ giữa tình yêu và đời sống con người, sự huyền diệu, bí ẩn đòi hỏi phải khám phá.</w:t>
      </w:r>
    </w:p>
    <w:p/>
    <w:p/>
    <w:p>
      <w:r>
        <w:rPr>
          <w:b/>
          <w:i w:val="0"/>
          <w:u w:val="none"/>
        </w:rPr>
        <w:t>Tóm tắt Mẫu 3</w:t>
      </w:r>
    </w:p>
    <w:p>
      <w:r>
        <w:rPr>
          <w:b w:val="0"/>
          <w:i w:val="0"/>
          <w:u w:val="none"/>
        </w:rPr>
        <w:t>Bài thơ được mở ra với khổ đầu là niềm khao khát của người con gái khi yêu. Tình yêu được khám phá bằng đôi mắt,  biểu hiện của sự khát khao hiểu biết và hòa hợp. Tiếp theo là những đặc trưng của cuộc đời, trái tim và tình yêu. Tình yêu là sự hiểu biết, hòa điệu giữa hai con người, là sự hiến dâng và tự nguyện.</w:t>
      </w:r>
    </w:p>
    <w:p/>
    <w:p/>
    <w:p>
      <w:r>
        <w:rPr>
          <w:b/>
          <w:i w:val="0"/>
          <w:u w:val="none"/>
        </w:rPr>
        <w:t>Tóm tắt Mẫu 4</w:t>
      </w:r>
    </w:p>
    <w:p>
      <w:r>
        <w:rPr>
          <w:b w:val="0"/>
          <w:i w:val="0"/>
          <w:u w:val="none"/>
        </w:rPr>
        <w:t>Bài thơ được mở ra với khổ đầu là niềm khao khát của người con gái khi yêu. Tình yêu được khám phá bằng đôi mắt,  biểu hiện của sự khát khao hiểu biết và hòa hợp. Tiếp theo là những đặc trưng của cuộc đời, trái tim và tình yêu. Hình ảnh so sánh viên ngọc, đá hoa với trái tim; lạc thú, khổ đau với tình yêu, cách nói nghịch lí anh không dấu, em không biết gì cho thấy sự phức tạp, bao la, vô tận và bí ẩn của cuộc đời, trái tim và sự vô biên của tình yêu. Tình yêu là sự hiểu biết, hòa điệu giữa hai con người, là sự hiến dâng và tự nguyện.</w:t>
      </w:r>
    </w:p>
    <w:p/>
    <w:p/>
    <w:p>
      <w:r>
        <w:rPr>
          <w:b/>
          <w:i w:val="0"/>
          <w:u w:val="none"/>
        </w:rPr>
        <w:t>Bố cục</w:t>
      </w:r>
    </w:p>
    <w:p>
      <w:r>
        <w:rPr>
          <w:b w:val="0"/>
          <w:i w:val="0"/>
          <w:u w:val="none"/>
        </w:rPr>
        <w:t>+ Phần 1 (Từ đầu đến…không biết gì tất cả về anh): Khát vọng hòa hợp trong tình yêu.</w:t>
      </w:r>
    </w:p>
    <w:p>
      <w:r>
        <w:rPr>
          <w:b w:val="0"/>
          <w:i w:val="0"/>
          <w:u w:val="none"/>
        </w:rPr>
        <w:t>+ Phần 2 (Tiếp đến…em có biết gì về biên giới của nó đâu):  Khát vọng dâng hiến trong tình yêu.</w:t>
      </w:r>
    </w:p>
    <w:p>
      <w:r>
        <w:rPr>
          <w:b w:val="0"/>
          <w:i w:val="0"/>
          <w:u w:val="none"/>
        </w:rPr>
        <w:t>+ Phần 3 (Còn lại): Sự vô cùng của cuộc đời – trái tim – tình yêu.</w:t>
      </w:r>
    </w:p>
    <w:p/>
    <w:p/>
    <w:p>
      <w:r>
        <w:rPr>
          <w:b/>
          <w:i w:val="0"/>
          <w:u w:val="none"/>
        </w:rPr>
        <w:t>Nội dung chính</w:t>
      </w:r>
    </w:p>
    <w:p>
      <w:r>
        <w:rPr>
          <w:b w:val="0"/>
          <w:i w:val="0"/>
          <w:u w:val="none"/>
        </w:rPr>
        <w:t>Bài thơ thể hiện quan niệm về một tình yêu chân chính.</w:t>
      </w:r>
    </w:p>
    <w:p>
      <w:r>
        <w:rPr>
          <w:b w:val="0"/>
          <w:i w:val="0"/>
          <w:u w:val="none"/>
        </w:rPr>
        <w:t>+ Tình yêu cần sự thấu hiểu, cần đến từ hai phía.</w:t>
      </w:r>
    </w:p>
    <w:p>
      <w:r>
        <w:rPr>
          <w:b w:val="0"/>
          <w:i w:val="0"/>
          <w:u w:val="none"/>
        </w:rPr>
        <w:t>+ Tình yêu ẩn chứa nhiều bí ẩn, là một thế giới thiêng liêng, vô hạn.</w:t>
      </w:r>
    </w:p>
    <w:p>
      <w:r>
        <w:rPr>
          <w:b w:val="0"/>
          <w:i w:val="0"/>
          <w:u w:val="none"/>
        </w:rPr>
        <w:t>+ Tình yêu là cuộc sống, hướng con người đến cái thiện, cái đẹp trong tâm.</w:t>
      </w:r>
    </w:p>
    <w:p/>
    <w:p/>
    <w:p>
      <w:r>
        <w:rPr>
          <w:b/>
          <w:i w:val="0"/>
          <w:u w:val="none"/>
        </w:rPr>
        <w:t>Tìm hiểu chung</w:t>
      </w:r>
    </w:p>
    <w:p>
      <w:r>
        <w:rPr>
          <w:b/>
          <w:i w:val="0"/>
          <w:u w:val="none"/>
        </w:rPr>
        <w:t>1. Xuất xứ</w:t>
      </w:r>
    </w:p>
    <w:p>
      <w:r>
        <w:rPr>
          <w:b w:val="0"/>
          <w:i w:val="0"/>
          <w:u w:val="none"/>
        </w:rPr>
        <w:t>Bài thơ số 28 trích trong tập Người làm vườn (các bài trong tập thơ này không có nhan đề mà chỉ đánh số thứ tự).</w:t>
      </w:r>
    </w:p>
    <w:p>
      <w:r>
        <w:rPr>
          <w:b/>
          <w:i w:val="0"/>
          <w:u w:val="none"/>
        </w:rPr>
        <w:t>2. Đề tài</w:t>
      </w:r>
    </w:p>
    <w:p>
      <w:r>
        <w:rPr>
          <w:b w:val="0"/>
          <w:i w:val="0"/>
          <w:u w:val="none"/>
        </w:rPr>
        <w:t>Tình yêu</w:t>
      </w:r>
    </w:p>
    <w:p>
      <w:r>
        <w:rPr>
          <w:b/>
          <w:i w:val="0"/>
          <w:u w:val="none"/>
        </w:rPr>
        <w:t>3. Thể loại</w:t>
      </w:r>
    </w:p>
    <w:p>
      <w:r>
        <w:rPr>
          <w:b w:val="0"/>
          <w:i w:val="0"/>
          <w:u w:val="none"/>
        </w:rPr>
        <w:t>Thơ tự do</w:t>
      </w:r>
    </w:p>
    <w:p>
      <w:r>
        <w:rPr>
          <w:b/>
          <w:i w:val="0"/>
          <w:u w:val="none"/>
        </w:rPr>
        <w:t>4. Phương thức biểu đạt</w:t>
      </w:r>
    </w:p>
    <w:p>
      <w:r>
        <w:rPr>
          <w:b w:val="0"/>
          <w:i w:val="0"/>
          <w:u w:val="none"/>
        </w:rPr>
        <w:t>Biểu cảm</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