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Tóm tắt, bố cục, nội dung chính văn bản Mộ (Chiều tối) (Hồ Chí Minh)</w:t>
      </w:r>
    </w:p>
    <w:p/>
    <w:p>
      <w:r>
        <w:rPr>
          <w:b/>
          <w:i w:val="0"/>
          <w:u w:val="none"/>
        </w:rPr>
        <w:t>Tóm tắt Mẫu 1</w:t>
      </w:r>
    </w:p>
    <w:p>
      <w:r>
        <w:rPr>
          <w:b w:val="0"/>
          <w:i w:val="0"/>
          <w:u w:val="none"/>
        </w:rPr>
        <w:t>Vẻ đẹp tâm hồn Hồ Chí Minh dù hoàn cảnh khắc nghiệt vẫn luôn hướng về sự sống và ánh sáng. Cho thấy ý chí vượt lên hoàn cảnh khắc nghiệt của nhà thơ.</w:t>
      </w:r>
    </w:p>
    <w:p/>
    <w:p/>
    <w:p>
      <w:r>
        <w:rPr>
          <w:b/>
          <w:i w:val="0"/>
          <w:u w:val="none"/>
        </w:rPr>
        <w:t>Tóm tắt Mẫu 2</w:t>
      </w:r>
    </w:p>
    <w:p>
      <w:r>
        <w:rPr>
          <w:b w:val="0"/>
          <w:i w:val="0"/>
          <w:u w:val="none"/>
        </w:rPr>
        <w:t>Bài thơ hiện lên bức tranh thiên nhiên chiều tối đẹp mà buồn. Chiều xuống, cánh chim bay về tổ ấm sau một ngày mệt mỏi kiếm ăn, trên bầu trời tầng mây nhẹ trôi. Cô gái xóm núi xay ngô, xay hết thì lò than rực hồng báo hiệu trời đã tối. Nhà thơ quan sát thiên nhiên và con người trong hoàn cảnh tù đày cho thấy một tâm hồn yêu đời, yêu sự sống và khát khao tự do.</w:t>
      </w:r>
    </w:p>
    <w:p/>
    <w:p/>
    <w:p>
      <w:r>
        <w:rPr>
          <w:b/>
          <w:i w:val="0"/>
          <w:u w:val="none"/>
        </w:rPr>
        <w:t>Tóm tắt Mẫu 3</w:t>
      </w:r>
    </w:p>
    <w:p>
      <w:r>
        <w:rPr>
          <w:b w:val="0"/>
          <w:i w:val="0"/>
          <w:u w:val="none"/>
        </w:rPr>
        <w:t>Bài thơ hiện lên bức tranh thiên nhiên chiều tối đẹp mà buồn. Chiều xuống, cánh chim bay về tổ ấm sau một ngày mệt mỏi kiếm ăn, trên bầu trời tầng mây nhẹ trôi. Thiên nhiên đẹp nhưng lại có sự cô đơn bởi chính người tù đang mệt mỏi sau quãng đường chuyển lao dài. Cô gái xóm núi xay ngô, xay hết thì lò than rực hồng báo hiệu trời đã tối. Nhà thơ quan sát thiên nhiên và con người trong hoàn cảnh tù đày cho thấy một tâm hồn yêu đời, yêu sự sống và khát khao tự do. Đồng thời cho thấy ý chí vượt lên hoàn cảnh khắc nghiệt của nhà thơ.</w:t>
      </w:r>
    </w:p>
    <w:p/>
    <w:p/>
    <w:p>
      <w:r>
        <w:rPr>
          <w:b/>
          <w:i w:val="0"/>
          <w:u w:val="none"/>
        </w:rPr>
        <w:t>Bố cục</w:t>
      </w:r>
    </w:p>
    <w:p>
      <w:r>
        <w:rPr>
          <w:b w:val="0"/>
          <w:i w:val="0"/>
          <w:u w:val="none"/>
        </w:rPr>
        <w:t>- Phần 1: 2 câu đầu: bức tranh thiên nhiên vùng sơn cước.</w:t>
      </w:r>
    </w:p>
    <w:p>
      <w:r>
        <w:rPr>
          <w:b w:val="0"/>
          <w:i w:val="0"/>
          <w:u w:val="none"/>
        </w:rPr>
        <w:t>- Phần 2: 2 câu cuối: bức tranh sinh hoạt.</w:t>
      </w:r>
    </w:p>
    <w:p/>
    <w:p/>
    <w:p>
      <w:r>
        <w:rPr>
          <w:b/>
          <w:i w:val="0"/>
          <w:u w:val="none"/>
        </w:rPr>
        <w:t>Nội dung chính</w:t>
      </w:r>
    </w:p>
    <w:p>
      <w:r>
        <w:rPr>
          <w:b w:val="0"/>
          <w:i w:val="0"/>
          <w:u w:val="none"/>
        </w:rPr>
        <w:t>Bài thơ hiện lên bức tranh thiên nhiên chiều tối đẹp mà buồn. Con người với hoạt động lao động tạo nên bức tranh sự sống, xua tan đi giá lạnh của màn đêm. Bài thơ cho thấy tình yêu thiên nhiên, yêu cuộc sống, ý chí vượt lên hoàn cảnh khắc nghiệt của nhà thơ.</w:t>
      </w:r>
    </w:p>
    <w:p/>
    <w:p/>
    <w:p>
      <w:r>
        <w:rPr>
          <w:b/>
          <w:i w:val="0"/>
          <w:u w:val="none"/>
        </w:rPr>
        <w:t>Tìm hiểu chung</w:t>
      </w:r>
    </w:p>
    <w:p>
      <w:r>
        <w:rPr>
          <w:b/>
          <w:i w:val="0"/>
          <w:u w:val="none"/>
        </w:rPr>
        <w:t>1. Xuất xứ</w:t>
      </w:r>
    </w:p>
    <w:p>
      <w:r>
        <w:rPr>
          <w:b w:val="0"/>
          <w:i w:val="0"/>
          <w:u w:val="none"/>
        </w:rPr>
        <w:t>- Bài thơ rút ra từ tập thơ Nhật kí trong tù, tập thơ sáng tác khi tác giả bị chính quyền Tưởng Gới Thạch bắt giam trong suốt 13 tháng</w:t>
      </w:r>
    </w:p>
    <w:p>
      <w:r>
        <w:rPr>
          <w:b w:val="0"/>
          <w:i w:val="0"/>
          <w:u w:val="none"/>
        </w:rPr>
        <w:t>- Cảm hứng được gợi lên bởi cuộc chuyển lao của Hồ Chí Minh từ Tĩnh Tây đến Thiên Bảo</w:t>
      </w:r>
    </w:p>
    <w:p>
      <w:r>
        <w:rPr>
          <w:b/>
          <w:i w:val="0"/>
          <w:u w:val="none"/>
        </w:rPr>
        <w:t>2. Đề tài</w:t>
      </w:r>
    </w:p>
    <w:p>
      <w:r>
        <w:rPr>
          <w:b w:val="0"/>
          <w:i w:val="0"/>
          <w:u w:val="none"/>
        </w:rPr>
        <w:t>- Tình yêu thiên nhiên, yêu cuộc sống, ý chí vượt lên trên hoàn cảnh khắc nghiệt</w:t>
      </w:r>
    </w:p>
    <w:p>
      <w:r>
        <w:rPr>
          <w:b/>
          <w:i w:val="0"/>
          <w:u w:val="none"/>
        </w:rPr>
        <w:t>3. Thể loại</w:t>
      </w:r>
    </w:p>
    <w:p>
      <w:r>
        <w:rPr>
          <w:b w:val="0"/>
          <w:i w:val="0"/>
          <w:u w:val="none"/>
        </w:rPr>
        <w:t>Thất ngôn tứ tuyệt</w:t>
      </w:r>
    </w:p>
    <w:p>
      <w:r>
        <w:rPr>
          <w:b/>
          <w:i w:val="0"/>
          <w:u w:val="none"/>
        </w:rPr>
        <w:t>4. Phương thức biểu đạt</w:t>
      </w:r>
    </w:p>
    <w:p>
      <w:r>
        <w:rPr>
          <w:b w:val="0"/>
          <w:i w:val="0"/>
          <w:u w:val="none"/>
        </w:rPr>
        <w:t>Biểu cảm</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