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Tóm tắt, bố cục, nội dung chính văn bản Cảnh khuya (Hồ Chí Minh)</w:t>
      </w:r>
    </w:p>
    <w:p/>
    <w:p>
      <w:r>
        <w:rPr>
          <w:b/>
          <w:i w:val="0"/>
          <w:u w:val="none"/>
        </w:rPr>
        <w:t>Bố cục</w:t>
      </w:r>
    </w:p>
    <w:p>
      <w:r>
        <w:rPr>
          <w:b w:val="0"/>
          <w:i w:val="0"/>
          <w:u w:val="none"/>
        </w:rPr>
        <w:t>2 phần</w:t>
      </w:r>
    </w:p>
    <w:p>
      <w:r>
        <w:rPr>
          <w:b w:val="0"/>
          <w:i w:val="0"/>
          <w:u w:val="none"/>
        </w:rPr>
        <w:t>- Phần 1 (2 câu đầu): Bức tranh thiên nhiên cảnh khuya nơi chiến khu Việt Bắc.</w:t>
      </w:r>
    </w:p>
    <w:p>
      <w:r>
        <w:rPr>
          <w:b w:val="0"/>
          <w:i w:val="0"/>
          <w:u w:val="none"/>
        </w:rPr>
        <w:t>- Phần 2 (2 câu cuối): Tâm trạng của Bác.</w:t>
      </w:r>
    </w:p>
    <w:p/>
    <w:p/>
    <w:p>
      <w:r>
        <w:rPr>
          <w:b/>
          <w:i w:val="0"/>
          <w:u w:val="none"/>
        </w:rPr>
        <w:t>Giọng đọc</w:t>
      </w:r>
    </w:p>
    <w:p>
      <w:r>
        <w:rPr>
          <w:b w:val="0"/>
          <w:i w:val="0"/>
          <w:u w:val="none"/>
        </w:rPr>
        <w:t>Truyền cảm, tha thiết</w:t>
      </w:r>
    </w:p>
    <w:p/>
    <w:p/>
    <w:p>
      <w:r>
        <w:rPr>
          <w:b/>
          <w:i w:val="0"/>
          <w:u w:val="none"/>
        </w:rPr>
        <w:t>Nội dung chính</w:t>
      </w:r>
    </w:p>
    <w:p>
      <w:r>
        <w:rPr>
          <w:b w:val="0"/>
          <w:i w:val="0"/>
          <w:u w:val="none"/>
        </w:rPr>
        <w:t>Bài thơ miêu tả cảnh trăng sáng ở chiến khu Việt Bắc trong những năm đầu của cuộc kháng chiến chống thực dân Pháp, qua đó thể hiện tình yêu thiên nhiên, tâm hồn nhạy cảm, lòng yêu nước sâu nặng và phong thái ung dung, lạc quan của Bác Hồ.</w:t>
      </w:r>
    </w:p>
    <w:p/>
    <w:p/>
    <w:p>
      <w:r>
        <w:rPr>
          <w:b/>
          <w:i w:val="0"/>
          <w:u w:val="none"/>
        </w:rPr>
        <w:t>Tìm hiểu chung</w:t>
      </w:r>
    </w:p>
    <w:p>
      <w:r>
        <w:rPr>
          <w:b/>
          <w:i w:val="0"/>
          <w:u w:val="none"/>
        </w:rPr>
        <w:t>1. Xuất xứ</w:t>
      </w:r>
    </w:p>
    <w:p>
      <w:r>
        <w:rPr>
          <w:b w:val="0"/>
          <w:i w:val="0"/>
          <w:u w:val="none"/>
        </w:rPr>
        <w:t>Bài thơ được viết năm 1947 – những năm đầu của cuộc kháng chiến chống thực dân Pháp xâm lược, tại chiến khu Việt Bắc.</w:t>
      </w:r>
    </w:p>
    <w:p>
      <w:r>
        <w:rPr>
          <w:b/>
          <w:i w:val="0"/>
          <w:u w:val="none"/>
        </w:rPr>
        <w:t>2. Đề tài</w:t>
      </w:r>
    </w:p>
    <w:p>
      <w:r>
        <w:rPr>
          <w:b w:val="0"/>
          <w:i w:val="0"/>
          <w:u w:val="none"/>
        </w:rPr>
        <w:t>Thiên nhiên</w:t>
      </w:r>
    </w:p>
    <w:p>
      <w:r>
        <w:rPr>
          <w:b/>
          <w:i w:val="0"/>
          <w:u w:val="none"/>
        </w:rPr>
        <w:t>3. Phương thức biểu đạt</w:t>
      </w:r>
    </w:p>
    <w:p>
      <w:r>
        <w:rPr>
          <w:b w:val="0"/>
          <w:i w:val="0"/>
          <w:u w:val="none"/>
        </w:rPr>
        <w:t>Biểu cảm</w:t>
      </w:r>
    </w:p>
    <w:p>
      <w:r>
        <w:rPr>
          <w:b/>
          <w:i w:val="0"/>
          <w:u w:val="none"/>
        </w:rPr>
        <w:t>4. Thể loại</w:t>
      </w:r>
    </w:p>
    <w:p>
      <w:r>
        <w:rPr>
          <w:b w:val="0"/>
          <w:i w:val="0"/>
          <w:u w:val="none"/>
        </w:rPr>
        <w:t>Thất ngôn tứ tuyệt</w:t>
      </w:r>
    </w:p>
    <w:p>
      <w:r>
        <w:rPr>
          <w:b/>
          <w:i w:val="0"/>
          <w:u w:val="none"/>
        </w:rPr>
        <w:t>5. Ngôi kể</w:t>
      </w:r>
    </w:p>
    <w:p>
      <w:r>
        <w:rPr>
          <w:b w:val="0"/>
          <w:i w:val="0"/>
          <w:u w:val="none"/>
        </w:rPr>
        <w:t>Ngôi thứ ba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