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FE" w:rsidRDefault="00917922" w:rsidP="00917922">
      <w:pPr>
        <w:jc w:val="center"/>
        <w:rPr>
          <w:b/>
          <w:sz w:val="36"/>
          <w:szCs w:val="36"/>
        </w:rPr>
      </w:pPr>
      <w:r w:rsidRPr="00917922">
        <w:rPr>
          <w:b/>
          <w:sz w:val="36"/>
          <w:szCs w:val="36"/>
        </w:rPr>
        <w:t>LOGSTASH</w:t>
      </w:r>
    </w:p>
    <w:p w:rsidR="00917922" w:rsidRPr="00917922" w:rsidRDefault="00917922" w:rsidP="00917922">
      <w:pPr>
        <w:rPr>
          <w:b/>
          <w:sz w:val="28"/>
          <w:szCs w:val="28"/>
        </w:rPr>
      </w:pPr>
      <w:r w:rsidRPr="00917922">
        <w:rPr>
          <w:b/>
          <w:sz w:val="28"/>
          <w:szCs w:val="28"/>
        </w:rPr>
        <w:t>1. Giới thiệu</w:t>
      </w:r>
    </w:p>
    <w:p w:rsidR="00917922" w:rsidRPr="00917922" w:rsidRDefault="00917922" w:rsidP="00917922">
      <w:pPr>
        <w:rPr>
          <w:sz w:val="24"/>
          <w:szCs w:val="24"/>
        </w:rPr>
      </w:pPr>
      <w:r w:rsidRPr="00917922">
        <w:rPr>
          <w:sz w:val="24"/>
          <w:szCs w:val="24"/>
        </w:rPr>
        <w:t>- Logstash là một công cụ thu thập dữ liệu mã nguồn mở với khả năng tổng hợp theo thời gian thực.  Logstash có thể tự động thống nhất dữ liệu từ các nguồn khác nhau và chuẩn hóa dữ liệu theo ý của bạn.</w:t>
      </w:r>
    </w:p>
    <w:p w:rsidR="00917922" w:rsidRPr="00917922" w:rsidRDefault="00917922" w:rsidP="00917922">
      <w:pPr>
        <w:rPr>
          <w:rFonts w:cstheme="minorHAnsi"/>
          <w:color w:val="212529"/>
          <w:sz w:val="24"/>
          <w:szCs w:val="24"/>
          <w:shd w:val="clear" w:color="auto" w:fill="FFFFFF"/>
        </w:rPr>
      </w:pPr>
      <w:r w:rsidRPr="00917922">
        <w:rPr>
          <w:sz w:val="24"/>
          <w:szCs w:val="24"/>
        </w:rPr>
        <w:t xml:space="preserve">- Logstash có 3 giai đoạn xử lí: </w:t>
      </w:r>
      <w:r w:rsidRPr="00917922">
        <w:rPr>
          <w:rFonts w:cstheme="minorHAnsi"/>
          <w:color w:val="212529"/>
          <w:sz w:val="24"/>
          <w:szCs w:val="24"/>
          <w:shd w:val="clear" w:color="auto" w:fill="FFFFFF"/>
        </w:rPr>
        <w:t>inputs → filters → outputs.</w:t>
      </w:r>
    </w:p>
    <w:p w:rsidR="00917922" w:rsidRDefault="00917922" w:rsidP="00917922">
      <w:pPr>
        <w:rPr>
          <w:rFonts w:cstheme="minorHAnsi"/>
          <w:sz w:val="28"/>
          <w:szCs w:val="28"/>
        </w:rPr>
      </w:pPr>
      <w:r>
        <w:rPr>
          <w:noProof/>
        </w:rPr>
        <w:drawing>
          <wp:inline distT="0" distB="0" distL="0" distR="0" wp14:anchorId="17AB76AB" wp14:editId="27F42F34">
            <wp:extent cx="5943600" cy="1325368"/>
            <wp:effectExtent l="0" t="0" r="0" b="8255"/>
            <wp:docPr id="1" name="Picture 1" descr="logstash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tash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25368"/>
                    </a:xfrm>
                    <a:prstGeom prst="rect">
                      <a:avLst/>
                    </a:prstGeom>
                    <a:noFill/>
                    <a:ln>
                      <a:noFill/>
                    </a:ln>
                  </pic:spPr>
                </pic:pic>
              </a:graphicData>
            </a:graphic>
          </wp:inline>
        </w:drawing>
      </w:r>
    </w:p>
    <w:p w:rsidR="00917922" w:rsidRDefault="00917922" w:rsidP="00917922">
      <w:pPr>
        <w:rPr>
          <w:rFonts w:cstheme="minorHAnsi"/>
          <w:b/>
          <w:sz w:val="28"/>
          <w:szCs w:val="28"/>
        </w:rPr>
      </w:pPr>
      <w:r w:rsidRPr="00917922">
        <w:rPr>
          <w:rFonts w:cstheme="minorHAnsi"/>
          <w:b/>
          <w:sz w:val="28"/>
          <w:szCs w:val="28"/>
        </w:rPr>
        <w:t>2. Cách hoạt động</w:t>
      </w:r>
    </w:p>
    <w:p w:rsidR="00917922" w:rsidRDefault="00917922" w:rsidP="00917922">
      <w:pPr>
        <w:rPr>
          <w:rFonts w:cstheme="minorHAnsi"/>
          <w:color w:val="212529"/>
          <w:spacing w:val="2"/>
          <w:sz w:val="24"/>
          <w:szCs w:val="24"/>
          <w:shd w:val="clear" w:color="auto" w:fill="FFFFFF"/>
        </w:rPr>
      </w:pPr>
      <w:r>
        <w:rPr>
          <w:rFonts w:cstheme="minorHAnsi"/>
          <w:b/>
          <w:sz w:val="28"/>
          <w:szCs w:val="28"/>
        </w:rPr>
        <w:t xml:space="preserve">- </w:t>
      </w:r>
      <w:r w:rsidRPr="00917922">
        <w:rPr>
          <w:rFonts w:cstheme="minorHAnsi"/>
          <w:color w:val="212529"/>
          <w:spacing w:val="2"/>
          <w:sz w:val="24"/>
          <w:szCs w:val="24"/>
          <w:shd w:val="clear" w:color="auto" w:fill="FFFFFF"/>
        </w:rPr>
        <w:t>Đường ống xử lý sự kiện của Logstash có ba giai đoạn: input → filter → output. Các đầu vào tạo ra các sự kiện, bộ lọc sửa đổi chúng và các đầu ra sẽ chuyển chúng tới nơi khác. Đầu vào và đầu ra hỗ trợ codec cho phép bạn mã hóa hoặc giải mã dữ liệu khi nó vào hoặc thoát khỏi đường dẫn mà không phải sử dụng bộ lọc riêng biệt.</w:t>
      </w:r>
    </w:p>
    <w:p w:rsidR="00917922" w:rsidRPr="00917922" w:rsidRDefault="00917922" w:rsidP="00917922">
      <w:pPr>
        <w:rPr>
          <w:rFonts w:eastAsia="Times New Roman" w:cstheme="minorHAnsi"/>
          <w:sz w:val="24"/>
          <w:szCs w:val="24"/>
        </w:rPr>
      </w:pPr>
      <w:r w:rsidRPr="00917922">
        <w:rPr>
          <w:rFonts w:cstheme="minorHAnsi"/>
          <w:color w:val="212529"/>
          <w:spacing w:val="2"/>
          <w:sz w:val="24"/>
          <w:szCs w:val="24"/>
          <w:shd w:val="clear" w:color="auto" w:fill="FFFFFF"/>
        </w:rPr>
        <w:t xml:space="preserve">- </w:t>
      </w:r>
      <w:r w:rsidRPr="00917922">
        <w:rPr>
          <w:rFonts w:cstheme="minorHAnsi"/>
          <w:color w:val="212529"/>
          <w:spacing w:val="2"/>
          <w:sz w:val="24"/>
          <w:szCs w:val="24"/>
          <w:shd w:val="clear" w:color="auto" w:fill="FFFFFF"/>
        </w:rPr>
        <w:t xml:space="preserve">Chúng ta sử dụng </w:t>
      </w:r>
      <w:r w:rsidRPr="007563A1">
        <w:rPr>
          <w:rFonts w:cstheme="minorHAnsi"/>
          <w:b/>
          <w:color w:val="212529"/>
          <w:spacing w:val="2"/>
          <w:sz w:val="24"/>
          <w:szCs w:val="24"/>
          <w:shd w:val="clear" w:color="auto" w:fill="FFFFFF"/>
        </w:rPr>
        <w:t>Input</w:t>
      </w:r>
      <w:r w:rsidRPr="00917922">
        <w:rPr>
          <w:rFonts w:cstheme="minorHAnsi"/>
          <w:color w:val="212529"/>
          <w:spacing w:val="2"/>
          <w:sz w:val="24"/>
          <w:szCs w:val="24"/>
          <w:shd w:val="clear" w:color="auto" w:fill="FFFFFF"/>
        </w:rPr>
        <w:t xml:space="preserve"> để lấy dữ liệu vào Logstash</w:t>
      </w:r>
      <w:r>
        <w:rPr>
          <w:rFonts w:cstheme="minorHAnsi"/>
          <w:color w:val="212529"/>
          <w:spacing w:val="2"/>
          <w:sz w:val="24"/>
          <w:szCs w:val="24"/>
          <w:shd w:val="clear" w:color="auto" w:fill="FFFFFF"/>
        </w:rPr>
        <w:t xml:space="preserve">. </w:t>
      </w:r>
      <w:r w:rsidRPr="00917922">
        <w:rPr>
          <w:rFonts w:eastAsia="Times New Roman" w:cstheme="minorHAnsi"/>
          <w:color w:val="212529"/>
          <w:spacing w:val="2"/>
          <w:sz w:val="24"/>
          <w:szCs w:val="24"/>
          <w:shd w:val="clear" w:color="auto" w:fill="FFFFFF"/>
        </w:rPr>
        <w:t xml:space="preserve">Một số </w:t>
      </w:r>
      <w:r w:rsidR="007563A1">
        <w:rPr>
          <w:rFonts w:eastAsia="Times New Roman" w:cstheme="minorHAnsi"/>
          <w:color w:val="212529"/>
          <w:spacing w:val="2"/>
          <w:sz w:val="24"/>
          <w:szCs w:val="24"/>
          <w:shd w:val="clear" w:color="auto" w:fill="FFFFFF"/>
        </w:rPr>
        <w:t>đầu vào thường được sử dụng là:</w:t>
      </w:r>
    </w:p>
    <w:p w:rsidR="00917922" w:rsidRPr="00917922" w:rsidRDefault="00917922" w:rsidP="00917922">
      <w:pPr>
        <w:numPr>
          <w:ilvl w:val="0"/>
          <w:numId w:val="1"/>
        </w:numPr>
        <w:shd w:val="clear" w:color="auto" w:fill="FFFFFF"/>
        <w:spacing w:after="150" w:line="240" w:lineRule="auto"/>
        <w:ind w:left="0"/>
        <w:rPr>
          <w:rFonts w:eastAsia="Times New Roman" w:cstheme="minorHAnsi"/>
          <w:color w:val="212529"/>
          <w:spacing w:val="2"/>
          <w:sz w:val="24"/>
          <w:szCs w:val="24"/>
        </w:rPr>
      </w:pPr>
      <w:r w:rsidRPr="00917922">
        <w:rPr>
          <w:rFonts w:eastAsia="Times New Roman" w:cstheme="minorHAnsi"/>
          <w:color w:val="212529"/>
          <w:spacing w:val="2"/>
          <w:sz w:val="24"/>
          <w:szCs w:val="24"/>
        </w:rPr>
        <w:t xml:space="preserve">File </w:t>
      </w:r>
      <w:r w:rsidR="007563A1">
        <w:rPr>
          <w:rFonts w:eastAsia="Times New Roman" w:cstheme="minorHAnsi"/>
          <w:color w:val="212529"/>
          <w:spacing w:val="2"/>
          <w:sz w:val="24"/>
          <w:szCs w:val="24"/>
        </w:rPr>
        <w:t>: đọc từ một tệp trên hệ thống</w:t>
      </w:r>
    </w:p>
    <w:p w:rsidR="00917922" w:rsidRPr="00917922" w:rsidRDefault="00917922" w:rsidP="00917922">
      <w:pPr>
        <w:numPr>
          <w:ilvl w:val="0"/>
          <w:numId w:val="1"/>
        </w:numPr>
        <w:shd w:val="clear" w:color="auto" w:fill="FFFFFF"/>
        <w:spacing w:after="150" w:line="240" w:lineRule="auto"/>
        <w:ind w:left="0"/>
        <w:rPr>
          <w:rFonts w:eastAsia="Times New Roman" w:cstheme="minorHAnsi"/>
          <w:color w:val="212529"/>
          <w:spacing w:val="2"/>
          <w:sz w:val="24"/>
          <w:szCs w:val="24"/>
        </w:rPr>
      </w:pPr>
      <w:r w:rsidRPr="00917922">
        <w:rPr>
          <w:rFonts w:eastAsia="Times New Roman" w:cstheme="minorHAnsi"/>
          <w:color w:val="212529"/>
          <w:spacing w:val="2"/>
          <w:sz w:val="24"/>
          <w:szCs w:val="24"/>
        </w:rPr>
        <w:t xml:space="preserve">Syslog : nghe trên cổng 514 cho các thông báo nhật ký hệ thống và </w:t>
      </w:r>
      <w:r w:rsidR="007563A1">
        <w:rPr>
          <w:rFonts w:eastAsia="Times New Roman" w:cstheme="minorHAnsi"/>
          <w:color w:val="212529"/>
          <w:spacing w:val="2"/>
          <w:sz w:val="24"/>
          <w:szCs w:val="24"/>
        </w:rPr>
        <w:t>format</w:t>
      </w:r>
      <w:r w:rsidRPr="00917922">
        <w:rPr>
          <w:rFonts w:eastAsia="Times New Roman" w:cstheme="minorHAnsi"/>
          <w:color w:val="212529"/>
          <w:spacing w:val="2"/>
          <w:sz w:val="24"/>
          <w:szCs w:val="24"/>
        </w:rPr>
        <w:t xml:space="preserve"> theo định dạng RFC3164.</w:t>
      </w:r>
    </w:p>
    <w:p w:rsidR="00917922" w:rsidRDefault="00917922" w:rsidP="00917922">
      <w:pPr>
        <w:numPr>
          <w:ilvl w:val="0"/>
          <w:numId w:val="1"/>
        </w:numPr>
        <w:shd w:val="clear" w:color="auto" w:fill="FFFFFF"/>
        <w:spacing w:after="150" w:line="240" w:lineRule="auto"/>
        <w:ind w:left="0"/>
        <w:rPr>
          <w:rFonts w:eastAsia="Times New Roman" w:cstheme="minorHAnsi"/>
          <w:color w:val="212529"/>
          <w:spacing w:val="2"/>
          <w:sz w:val="24"/>
          <w:szCs w:val="24"/>
        </w:rPr>
      </w:pPr>
      <w:r w:rsidRPr="00917922">
        <w:rPr>
          <w:rFonts w:eastAsia="Times New Roman" w:cstheme="minorHAnsi"/>
          <w:color w:val="212529"/>
          <w:spacing w:val="2"/>
          <w:sz w:val="24"/>
          <w:szCs w:val="24"/>
        </w:rPr>
        <w:t>Beats : xử lý các sự kiện do beats gửi.</w:t>
      </w:r>
    </w:p>
    <w:p w:rsidR="007563A1" w:rsidRDefault="007563A1" w:rsidP="007563A1">
      <w:pPr>
        <w:shd w:val="clear" w:color="auto" w:fill="FFFFFF"/>
        <w:spacing w:after="150" w:line="240" w:lineRule="auto"/>
        <w:rPr>
          <w:rFonts w:eastAsia="Times New Roman" w:cstheme="minorHAnsi"/>
          <w:color w:val="212529"/>
          <w:spacing w:val="2"/>
          <w:sz w:val="24"/>
          <w:szCs w:val="24"/>
        </w:rPr>
      </w:pPr>
      <w:r>
        <w:rPr>
          <w:noProof/>
        </w:rPr>
        <w:lastRenderedPageBreak/>
        <w:drawing>
          <wp:inline distT="0" distB="0" distL="0" distR="0" wp14:anchorId="5BF30DE4" wp14:editId="1668B820">
            <wp:extent cx="5943600" cy="3796346"/>
            <wp:effectExtent l="0" t="0" r="0" b="0"/>
            <wp:docPr id="2" name="Picture 2" descr="https://cuongquach.com/resources/images/2018/07/logstash-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uongquach.com/resources/images/2018/07/logstash-inp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6346"/>
                    </a:xfrm>
                    <a:prstGeom prst="rect">
                      <a:avLst/>
                    </a:prstGeom>
                    <a:noFill/>
                    <a:ln>
                      <a:noFill/>
                    </a:ln>
                  </pic:spPr>
                </pic:pic>
              </a:graphicData>
            </a:graphic>
          </wp:inline>
        </w:drawing>
      </w:r>
    </w:p>
    <w:p w:rsidR="007563A1" w:rsidRDefault="007563A1" w:rsidP="007563A1">
      <w:pPr>
        <w:shd w:val="clear" w:color="auto" w:fill="FFFFFF"/>
        <w:spacing w:after="150" w:line="240" w:lineRule="auto"/>
        <w:rPr>
          <w:rFonts w:cstheme="minorHAnsi"/>
          <w:color w:val="212529"/>
          <w:spacing w:val="2"/>
          <w:sz w:val="24"/>
          <w:szCs w:val="24"/>
          <w:shd w:val="clear" w:color="auto" w:fill="FFFFFF"/>
        </w:rPr>
      </w:pPr>
      <w:r>
        <w:rPr>
          <w:rFonts w:eastAsia="Times New Roman" w:cstheme="minorHAnsi"/>
          <w:color w:val="212529"/>
          <w:spacing w:val="2"/>
          <w:sz w:val="24"/>
          <w:szCs w:val="24"/>
        </w:rPr>
        <w:t xml:space="preserve">- </w:t>
      </w:r>
      <w:r w:rsidRPr="007563A1">
        <w:rPr>
          <w:rFonts w:cstheme="minorHAnsi"/>
          <w:color w:val="212529"/>
          <w:spacing w:val="2"/>
          <w:sz w:val="24"/>
          <w:szCs w:val="24"/>
          <w:shd w:val="clear" w:color="auto" w:fill="FFFFFF"/>
        </w:rPr>
        <w:t>Filter là thiết bị xử lý trung gian trong đường dẫn Logstash. Chúng ta có thể kết hợp các bộ lọc với các điều kiện để thực hiện một hành động trên một sự kiện nếu nó đáp ứng các tiêu chí nhất định. Một số bộ lọc hữu ích bao gồm :</w:t>
      </w:r>
    </w:p>
    <w:p w:rsidR="007563A1" w:rsidRPr="007563A1" w:rsidRDefault="007563A1" w:rsidP="007563A1">
      <w:pPr>
        <w:numPr>
          <w:ilvl w:val="0"/>
          <w:numId w:val="2"/>
        </w:numPr>
        <w:shd w:val="clear" w:color="auto" w:fill="FFFFFF"/>
        <w:spacing w:after="150" w:line="240" w:lineRule="auto"/>
        <w:ind w:left="0"/>
        <w:rPr>
          <w:rFonts w:eastAsia="Times New Roman" w:cstheme="minorHAnsi"/>
          <w:color w:val="212529"/>
          <w:spacing w:val="2"/>
          <w:sz w:val="24"/>
          <w:szCs w:val="24"/>
        </w:rPr>
      </w:pPr>
      <w:r w:rsidRPr="007563A1">
        <w:rPr>
          <w:rFonts w:eastAsia="Times New Roman" w:cstheme="minorHAnsi"/>
          <w:color w:val="212529"/>
          <w:spacing w:val="2"/>
          <w:sz w:val="24"/>
          <w:szCs w:val="24"/>
        </w:rPr>
        <w:t>Grok : phân tích cú pháp và cấu trúc văn bản tùy ý - chỉnh sửa định dạng log từ client gửi về. Grok hiện là cách tốt nhất trong Logstash để phân tích cú pháp dữ liệu nhật ký không được cấu trúc thành một thứ có cấu trúc và có thể truy vấn được. Với 120 mẫu được tích hợp sẵn trong Logstash, nhiều khả năng chúng ta sẽ tìm thấy một mẫu đáp ứng nhu cầu của mình.</w:t>
      </w:r>
    </w:p>
    <w:p w:rsidR="007563A1" w:rsidRPr="007563A1" w:rsidRDefault="007563A1" w:rsidP="007563A1">
      <w:pPr>
        <w:numPr>
          <w:ilvl w:val="0"/>
          <w:numId w:val="2"/>
        </w:numPr>
        <w:shd w:val="clear" w:color="auto" w:fill="FFFFFF"/>
        <w:spacing w:after="150" w:line="240" w:lineRule="auto"/>
        <w:ind w:left="0"/>
        <w:rPr>
          <w:rFonts w:eastAsia="Times New Roman" w:cstheme="minorHAnsi"/>
          <w:color w:val="212529"/>
          <w:spacing w:val="2"/>
          <w:sz w:val="24"/>
          <w:szCs w:val="24"/>
        </w:rPr>
      </w:pPr>
      <w:r w:rsidRPr="007563A1">
        <w:rPr>
          <w:rFonts w:eastAsia="Times New Roman" w:cstheme="minorHAnsi"/>
          <w:color w:val="212529"/>
          <w:spacing w:val="2"/>
          <w:sz w:val="24"/>
          <w:szCs w:val="24"/>
        </w:rPr>
        <w:t>Mutate : thực hiện các phép biến đổi chung trên các trường sự kiện. Bạn có thể đổi tên, xóa, thay thế và sửa đổi các trường trong sự kiện của mình.</w:t>
      </w:r>
    </w:p>
    <w:p w:rsidR="007563A1" w:rsidRPr="007563A1" w:rsidRDefault="007563A1" w:rsidP="007563A1">
      <w:pPr>
        <w:numPr>
          <w:ilvl w:val="0"/>
          <w:numId w:val="2"/>
        </w:numPr>
        <w:shd w:val="clear" w:color="auto" w:fill="FFFFFF"/>
        <w:spacing w:after="150" w:line="240" w:lineRule="auto"/>
        <w:ind w:left="0"/>
        <w:rPr>
          <w:rFonts w:eastAsia="Times New Roman" w:cstheme="minorHAnsi"/>
          <w:color w:val="212529"/>
          <w:spacing w:val="2"/>
          <w:sz w:val="24"/>
          <w:szCs w:val="24"/>
        </w:rPr>
      </w:pPr>
      <w:r w:rsidRPr="007563A1">
        <w:rPr>
          <w:rFonts w:eastAsia="Times New Roman" w:cstheme="minorHAnsi"/>
          <w:color w:val="212529"/>
          <w:spacing w:val="2"/>
          <w:sz w:val="24"/>
          <w:szCs w:val="24"/>
        </w:rPr>
        <w:t>Drop : xóa hoàn toàn sự kiện, ví dụ: debug events.</w:t>
      </w:r>
    </w:p>
    <w:p w:rsidR="007563A1" w:rsidRPr="007563A1" w:rsidRDefault="007563A1" w:rsidP="007563A1">
      <w:pPr>
        <w:numPr>
          <w:ilvl w:val="0"/>
          <w:numId w:val="2"/>
        </w:numPr>
        <w:shd w:val="clear" w:color="auto" w:fill="FFFFFF"/>
        <w:spacing w:after="150" w:line="240" w:lineRule="auto"/>
        <w:ind w:left="0"/>
        <w:rPr>
          <w:rFonts w:eastAsia="Times New Roman" w:cstheme="minorHAnsi"/>
          <w:color w:val="212529"/>
          <w:spacing w:val="2"/>
          <w:sz w:val="24"/>
          <w:szCs w:val="24"/>
        </w:rPr>
      </w:pPr>
      <w:r w:rsidRPr="007563A1">
        <w:rPr>
          <w:rFonts w:eastAsia="Times New Roman" w:cstheme="minorHAnsi"/>
          <w:color w:val="212529"/>
          <w:spacing w:val="2"/>
          <w:sz w:val="24"/>
          <w:szCs w:val="24"/>
        </w:rPr>
        <w:t>Clone : tạo bản sao của sự kiện, có thể thêm hoặc xóa các trường.</w:t>
      </w:r>
    </w:p>
    <w:p w:rsidR="007563A1" w:rsidRDefault="007563A1" w:rsidP="007563A1">
      <w:pPr>
        <w:numPr>
          <w:ilvl w:val="0"/>
          <w:numId w:val="2"/>
        </w:numPr>
        <w:shd w:val="clear" w:color="auto" w:fill="FFFFFF"/>
        <w:spacing w:after="150" w:line="240" w:lineRule="auto"/>
        <w:ind w:left="0"/>
        <w:rPr>
          <w:rFonts w:eastAsia="Times New Roman" w:cstheme="minorHAnsi"/>
          <w:color w:val="212529"/>
          <w:spacing w:val="2"/>
          <w:sz w:val="24"/>
          <w:szCs w:val="24"/>
        </w:rPr>
      </w:pPr>
      <w:r w:rsidRPr="007563A1">
        <w:rPr>
          <w:rFonts w:eastAsia="Times New Roman" w:cstheme="minorHAnsi"/>
          <w:color w:val="212529"/>
          <w:spacing w:val="2"/>
          <w:sz w:val="24"/>
          <w:szCs w:val="24"/>
        </w:rPr>
        <w:t>Geoip : thêm thông tin về vị trí địa lý của địa chỉ IP (cũng hiển thị biểu đồ tuyệt vời trong Kibana).</w:t>
      </w:r>
    </w:p>
    <w:p w:rsidR="007563A1" w:rsidRDefault="007563A1" w:rsidP="007563A1">
      <w:pPr>
        <w:shd w:val="clear" w:color="auto" w:fill="FFFFFF"/>
        <w:spacing w:after="150" w:line="240" w:lineRule="auto"/>
        <w:rPr>
          <w:rFonts w:eastAsia="Times New Roman" w:cstheme="minorHAnsi"/>
          <w:color w:val="212529"/>
          <w:spacing w:val="2"/>
          <w:sz w:val="24"/>
          <w:szCs w:val="24"/>
        </w:rPr>
      </w:pPr>
      <w:r>
        <w:rPr>
          <w:noProof/>
        </w:rPr>
        <w:lastRenderedPageBreak/>
        <w:drawing>
          <wp:inline distT="0" distB="0" distL="0" distR="0" wp14:anchorId="4842C7FC" wp14:editId="44FEE28B">
            <wp:extent cx="5943600" cy="6266787"/>
            <wp:effectExtent l="0" t="0" r="0" b="1270"/>
            <wp:docPr id="3" name="Picture 3" descr="https://cuongquach.com/resources/images/2018/07/logstash-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uongquach.com/resources/images/2018/07/logstash-fil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66787"/>
                    </a:xfrm>
                    <a:prstGeom prst="rect">
                      <a:avLst/>
                    </a:prstGeom>
                    <a:noFill/>
                    <a:ln>
                      <a:noFill/>
                    </a:ln>
                  </pic:spPr>
                </pic:pic>
              </a:graphicData>
            </a:graphic>
          </wp:inline>
        </w:drawing>
      </w:r>
    </w:p>
    <w:p w:rsidR="007563A1" w:rsidRPr="007563A1" w:rsidRDefault="007563A1" w:rsidP="007563A1">
      <w:pPr>
        <w:pStyle w:val="NormalWeb"/>
        <w:shd w:val="clear" w:color="auto" w:fill="FFFFFF"/>
        <w:spacing w:before="0" w:beforeAutospacing="0" w:after="390" w:afterAutospacing="0" w:line="435" w:lineRule="atLeast"/>
        <w:jc w:val="both"/>
        <w:rPr>
          <w:rFonts w:asciiTheme="minorHAnsi" w:hAnsiTheme="minorHAnsi" w:cstheme="minorHAnsi"/>
          <w:color w:val="0C0C0C"/>
        </w:rPr>
      </w:pPr>
      <w:r>
        <w:rPr>
          <w:rFonts w:cstheme="minorHAnsi"/>
          <w:color w:val="212529"/>
          <w:spacing w:val="2"/>
        </w:rPr>
        <w:t xml:space="preserve">- </w:t>
      </w:r>
      <w:r w:rsidRPr="007563A1">
        <w:rPr>
          <w:rFonts w:asciiTheme="minorHAnsi" w:hAnsiTheme="minorHAnsi" w:cstheme="minorHAnsi"/>
          <w:b/>
          <w:bCs/>
          <w:color w:val="0C0C0C"/>
        </w:rPr>
        <w:t>Output</w:t>
      </w:r>
      <w:r w:rsidRPr="007563A1">
        <w:rPr>
          <w:rFonts w:asciiTheme="minorHAnsi" w:hAnsiTheme="minorHAnsi" w:cstheme="minorHAnsi"/>
          <w:color w:val="0C0C0C"/>
        </w:rPr>
        <w:t> là bước cuối cùng trong chuỗi các bước xử lý của Logstash. Một sự kiện có thể đưa qua nhiều output khác nhau, tiếp đây là các </w:t>
      </w:r>
      <w:r w:rsidRPr="007563A1">
        <w:rPr>
          <w:rFonts w:asciiTheme="minorHAnsi" w:hAnsiTheme="minorHAnsi" w:cstheme="minorHAnsi"/>
          <w:b/>
          <w:bCs/>
          <w:color w:val="0C0C0C"/>
        </w:rPr>
        <w:t>Output plugin</w:t>
      </w:r>
      <w:r w:rsidRPr="007563A1">
        <w:rPr>
          <w:rFonts w:asciiTheme="minorHAnsi" w:hAnsiTheme="minorHAnsi" w:cstheme="minorHAnsi"/>
          <w:color w:val="0C0C0C"/>
        </w:rPr>
        <w:t> hay sử dụng.</w:t>
      </w:r>
    </w:p>
    <w:p w:rsidR="007563A1" w:rsidRPr="007563A1" w:rsidRDefault="007563A1" w:rsidP="007563A1">
      <w:pPr>
        <w:numPr>
          <w:ilvl w:val="0"/>
          <w:numId w:val="3"/>
        </w:numPr>
        <w:shd w:val="clear" w:color="auto" w:fill="FFFFFF"/>
        <w:spacing w:before="100" w:beforeAutospacing="1" w:after="150" w:line="240" w:lineRule="auto"/>
        <w:ind w:left="1035"/>
        <w:jc w:val="both"/>
        <w:rPr>
          <w:rFonts w:eastAsia="Times New Roman" w:cstheme="minorHAnsi"/>
          <w:color w:val="0C0C0C"/>
          <w:sz w:val="24"/>
          <w:szCs w:val="24"/>
        </w:rPr>
      </w:pPr>
      <w:r w:rsidRPr="007563A1">
        <w:rPr>
          <w:rFonts w:eastAsia="Times New Roman" w:cstheme="minorHAnsi"/>
          <w:b/>
          <w:bCs/>
          <w:color w:val="0C0C0C"/>
          <w:sz w:val="24"/>
          <w:szCs w:val="24"/>
        </w:rPr>
        <w:t>elasticsearch</w:t>
      </w:r>
      <w:r w:rsidRPr="007563A1">
        <w:rPr>
          <w:rFonts w:eastAsia="Times New Roman" w:cstheme="minorHAnsi"/>
          <w:color w:val="0C0C0C"/>
          <w:sz w:val="24"/>
          <w:szCs w:val="24"/>
        </w:rPr>
        <w:t>: gửi dữ liệu sự kiện đến hệ thống Elasticsearch. Tất nhiên đầu cuối của hệ thống logging ELK thường là Elasticsearch giúp bạn lưu trữ log, tìm kiếm log, …</w:t>
      </w:r>
    </w:p>
    <w:p w:rsidR="007563A1" w:rsidRPr="007563A1" w:rsidRDefault="007563A1" w:rsidP="007563A1">
      <w:pPr>
        <w:numPr>
          <w:ilvl w:val="0"/>
          <w:numId w:val="3"/>
        </w:numPr>
        <w:shd w:val="clear" w:color="auto" w:fill="FFFFFF"/>
        <w:spacing w:before="100" w:beforeAutospacing="1" w:after="150" w:line="240" w:lineRule="auto"/>
        <w:ind w:left="1035"/>
        <w:jc w:val="both"/>
        <w:rPr>
          <w:rFonts w:eastAsia="Times New Roman" w:cstheme="minorHAnsi"/>
          <w:color w:val="0C0C0C"/>
          <w:sz w:val="24"/>
          <w:szCs w:val="24"/>
        </w:rPr>
      </w:pPr>
      <w:r w:rsidRPr="007563A1">
        <w:rPr>
          <w:rFonts w:eastAsia="Times New Roman" w:cstheme="minorHAnsi"/>
          <w:b/>
          <w:bCs/>
          <w:color w:val="0C0C0C"/>
          <w:sz w:val="24"/>
          <w:szCs w:val="24"/>
        </w:rPr>
        <w:t>file</w:t>
      </w:r>
      <w:r w:rsidRPr="007563A1">
        <w:rPr>
          <w:rFonts w:eastAsia="Times New Roman" w:cstheme="minorHAnsi"/>
          <w:color w:val="0C0C0C"/>
          <w:sz w:val="24"/>
          <w:szCs w:val="24"/>
        </w:rPr>
        <w:t>: nếu bạn chả cần bất kì sự lưu trữ log cho việc tìm kiếm, hiển thị,… thì có thể lưu ra file trên hệ thống.</w:t>
      </w:r>
    </w:p>
    <w:p w:rsidR="007563A1" w:rsidRPr="007563A1" w:rsidRDefault="007563A1" w:rsidP="007563A1">
      <w:pPr>
        <w:numPr>
          <w:ilvl w:val="0"/>
          <w:numId w:val="3"/>
        </w:numPr>
        <w:shd w:val="clear" w:color="auto" w:fill="FFFFFF"/>
        <w:spacing w:before="100" w:beforeAutospacing="1" w:after="150" w:line="240" w:lineRule="auto"/>
        <w:ind w:left="1035"/>
        <w:jc w:val="both"/>
        <w:rPr>
          <w:rFonts w:eastAsia="Times New Roman" w:cstheme="minorHAnsi"/>
          <w:color w:val="0C0C0C"/>
          <w:sz w:val="24"/>
          <w:szCs w:val="24"/>
        </w:rPr>
      </w:pPr>
      <w:r w:rsidRPr="007563A1">
        <w:rPr>
          <w:rFonts w:eastAsia="Times New Roman" w:cstheme="minorHAnsi"/>
          <w:b/>
          <w:bCs/>
          <w:color w:val="0C0C0C"/>
          <w:sz w:val="24"/>
          <w:szCs w:val="24"/>
        </w:rPr>
        <w:lastRenderedPageBreak/>
        <w:t>graphite</w:t>
      </w:r>
      <w:r w:rsidRPr="007563A1">
        <w:rPr>
          <w:rFonts w:eastAsia="Times New Roman" w:cstheme="minorHAnsi"/>
          <w:color w:val="0C0C0C"/>
          <w:sz w:val="24"/>
          <w:szCs w:val="24"/>
        </w:rPr>
        <w:t>: gửi dữ liệu tới graphite, một trong những tool mã nguồn mở hỗ trợ việc lưu trữ và tạo biểu đồ metric.</w:t>
      </w:r>
      <w:bookmarkStart w:id="0" w:name="_GoBack"/>
      <w:bookmarkEnd w:id="0"/>
    </w:p>
    <w:p w:rsidR="007563A1" w:rsidRPr="00917922" w:rsidRDefault="007563A1" w:rsidP="007563A1">
      <w:pPr>
        <w:shd w:val="clear" w:color="auto" w:fill="FFFFFF"/>
        <w:spacing w:after="150" w:line="240" w:lineRule="auto"/>
        <w:rPr>
          <w:rFonts w:eastAsia="Times New Roman" w:cstheme="minorHAnsi"/>
          <w:color w:val="212529"/>
          <w:spacing w:val="2"/>
          <w:sz w:val="24"/>
          <w:szCs w:val="24"/>
        </w:rPr>
      </w:pPr>
    </w:p>
    <w:p w:rsidR="00917922" w:rsidRPr="00917922" w:rsidRDefault="00917922" w:rsidP="00917922">
      <w:pPr>
        <w:rPr>
          <w:rFonts w:cstheme="minorHAnsi"/>
          <w:b/>
          <w:sz w:val="24"/>
          <w:szCs w:val="24"/>
        </w:rPr>
      </w:pPr>
    </w:p>
    <w:p w:rsidR="00917922" w:rsidRDefault="00917922" w:rsidP="00917922">
      <w:pPr>
        <w:rPr>
          <w:rFonts w:cstheme="minorHAnsi"/>
          <w:sz w:val="28"/>
          <w:szCs w:val="28"/>
        </w:rPr>
      </w:pPr>
    </w:p>
    <w:p w:rsidR="00917922" w:rsidRPr="00917922" w:rsidRDefault="00917922" w:rsidP="00917922">
      <w:pPr>
        <w:rPr>
          <w:rFonts w:cstheme="minorHAnsi"/>
          <w:sz w:val="28"/>
          <w:szCs w:val="28"/>
        </w:rPr>
      </w:pPr>
    </w:p>
    <w:sectPr w:rsidR="00917922" w:rsidRPr="0091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4CE"/>
    <w:multiLevelType w:val="multilevel"/>
    <w:tmpl w:val="F1BA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45E95"/>
    <w:multiLevelType w:val="multilevel"/>
    <w:tmpl w:val="7E98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1791B"/>
    <w:multiLevelType w:val="multilevel"/>
    <w:tmpl w:val="971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922"/>
    <w:rsid w:val="007563A1"/>
    <w:rsid w:val="00917922"/>
    <w:rsid w:val="00C5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22"/>
    <w:rPr>
      <w:rFonts w:ascii="Tahoma" w:hAnsi="Tahoma" w:cs="Tahoma"/>
      <w:sz w:val="16"/>
      <w:szCs w:val="16"/>
    </w:rPr>
  </w:style>
  <w:style w:type="paragraph" w:styleId="NormalWeb">
    <w:name w:val="Normal (Web)"/>
    <w:basedOn w:val="Normal"/>
    <w:uiPriority w:val="99"/>
    <w:semiHidden/>
    <w:unhideWhenUsed/>
    <w:rsid w:val="007563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3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22"/>
    <w:rPr>
      <w:rFonts w:ascii="Tahoma" w:hAnsi="Tahoma" w:cs="Tahoma"/>
      <w:sz w:val="16"/>
      <w:szCs w:val="16"/>
    </w:rPr>
  </w:style>
  <w:style w:type="paragraph" w:styleId="NormalWeb">
    <w:name w:val="Normal (Web)"/>
    <w:basedOn w:val="Normal"/>
    <w:uiPriority w:val="99"/>
    <w:semiHidden/>
    <w:unhideWhenUsed/>
    <w:rsid w:val="007563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66342">
      <w:bodyDiv w:val="1"/>
      <w:marLeft w:val="0"/>
      <w:marRight w:val="0"/>
      <w:marTop w:val="0"/>
      <w:marBottom w:val="0"/>
      <w:divBdr>
        <w:top w:val="none" w:sz="0" w:space="0" w:color="auto"/>
        <w:left w:val="none" w:sz="0" w:space="0" w:color="auto"/>
        <w:bottom w:val="none" w:sz="0" w:space="0" w:color="auto"/>
        <w:right w:val="none" w:sz="0" w:space="0" w:color="auto"/>
      </w:divBdr>
    </w:div>
    <w:div w:id="1474909861">
      <w:bodyDiv w:val="1"/>
      <w:marLeft w:val="0"/>
      <w:marRight w:val="0"/>
      <w:marTop w:val="0"/>
      <w:marBottom w:val="0"/>
      <w:divBdr>
        <w:top w:val="none" w:sz="0" w:space="0" w:color="auto"/>
        <w:left w:val="none" w:sz="0" w:space="0" w:color="auto"/>
        <w:bottom w:val="none" w:sz="0" w:space="0" w:color="auto"/>
        <w:right w:val="none" w:sz="0" w:space="0" w:color="auto"/>
      </w:divBdr>
    </w:div>
    <w:div w:id="16460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7510</dc:creator>
  <cp:lastModifiedBy>7510</cp:lastModifiedBy>
  <cp:revision>1</cp:revision>
  <dcterms:created xsi:type="dcterms:W3CDTF">2021-05-01T03:22:00Z</dcterms:created>
  <dcterms:modified xsi:type="dcterms:W3CDTF">2021-05-01T03:43:00Z</dcterms:modified>
</cp:coreProperties>
</file>