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27CF" w14:textId="77777777" w:rsidR="00CF1270" w:rsidRDefault="00A66B36">
      <w:pPr>
        <w:pStyle w:val="Title"/>
      </w:pPr>
      <w:r>
        <w:t xml:space="preserve">     Întrebări și Răspunsuri – Compilație </w:t>
      </w:r>
    </w:p>
    <w:p w14:paraId="0B44FC7B" w14:textId="77777777" w:rsidR="00CF1270" w:rsidRDefault="00CF1270"/>
    <w:p w14:paraId="7096AAB6" w14:textId="77777777"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strâns aici toate întrebările care mi-au fost puse, până acum, legat de tema voastră și ce soluții sau „chichițe” am remarcat uitându-mă peste proiectul vostru. Înainte să începem (citiți tot ce e cu roșu, e pt toată lumea):</w:t>
      </w:r>
    </w:p>
    <w:p w14:paraId="5F1FF284" w14:textId="77777777"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WARNING</w:t>
      </w:r>
      <w:r>
        <w:rPr>
          <w:rFonts w:ascii="Times New Roman" w:eastAsia="Times New Roman" w:hAnsi="Times New Roman" w:cs="Times New Roman"/>
          <w:sz w:val="24"/>
          <w:szCs w:val="24"/>
        </w:rPr>
        <w:t>: Știu că am mai spus</w:t>
      </w:r>
      <w:r>
        <w:rPr>
          <w:rFonts w:ascii="Times New Roman" w:eastAsia="Times New Roman" w:hAnsi="Times New Roman" w:cs="Times New Roman"/>
          <w:sz w:val="24"/>
          <w:szCs w:val="24"/>
        </w:rPr>
        <w:t xml:space="preserve">-o și o să mă repet până mor, dar </w:t>
      </w:r>
      <w:r>
        <w:rPr>
          <w:rFonts w:ascii="Times New Roman" w:eastAsia="Times New Roman" w:hAnsi="Times New Roman" w:cs="Times New Roman"/>
          <w:b/>
          <w:color w:val="FF0000"/>
          <w:sz w:val="24"/>
          <w:szCs w:val="24"/>
        </w:rPr>
        <w:t>EU NU VĂ AJUT LA MIPS!!!</w:t>
      </w:r>
      <w:r>
        <w:rPr>
          <w:rFonts w:ascii="Times New Roman" w:eastAsia="Times New Roman" w:hAnsi="Times New Roman" w:cs="Times New Roman"/>
          <w:sz w:val="24"/>
          <w:szCs w:val="24"/>
        </w:rPr>
        <w:t xml:space="preserve"> (teoretic, vorbind, pt. că laborantul vostru m-a rugat să nu intervin peste el și să nu facem MIPS la tutoriat, dar… here I am. Deci, shhhhhhhh...)</w:t>
      </w:r>
    </w:p>
    <w:p w14:paraId="67A78918" w14:textId="77777777" w:rsidR="00CF1270" w:rsidRDefault="00A66B3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Pt problema de </w:t>
      </w:r>
      <w:r>
        <w:rPr>
          <w:rFonts w:ascii="Times New Roman" w:eastAsia="Times New Roman" w:hAnsi="Times New Roman" w:cs="Times New Roman"/>
          <w:b/>
          <w:color w:val="000000"/>
          <w:sz w:val="24"/>
          <w:szCs w:val="24"/>
          <w:u w:val="single"/>
        </w:rPr>
        <w:t>nota 7</w:t>
      </w:r>
      <w:r>
        <w:rPr>
          <w:rFonts w:ascii="Times New Roman" w:eastAsia="Times New Roman" w:hAnsi="Times New Roman" w:cs="Times New Roman"/>
          <w:color w:val="000000"/>
          <w:sz w:val="24"/>
          <w:szCs w:val="24"/>
        </w:rPr>
        <w:t>, cum să rețin matricea și s</w:t>
      </w:r>
      <w:r>
        <w:rPr>
          <w:rFonts w:ascii="Times New Roman" w:eastAsia="Times New Roman" w:hAnsi="Times New Roman" w:cs="Times New Roman"/>
          <w:color w:val="000000"/>
          <w:sz w:val="24"/>
          <w:szCs w:val="24"/>
        </w:rPr>
        <w:t xml:space="preserve">ă o manipulez în MIPS?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Folosim tot vectori, dar manipulăm indicii ca să se potrivească. Spre exemplu:</w:t>
      </w:r>
    </w:p>
    <w:tbl>
      <w:tblPr>
        <w:tblStyle w:val="a"/>
        <w:tblW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
        <w:gridCol w:w="456"/>
        <w:gridCol w:w="456"/>
      </w:tblGrid>
      <w:tr w:rsidR="00CF1270" w14:paraId="219DD326" w14:textId="77777777">
        <w:trPr>
          <w:trHeight w:val="240"/>
        </w:trPr>
        <w:tc>
          <w:tcPr>
            <w:tcW w:w="456" w:type="dxa"/>
            <w:vAlign w:val="center"/>
          </w:tcPr>
          <w:p w14:paraId="21434113"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vAlign w:val="center"/>
          </w:tcPr>
          <w:p w14:paraId="2C244A33"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vAlign w:val="center"/>
          </w:tcPr>
          <w:p w14:paraId="073F4745"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F1270" w14:paraId="3DDFA660" w14:textId="77777777">
        <w:trPr>
          <w:trHeight w:val="240"/>
        </w:trPr>
        <w:tc>
          <w:tcPr>
            <w:tcW w:w="456" w:type="dxa"/>
            <w:vAlign w:val="center"/>
          </w:tcPr>
          <w:p w14:paraId="3EBA0B4F"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6" w:type="dxa"/>
            <w:vAlign w:val="center"/>
          </w:tcPr>
          <w:p w14:paraId="02509983"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6" w:type="dxa"/>
            <w:vAlign w:val="center"/>
          </w:tcPr>
          <w:p w14:paraId="691DF8D3"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CF1270" w14:paraId="39B5CD90" w14:textId="77777777">
        <w:trPr>
          <w:trHeight w:val="240"/>
        </w:trPr>
        <w:tc>
          <w:tcPr>
            <w:tcW w:w="456" w:type="dxa"/>
            <w:vAlign w:val="center"/>
          </w:tcPr>
          <w:p w14:paraId="47FE74AF"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56" w:type="dxa"/>
            <w:vAlign w:val="center"/>
          </w:tcPr>
          <w:p w14:paraId="07CF462E"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56" w:type="dxa"/>
            <w:vAlign w:val="center"/>
          </w:tcPr>
          <w:p w14:paraId="35C3F5B4"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CF1270" w14:paraId="451F7006" w14:textId="77777777">
        <w:trPr>
          <w:trHeight w:val="240"/>
        </w:trPr>
        <w:tc>
          <w:tcPr>
            <w:tcW w:w="456" w:type="dxa"/>
            <w:vAlign w:val="center"/>
          </w:tcPr>
          <w:p w14:paraId="0E9BD89E"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56" w:type="dxa"/>
            <w:vAlign w:val="center"/>
          </w:tcPr>
          <w:p w14:paraId="0BD1EDEF"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6" w:type="dxa"/>
            <w:vAlign w:val="center"/>
          </w:tcPr>
          <w:p w14:paraId="0FA196B6"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CF1270" w14:paraId="19AE2187" w14:textId="77777777">
        <w:trPr>
          <w:trHeight w:val="240"/>
        </w:trPr>
        <w:tc>
          <w:tcPr>
            <w:tcW w:w="456" w:type="dxa"/>
            <w:vAlign w:val="center"/>
          </w:tcPr>
          <w:p w14:paraId="621980F3"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56" w:type="dxa"/>
            <w:vAlign w:val="center"/>
          </w:tcPr>
          <w:p w14:paraId="0774E444"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56" w:type="dxa"/>
            <w:vAlign w:val="center"/>
          </w:tcPr>
          <w:p w14:paraId="2A65AD17" w14:textId="77777777" w:rsidR="00CF1270" w:rsidRDefault="00A66B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4848E72C" w14:textId="77777777"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Elementul 5 cu i(linia)=1 și j(coloana)=2 corespunde elementului i*nr_coloane+j și tot așa.</w:t>
      </w:r>
    </w:p>
    <w:p w14:paraId="2FD9667E" w14:textId="77777777" w:rsidR="00CF1270" w:rsidRDefault="00CF1270">
      <w:pPr>
        <w:jc w:val="both"/>
        <w:rPr>
          <w:rFonts w:ascii="Times New Roman" w:eastAsia="Times New Roman" w:hAnsi="Times New Roman" w:cs="Times New Roman"/>
          <w:sz w:val="24"/>
          <w:szCs w:val="24"/>
        </w:rPr>
      </w:pPr>
    </w:p>
    <w:p w14:paraId="423DABA4" w14:textId="77777777" w:rsidR="00CF1270" w:rsidRDefault="00CF1270">
      <w:pPr>
        <w:jc w:val="both"/>
        <w:rPr>
          <w:rFonts w:ascii="Times New Roman" w:eastAsia="Times New Roman" w:hAnsi="Times New Roman" w:cs="Times New Roman"/>
          <w:sz w:val="24"/>
          <w:szCs w:val="24"/>
        </w:rPr>
      </w:pPr>
    </w:p>
    <w:p w14:paraId="52EE9170" w14:textId="77777777" w:rsidR="00CF1270" w:rsidRDefault="00CF1270">
      <w:pPr>
        <w:jc w:val="both"/>
        <w:rPr>
          <w:rFonts w:ascii="Times New Roman" w:eastAsia="Times New Roman" w:hAnsi="Times New Roman" w:cs="Times New Roman"/>
          <w:sz w:val="24"/>
          <w:szCs w:val="24"/>
        </w:rPr>
      </w:pPr>
    </w:p>
    <w:p w14:paraId="254E4DE1" w14:textId="77777777"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Pt Problema de nota 10</w:t>
      </w:r>
      <w:r>
        <w:rPr>
          <w:rFonts w:ascii="Times New Roman" w:eastAsia="Times New Roman" w:hAnsi="Times New Roman" w:cs="Times New Roman"/>
          <w:sz w:val="24"/>
          <w:szCs w:val="24"/>
        </w:rPr>
        <w:t>:</w:t>
      </w:r>
    </w:p>
    <w:p w14:paraId="480E828F" w14:textId="77777777"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Sfaturi Generale:</w:t>
      </w:r>
    </w:p>
    <w:p w14:paraId="6FB38F46" w14:textId="77777777" w:rsidR="00CF1270" w:rsidRDefault="00A66B36">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 întâi faceți problema în C++, cât mai optim, clar, concis și fără să recurgeți la structuri de date foarte complicate. Spre exemplu, cineva verifica cu 2 for-uri ca să vadă dacă sunt 2 de 1 și atunci nr respectiv nu era generator. Așa ne complicăm. Mai</w:t>
      </w:r>
      <w:r>
        <w:rPr>
          <w:rFonts w:ascii="Times New Roman" w:eastAsia="Times New Roman" w:hAnsi="Times New Roman" w:cs="Times New Roman"/>
          <w:color w:val="000000"/>
          <w:sz w:val="24"/>
          <w:szCs w:val="24"/>
        </w:rPr>
        <w:t xml:space="preserve"> ușor, în timp ce calculăm vectorul de generator, putem să avem o condiție în C++ de genul </w:t>
      </w:r>
      <w:r>
        <w:rPr>
          <w:rFonts w:ascii="Times New Roman" w:eastAsia="Times New Roman" w:hAnsi="Times New Roman" w:cs="Times New Roman"/>
          <w:i/>
          <w:color w:val="000000"/>
          <w:sz w:val="24"/>
          <w:szCs w:val="24"/>
          <w:highlight w:val="yellow"/>
        </w:rPr>
        <w:t>if(generator[j]==1 &amp;&amp; j!=p-1) ok=false;</w:t>
      </w:r>
      <w:r>
        <w:rPr>
          <w:rFonts w:ascii="Times New Roman" w:eastAsia="Times New Roman" w:hAnsi="Times New Roman" w:cs="Times New Roman"/>
          <w:color w:val="000000"/>
          <w:sz w:val="24"/>
          <w:szCs w:val="24"/>
        </w:rPr>
        <w:t xml:space="preserve"> Și exemplele pot continua (idea e să nu vă complicați cu foarte multe etichete și condiții și blah).</w:t>
      </w:r>
    </w:p>
    <w:p w14:paraId="568C5CC6" w14:textId="77777777" w:rsidR="00CF1270" w:rsidRDefault="00A66B36">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După ce aveți programul </w:t>
      </w:r>
      <w:r>
        <w:rPr>
          <w:rFonts w:ascii="Times New Roman" w:eastAsia="Times New Roman" w:hAnsi="Times New Roman" w:cs="Times New Roman"/>
          <w:color w:val="000000"/>
          <w:sz w:val="24"/>
          <w:szCs w:val="24"/>
        </w:rPr>
        <w:t>în C++, vă puteți apuca de convertirea în MIPS. Recomandare: spargeți problema asta mare, în probleme atomice, de sine stătătoare, și faceți verificări în continuu ca să vedeți dacă aveți greșeli din timp (după ce se adună mult cod, nu veți mai știi pe und</w:t>
      </w:r>
      <w:r>
        <w:rPr>
          <w:rFonts w:ascii="Times New Roman" w:eastAsia="Times New Roman" w:hAnsi="Times New Roman" w:cs="Times New Roman"/>
          <w:color w:val="000000"/>
          <w:sz w:val="24"/>
          <w:szCs w:val="24"/>
        </w:rPr>
        <w:t xml:space="preserve">e se găsește și va dura mult timp ca să o identificați). Recomandare 2: folosiți MARS (În </w:t>
      </w:r>
      <w:r>
        <w:rPr>
          <w:rFonts w:ascii="Times New Roman" w:eastAsia="Times New Roman" w:hAnsi="Times New Roman" w:cs="Times New Roman"/>
          <w:b/>
          <w:color w:val="FF0000"/>
          <w:sz w:val="24"/>
          <w:szCs w:val="24"/>
        </w:rPr>
        <w:t>NICIUN CAZ  PCSPIM</w:t>
      </w:r>
      <w:r>
        <w:rPr>
          <w:rFonts w:ascii="Times New Roman" w:eastAsia="Times New Roman" w:hAnsi="Times New Roman" w:cs="Times New Roman"/>
          <w:color w:val="000000"/>
          <w:sz w:val="24"/>
          <w:szCs w:val="24"/>
        </w:rPr>
        <w:t>, orice altceva) pentru că puteți face debug pe pași și puteți vedea și cum se modifică regiștrii, dar și memoria de pe stivă, adică vedeți live unde se schimbă valorile și unde apare o posibilă greșeală (vedeți că vă scrie în MARS unde se face afișarea, n</w:t>
      </w:r>
      <w:r>
        <w:rPr>
          <w:rFonts w:ascii="Times New Roman" w:eastAsia="Times New Roman" w:hAnsi="Times New Roman" w:cs="Times New Roman"/>
          <w:color w:val="000000"/>
          <w:sz w:val="24"/>
          <w:szCs w:val="24"/>
        </w:rPr>
        <w:t>umele erorii și puteți să o căutați pe net).</w:t>
      </w:r>
    </w:p>
    <w:p w14:paraId="61D00AF1" w14:textId="77777777" w:rsidR="00CF1270" w:rsidRDefault="00A66B36">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Fiți odihniți și alocați-vă câteva ore în fața calculatorului, fără să fiți deranjați. Este o problemă muncitorească; nu e imposibilă, dar durează foarte mult să o implementați. Volumul de cod e cam de 3 ori mai</w:t>
      </w:r>
      <w:r>
        <w:rPr>
          <w:rFonts w:ascii="Times New Roman" w:eastAsia="Times New Roman" w:hAnsi="Times New Roman" w:cs="Times New Roman"/>
          <w:color w:val="000000"/>
          <w:sz w:val="24"/>
          <w:szCs w:val="24"/>
        </w:rPr>
        <w:t xml:space="preserve"> mare decât în C++.</w:t>
      </w:r>
    </w:p>
    <w:p w14:paraId="0540B8CA" w14:textId="77777777" w:rsidR="00CF1270" w:rsidRDefault="00A66B36">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Puteți să îmi dați mesaj în privat, dar, vă rog, veniți cu întrebări clare, nu de genul „De ce nu merge programul?” pentru că durează foarte mult să mă uit pe codul tutoror și aș </w:t>
      </w:r>
      <w:r>
        <w:rPr>
          <w:rFonts w:ascii="Times New Roman" w:eastAsia="Times New Roman" w:hAnsi="Times New Roman" w:cs="Times New Roman"/>
          <w:color w:val="000000"/>
          <w:sz w:val="24"/>
          <w:szCs w:val="24"/>
        </w:rPr>
        <w:lastRenderedPageBreak/>
        <w:t>aprecia dacă mi-ați spune „Am eroare pe linia X. De ce?”.</w:t>
      </w:r>
      <w:r>
        <w:rPr>
          <w:rFonts w:ascii="Times New Roman" w:eastAsia="Times New Roman" w:hAnsi="Times New Roman" w:cs="Times New Roman"/>
          <w:color w:val="000000"/>
          <w:sz w:val="24"/>
          <w:szCs w:val="24"/>
        </w:rPr>
        <w:t xml:space="preserve"> Adică descrieți-mi puțin ce încercați să faceți și de ce nu merge. Înțelegeți voi… pt că nu am timp să mă ocup de voi toți, altfel. </w:t>
      </w:r>
    </w:p>
    <w:p w14:paraId="1EFDCCD1" w14:textId="77777777"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Întrebări:</w:t>
      </w:r>
    </w:p>
    <w:p w14:paraId="09A72095" w14:textId="77777777" w:rsidR="00CF1270" w:rsidRDefault="00A66B3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afișez o valoare int în MARS?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Nu rețineți adresa de memorie a int-ului în $a0, ci valoarea efectivă a in</w:t>
      </w:r>
      <w:r>
        <w:rPr>
          <w:rFonts w:ascii="Times New Roman" w:eastAsia="Times New Roman" w:hAnsi="Times New Roman" w:cs="Times New Roman"/>
          <w:color w:val="000000"/>
          <w:sz w:val="24"/>
          <w:szCs w:val="24"/>
        </w:rPr>
        <w:t>t-ului. Apoi $v0=1 și syscall.</w:t>
      </w:r>
    </w:p>
    <w:p w14:paraId="6B999F83" w14:textId="77777777" w:rsidR="00CF1270" w:rsidRDefault="00A66B36">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Pot folosi regiștrii $a0, $a1 etc dacă rămân fără $t?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Teoretic, poți, dar convenția spune că nu prea ai voie (pt că sunt folosiți de subrutine ca argumente, aka în ei punem argumentele funcțiilor… cum ar fi în C++ </w:t>
      </w:r>
      <w:r>
        <w:rPr>
          <w:rFonts w:ascii="Times New Roman" w:eastAsia="Times New Roman" w:hAnsi="Times New Roman" w:cs="Times New Roman"/>
          <w:i/>
          <w:color w:val="000000"/>
          <w:sz w:val="24"/>
          <w:szCs w:val="24"/>
          <w:highlight w:val="yellow"/>
        </w:rPr>
        <w:t>int ceva(int a, int b)</w:t>
      </w:r>
      <w:r>
        <w:rPr>
          <w:rFonts w:ascii="Times New Roman" w:eastAsia="Times New Roman" w:hAnsi="Times New Roman" w:cs="Times New Roman"/>
          <w:color w:val="000000"/>
          <w:sz w:val="24"/>
          <w:szCs w:val="24"/>
        </w:rPr>
        <w:t xml:space="preserve"> și a și b sunt, de fapt, $a0, $a1). La nevoie, aia e, acum nu te-o omorî</w:t>
      </w:r>
      <w:r>
        <w:rPr>
          <w:rFonts w:ascii="Times New Roman" w:eastAsia="Times New Roman" w:hAnsi="Times New Roman" w:cs="Times New Roman"/>
          <w:color w:val="000000"/>
          <w:sz w:val="24"/>
          <w:szCs w:val="24"/>
        </w:rPr>
        <w:t xml:space="preserve">. Ai mai jos explicații pentru fiecare registru: </w:t>
      </w:r>
    </w:p>
    <w:p w14:paraId="7F8944F2" w14:textId="77777777" w:rsidR="00CF1270" w:rsidRDefault="00A66B36">
      <w:pPr>
        <w:jc w:val="both"/>
      </w:pPr>
      <w:hyperlink r:id="rId6">
        <w:r>
          <w:rPr>
            <w:color w:val="0000FF"/>
            <w:u w:val="single"/>
          </w:rPr>
          <w:t>https://minnie.tuhs.org/CompArch/Resources/mips_quick_tutorial.html</w:t>
        </w:r>
      </w:hyperlink>
    </w:p>
    <w:p w14:paraId="5026E888" w14:textId="77777777" w:rsidR="00CF1270" w:rsidRDefault="00A66B36">
      <w:pPr>
        <w:jc w:val="both"/>
        <w:rPr>
          <w:rFonts w:ascii="Times New Roman" w:eastAsia="Times New Roman" w:hAnsi="Times New Roman" w:cs="Times New Roman"/>
          <w:sz w:val="24"/>
          <w:szCs w:val="24"/>
        </w:rPr>
      </w:pPr>
      <w:r>
        <w:rPr>
          <w:noProof/>
        </w:rPr>
        <w:drawing>
          <wp:inline distT="0" distB="0" distL="0" distR="0" wp14:anchorId="28FE7164" wp14:editId="4450DDB3">
            <wp:extent cx="5349891" cy="300931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49891" cy="3009314"/>
                    </a:xfrm>
                    <a:prstGeom prst="rect">
                      <a:avLst/>
                    </a:prstGeom>
                    <a:ln/>
                  </pic:spPr>
                </pic:pic>
              </a:graphicData>
            </a:graphic>
          </wp:inline>
        </w:drawing>
      </w:r>
    </w:p>
    <w:p w14:paraId="7FB3838B" w14:textId="77777777" w:rsidR="00CF1270" w:rsidRDefault="00A66B36">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Am o etichetă de genul </w:t>
      </w:r>
      <w:r>
        <w:rPr>
          <w:rFonts w:ascii="Times New Roman" w:eastAsia="Times New Roman" w:hAnsi="Times New Roman" w:cs="Times New Roman"/>
          <w:i/>
          <w:color w:val="000000"/>
          <w:sz w:val="24"/>
          <w:szCs w:val="24"/>
          <w:highlight w:val="yellow"/>
        </w:rPr>
        <w:t>for: bge …, …, afiș</w:t>
      </w:r>
      <w:r>
        <w:rPr>
          <w:rFonts w:ascii="Times New Roman" w:eastAsia="Times New Roman" w:hAnsi="Times New Roman" w:cs="Times New Roman"/>
          <w:color w:val="000000"/>
          <w:sz w:val="24"/>
          <w:szCs w:val="24"/>
        </w:rPr>
        <w:t xml:space="preserve">. Pot să fac cumva ca după ce se execută eticheta afiș, să mă întorc înapoi în for și să termine execuția?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Da. Este cam peste mână și nu știu de ce v-ar trebui așa ceva, dar vă arăt un exemplu rudimentar.</w:t>
      </w:r>
      <w:r>
        <w:rPr>
          <w:noProof/>
        </w:rPr>
        <w:drawing>
          <wp:anchor distT="0" distB="0" distL="114300" distR="114300" simplePos="0" relativeHeight="251658240" behindDoc="0" locked="0" layoutInCell="1" hidden="0" allowOverlap="1" wp14:anchorId="6D55E3BB" wp14:editId="130E769F">
            <wp:simplePos x="0" y="0"/>
            <wp:positionH relativeFrom="column">
              <wp:posOffset>1</wp:posOffset>
            </wp:positionH>
            <wp:positionV relativeFrom="paragraph">
              <wp:posOffset>0</wp:posOffset>
            </wp:positionV>
            <wp:extent cx="5760720" cy="32404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720" cy="3240405"/>
                    </a:xfrm>
                    <a:prstGeom prst="rect">
                      <a:avLst/>
                    </a:prstGeom>
                    <a:ln/>
                  </pic:spPr>
                </pic:pic>
              </a:graphicData>
            </a:graphic>
          </wp:anchor>
        </w:drawing>
      </w:r>
    </w:p>
    <w:p w14:paraId="24CA590B" w14:textId="77777777" w:rsidR="00CF1270" w:rsidRDefault="00CF1270">
      <w:pPr>
        <w:ind w:left="360"/>
        <w:jc w:val="both"/>
        <w:rPr>
          <w:rFonts w:ascii="Times New Roman" w:eastAsia="Times New Roman" w:hAnsi="Times New Roman" w:cs="Times New Roman"/>
          <w:sz w:val="24"/>
          <w:szCs w:val="24"/>
        </w:rPr>
      </w:pPr>
    </w:p>
    <w:p w14:paraId="01C6C40E" w14:textId="77777777"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 </w:t>
      </w:r>
    </w:p>
    <w:p w14:paraId="415C0462"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.data</w:t>
      </w:r>
    </w:p>
    <w:p w14:paraId="0220FF65"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b/>
        <w:t>message: .asci</w:t>
      </w:r>
      <w:r>
        <w:rPr>
          <w:rFonts w:ascii="Times New Roman" w:eastAsia="Times New Roman" w:hAnsi="Times New Roman" w:cs="Times New Roman"/>
          <w:sz w:val="16"/>
          <w:szCs w:val="16"/>
        </w:rPr>
        <w:t>iz "Hey World! \n"</w:t>
      </w:r>
    </w:p>
    <w:p w14:paraId="46F27D5D"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.text</w:t>
      </w:r>
    </w:p>
    <w:p w14:paraId="5FC0310D"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main: </w:t>
      </w:r>
    </w:p>
    <w:p w14:paraId="6B26AF83"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li $t0, 1</w:t>
      </w:r>
    </w:p>
    <w:p w14:paraId="46283518"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li $t1, 2</w:t>
      </w:r>
    </w:p>
    <w:p w14:paraId="0F89A0FB"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li $t2, 0</w:t>
      </w:r>
    </w:p>
    <w:p w14:paraId="2DF166B2"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
    <w:p w14:paraId="20FD8645"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for:bge $t0, $t1, afisare</w:t>
      </w:r>
    </w:p>
    <w:p w14:paraId="3914C31C"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for1:move $a0, $t0  #afisez t0</w:t>
      </w:r>
    </w:p>
    <w:p w14:paraId="6C8DCBEE"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li $v0, 1</w:t>
      </w:r>
    </w:p>
    <w:p w14:paraId="16D56399"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syscall</w:t>
      </w:r>
    </w:p>
    <w:p w14:paraId="135A9B0F"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          addi $t0, $t0, 1</w:t>
      </w:r>
    </w:p>
    <w:p w14:paraId="15FB43F3"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w:t>
      </w:r>
    </w:p>
    <w:p w14:paraId="636A8F47"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beq $t2, 100, continua #daca t2 devine 100 (un fel de ok cum ca t0&gt;=t1)</w:t>
      </w:r>
    </w:p>
    <w:p w14:paraId="0A077402"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     j for</w:t>
      </w:r>
    </w:p>
    <w:p w14:paraId="5AFA22B4"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
    <w:p w14:paraId="49123326"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continua: ####cod####</w:t>
      </w:r>
    </w:p>
    <w:p w14:paraId="5A4117E3"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
    <w:p w14:paraId="0E3E4C90"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li $v0, 10</w:t>
      </w:r>
    </w:p>
    <w:p w14:paraId="070BF5C6"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syscall</w:t>
      </w:r>
    </w:p>
    <w:p w14:paraId="70E06F04"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p w14:paraId="6D0FCE3B"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afisare: #neaparat afisare dupa syscall de 10 ca sa nu se execute in main</w:t>
      </w:r>
    </w:p>
    <w:p w14:paraId="1267AF4A"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li $v0, 4        #4 - afisare de string</w:t>
      </w:r>
    </w:p>
    <w:p w14:paraId="2EBC551E"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 xml:space="preserve">la $a0, message  </w:t>
      </w:r>
    </w:p>
    <w:p w14:paraId="0A1A3253"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syscall</w:t>
      </w:r>
    </w:p>
    <w:p w14:paraId="2A094623"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li $t2, 100 #aici ca sa stim ca t0&gt;=t1 (deci am intrat in eticheta afisare)</w:t>
      </w:r>
    </w:p>
    <w:p w14:paraId="40D47818"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t>j for1      #ca sa e</w:t>
      </w:r>
      <w:r>
        <w:rPr>
          <w:rFonts w:ascii="Times New Roman" w:eastAsia="Times New Roman" w:hAnsi="Times New Roman" w:cs="Times New Roman"/>
          <w:sz w:val="16"/>
          <w:szCs w:val="16"/>
        </w:rPr>
        <w:t>xecut si restul instructiunilor</w:t>
      </w:r>
    </w:p>
    <w:p w14:paraId="32100038" w14:textId="77777777" w:rsidR="00CF1270" w:rsidRDefault="00A66B36">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#######Uite și ce afișează programul#######    1Hey World!2</w:t>
      </w:r>
    </w:p>
    <w:p w14:paraId="2AE53378" w14:textId="77777777" w:rsidR="00CF1270" w:rsidRDefault="00CF1270">
      <w:pPr>
        <w:jc w:val="both"/>
        <w:rPr>
          <w:rFonts w:ascii="Times New Roman" w:eastAsia="Times New Roman" w:hAnsi="Times New Roman" w:cs="Times New Roman"/>
          <w:sz w:val="16"/>
          <w:szCs w:val="16"/>
        </w:rPr>
      </w:pPr>
    </w:p>
    <w:p w14:paraId="35F4553E" w14:textId="77777777" w:rsidR="00CF1270" w:rsidRDefault="00A66B36">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Primim următoarea eroare: </w:t>
      </w:r>
      <w:r>
        <w:rPr>
          <w:rFonts w:ascii="Times New Roman" w:eastAsia="Times New Roman" w:hAnsi="Times New Roman" w:cs="Times New Roman"/>
          <w:i/>
          <w:color w:val="000000"/>
          <w:sz w:val="24"/>
          <w:szCs w:val="24"/>
          <w:highlight w:val="yellow"/>
        </w:rPr>
        <w:t>Runtime exception at 0x0040007c: store address not aligned on word boundary 0x1001001</w:t>
      </w:r>
      <w:r>
        <w:rPr>
          <w:rFonts w:ascii="Times New Roman" w:eastAsia="Times New Roman" w:hAnsi="Times New Roman" w:cs="Times New Roman"/>
          <w:color w:val="000000"/>
          <w:sz w:val="24"/>
          <w:szCs w:val="24"/>
        </w:rPr>
        <w:t xml:space="preserve">, dată de instrucțiunea: </w:t>
      </w:r>
      <w:r>
        <w:rPr>
          <w:rFonts w:ascii="Times New Roman" w:eastAsia="Times New Roman" w:hAnsi="Times New Roman" w:cs="Times New Roman"/>
          <w:color w:val="000000"/>
          <w:sz w:val="24"/>
          <w:szCs w:val="24"/>
          <w:highlight w:val="yellow"/>
        </w:rPr>
        <w:t>sw $t0, ($s0) #gen[0]=1</w:t>
      </w:r>
      <w:r>
        <w:rPr>
          <w:rFonts w:ascii="Times New Roman" w:eastAsia="Times New Roman" w:hAnsi="Times New Roman" w:cs="Times New Roman"/>
          <w:color w:val="000000"/>
          <w:sz w:val="24"/>
          <w:szCs w:val="24"/>
        </w:rPr>
        <w:t>. Iar codul nostru are declarat ca date de intrare (în această ordine):</w:t>
      </w:r>
    </w:p>
    <w:p w14:paraId="7976EC68" w14:textId="77777777" w:rsidR="00CF1270" w:rsidRDefault="00A66B36">
      <w:pPr>
        <w:jc w:val="both"/>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.data</w:t>
      </w:r>
    </w:p>
    <w:p w14:paraId="62585D85" w14:textId="77777777" w:rsidR="00CF1270" w:rsidRDefault="00A66B36">
      <w:pPr>
        <w:jc w:val="both"/>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ab/>
        <w:t>p: .space 4</w:t>
      </w:r>
    </w:p>
    <w:p w14:paraId="7308AE60" w14:textId="77777777" w:rsidR="00CF1270" w:rsidRDefault="00A66B36">
      <w:pPr>
        <w:jc w:val="both"/>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ab/>
        <w:t>mesaj: .asciiz "Nu e Prim"</w:t>
      </w:r>
    </w:p>
    <w:p w14:paraId="2F168AC4" w14:textId="77777777"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yellow"/>
        </w:rPr>
        <w:tab/>
        <w:t>gen: .space 100000</w:t>
      </w:r>
      <w:r>
        <w:rPr>
          <w:rFonts w:ascii="Times New Roman" w:eastAsia="Times New Roman" w:hAnsi="Times New Roman" w:cs="Times New Roman"/>
          <w:sz w:val="24"/>
          <w:szCs w:val="24"/>
        </w:rPr>
        <w:t xml:space="preserve"> </w:t>
      </w:r>
    </w:p>
    <w:p w14:paraId="0ED65EA4" w14:textId="49198D30" w:rsidR="00CF1270" w:rsidRDefault="00A66B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fapt, ce se întâmplă? Noi lucrăm cu biții în memorie. Int ocupă 4 biți, char ocupă 1 bit etc… În memorie noi treb</w:t>
      </w:r>
      <w:r>
        <w:rPr>
          <w:rFonts w:ascii="Times New Roman" w:eastAsia="Times New Roman" w:hAnsi="Times New Roman" w:cs="Times New Roman"/>
          <w:sz w:val="24"/>
          <w:szCs w:val="24"/>
        </w:rPr>
        <w:t>uie să așezăm structurile de date, astfel încât poziția pe care o ocupă în memorie să dividă nr de biți pe care structura respectivă o are. Acest lucru este făcut automat de limbaje de programare avansate (C++), dar în MIPS trebuie să o facem noi</w:t>
      </w:r>
      <w:r>
        <w:rPr>
          <w:rFonts w:ascii="Times New Roman" w:eastAsia="Times New Roman" w:hAnsi="Times New Roman" w:cs="Times New Roman"/>
          <w:sz w:val="24"/>
          <w:szCs w:val="24"/>
        </w:rPr>
        <w:t>, manual. P</w:t>
      </w:r>
      <w:r>
        <w:rPr>
          <w:rFonts w:ascii="Times New Roman" w:eastAsia="Times New Roman" w:hAnsi="Times New Roman" w:cs="Times New Roman"/>
          <w:sz w:val="24"/>
          <w:szCs w:val="24"/>
        </w:rPr>
        <w:t>e exemplul nostru. P este .space 4, adică ocupă 4 biți. Mesaj este un string și va ocupa 10 biți. 10+4=14. Gen, noi vrem să îl inițializăm cu un word (</w:t>
      </w:r>
      <w:r>
        <w:rPr>
          <w:rFonts w:ascii="Times New Roman" w:eastAsia="Times New Roman" w:hAnsi="Times New Roman" w:cs="Times New Roman"/>
          <w:sz w:val="24"/>
          <w:szCs w:val="24"/>
          <w:highlight w:val="yellow"/>
        </w:rPr>
        <w:t>sw $t0, ($s0) #gen[0]=1</w:t>
      </w:r>
      <w:r>
        <w:rPr>
          <w:rFonts w:ascii="Times New Roman" w:eastAsia="Times New Roman" w:hAnsi="Times New Roman" w:cs="Times New Roman"/>
          <w:sz w:val="24"/>
          <w:szCs w:val="24"/>
        </w:rPr>
        <w:t>) și word ocupă 4 biți (este un int), deci el tb să stea în memorie pe o poziție d</w:t>
      </w:r>
      <w:r>
        <w:rPr>
          <w:rFonts w:ascii="Times New Roman" w:eastAsia="Times New Roman" w:hAnsi="Times New Roman" w:cs="Times New Roman"/>
          <w:sz w:val="24"/>
          <w:szCs w:val="24"/>
        </w:rPr>
        <w:t xml:space="preserve">ivizibilă cu 4 (0, 4, 8, 12, 16…). Noi suntem la bitul 15, deci gen nu se poate inițializa cu un word. Cum rezolvăm problema? Declarăm gen înaintea lui p (p și mesaj sunt ambele char-uri, deci nu contează pe ce poziție se află în memorie) și gen va începe </w:t>
      </w:r>
      <w:r>
        <w:rPr>
          <w:rFonts w:ascii="Times New Roman" w:eastAsia="Times New Roman" w:hAnsi="Times New Roman" w:cs="Times New Roman"/>
          <w:sz w:val="24"/>
          <w:szCs w:val="24"/>
        </w:rPr>
        <w:t xml:space="preserve">la adresa 0 (0 divide 4 și am scăpat de eroare). </w:t>
      </w:r>
      <w:r>
        <w:rPr>
          <w:rFonts w:ascii="Times New Roman" w:eastAsia="Times New Roman" w:hAnsi="Times New Roman" w:cs="Times New Roman"/>
          <w:b/>
          <w:color w:val="FF0000"/>
          <w:sz w:val="24"/>
          <w:szCs w:val="24"/>
        </w:rPr>
        <w:t>Pentru viața voastră de programatori</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este important să declarați variabilele de la cele care ocupă cel mai mare nr de biți, la cele care ocupă mai puțini</w:t>
      </w:r>
      <w:r>
        <w:rPr>
          <w:rFonts w:ascii="Times New Roman" w:eastAsia="Times New Roman" w:hAnsi="Times New Roman" w:cs="Times New Roman"/>
          <w:sz w:val="24"/>
          <w:szCs w:val="24"/>
        </w:rPr>
        <w:t>. De ce? Deși C++ vă va poziționa corect la adresa di</w:t>
      </w:r>
      <w:r>
        <w:rPr>
          <w:rFonts w:ascii="Times New Roman" w:eastAsia="Times New Roman" w:hAnsi="Times New Roman" w:cs="Times New Roman"/>
          <w:sz w:val="24"/>
          <w:szCs w:val="24"/>
        </w:rPr>
        <w:t>n memorie, voi efectiv mâncați din memoria sistemului (C++ va umple acei biți liberi ca să poată să ajungă la poziția care se divide) și vă treziți cu programe cu nush ce dimensiune inumană.</w:t>
      </w:r>
    </w:p>
    <w:p w14:paraId="50F98076" w14:textId="77777777" w:rsidR="00CF1270" w:rsidRDefault="00A66B3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Lucrul cu vectori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aveți mai multe posibilități: </w:t>
      </w:r>
      <w:hyperlink r:id="rId9">
        <w:r>
          <w:rPr>
            <w:color w:val="0000FF"/>
            <w:u w:val="single"/>
          </w:rPr>
          <w:t>http://courses.cs.vt.edu/~cs2505/summer2011/Notes/pdf/T23.MIPSArrays.pdf</w:t>
        </w:r>
      </w:hyperlink>
    </w:p>
    <w:p w14:paraId="0EC20244" w14:textId="77777777" w:rsidR="00CF1270" w:rsidRDefault="00A66B36">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sz w:val="24"/>
          <w:szCs w:val="24"/>
        </w:rPr>
        <w:t>Cum se afișează un string în MIPS? → Trebuie reținută adresa</w:t>
      </w:r>
      <w:r>
        <w:rPr>
          <w:rFonts w:ascii="Times New Roman" w:eastAsia="Times New Roman" w:hAnsi="Times New Roman" w:cs="Times New Roman"/>
          <w:sz w:val="24"/>
          <w:szCs w:val="24"/>
        </w:rPr>
        <w:t xml:space="preserve"> string-ului în $a0 (Ex: la $a0, mesaj) și $v0=4.</w:t>
      </w:r>
    </w:p>
    <w:p w14:paraId="43DDA48C" w14:textId="77777777" w:rsidR="00CF1270" w:rsidRDefault="00A66B36">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bookmarkStart w:id="1" w:name="_heading=h.c91ducx190o" w:colFirst="0" w:colLast="0"/>
      <w:bookmarkEnd w:id="1"/>
      <w:r>
        <w:rPr>
          <w:rFonts w:ascii="Times New Roman" w:eastAsia="Times New Roman" w:hAnsi="Times New Roman" w:cs="Times New Roman"/>
          <w:sz w:val="24"/>
          <w:szCs w:val="24"/>
        </w:rPr>
        <w:t>De ce se afișează un caracter suplimentar la finalul string-ului, după ce fac codarea? → Pt că voi transformați și ultimul caracter al string-ului (acel 0), deci trebuie să luați asta în considerare când fa</w:t>
      </w:r>
      <w:r>
        <w:rPr>
          <w:rFonts w:ascii="Times New Roman" w:eastAsia="Times New Roman" w:hAnsi="Times New Roman" w:cs="Times New Roman"/>
          <w:sz w:val="24"/>
          <w:szCs w:val="24"/>
        </w:rPr>
        <w:t>ceți codarea.</w:t>
      </w:r>
    </w:p>
    <w:sectPr w:rsidR="00CF127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A08"/>
    <w:multiLevelType w:val="multilevel"/>
    <w:tmpl w:val="9BF23D6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71563D"/>
    <w:multiLevelType w:val="multilevel"/>
    <w:tmpl w:val="6A26B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405499"/>
    <w:multiLevelType w:val="multilevel"/>
    <w:tmpl w:val="826A8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270"/>
    <w:rsid w:val="00A66B36"/>
    <w:rsid w:val="00CF1270"/>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A7DF"/>
  <w15:docId w15:val="{47C2218C-4CA3-4623-BC98-71687FCA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1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5143"/>
    <w:pPr>
      <w:ind w:left="720"/>
      <w:contextualSpacing/>
    </w:pPr>
  </w:style>
  <w:style w:type="table" w:styleId="TableGrid">
    <w:name w:val="Table Grid"/>
    <w:basedOn w:val="TableNormal"/>
    <w:uiPriority w:val="39"/>
    <w:rsid w:val="009C5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D70FD"/>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nnie.tuhs.org/CompArch/Resources/mips_quick_tutoria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urses.cs.vt.edu/~cs2505/summer2011/Notes/pdf/T23.MIPS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GpRCZwziilccoEQO+Aphdcj5wA==">AMUW2mVr9/QBSYmD6IzcppqskZHU2W6Nn42fmxV3uf83qzxGglGF7Eicz5cyui3GIbTz2E0t7e4G3mH8yXxcse5LPfyjiFoLmX5NWytsmJHx3Nl+2bjMvbZelnaA8bgeCsfBn816JRD0EoU30gxFWf8Bs1kISNZYog==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957</Words>
  <Characters>5553</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Larisa</dc:creator>
  <cp:lastModifiedBy>L. D.</cp:lastModifiedBy>
  <cp:revision>2</cp:revision>
  <dcterms:created xsi:type="dcterms:W3CDTF">2019-11-22T01:02:00Z</dcterms:created>
  <dcterms:modified xsi:type="dcterms:W3CDTF">2022-02-10T18:28:00Z</dcterms:modified>
</cp:coreProperties>
</file>