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6E693" w14:textId="7F73DF5D" w:rsidR="0050236D" w:rsidRPr="009D5C7B" w:rsidRDefault="0050236D" w:rsidP="0050236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ĐÁNH GIÁ CV THEO CHUẨN </w:t>
      </w:r>
      <w:r w:rsidRPr="009D5C7B">
        <w:rPr>
          <w:b/>
          <w:bCs/>
          <w:lang w:val="en-US"/>
        </w:rPr>
        <w:t>ATS</w:t>
      </w:r>
    </w:p>
    <w:p w14:paraId="00C6DB72" w14:textId="77777777" w:rsidR="0050236D" w:rsidRDefault="0050236D" w:rsidP="00BB2AEF">
      <w:pPr>
        <w:rPr>
          <w:b/>
          <w:bCs/>
          <w:lang w:val="en-US"/>
        </w:rPr>
      </w:pPr>
    </w:p>
    <w:p w14:paraId="40693281" w14:textId="6EF67A83" w:rsidR="005950C2" w:rsidRPr="009D5C7B" w:rsidRDefault="00BB2AEF" w:rsidP="00BB2AEF">
      <w:pPr>
        <w:rPr>
          <w:b/>
          <w:bCs/>
          <w:lang w:val="en-US"/>
        </w:rPr>
      </w:pPr>
      <w:r w:rsidRPr="009D5C7B">
        <w:rPr>
          <w:b/>
          <w:bCs/>
          <w:lang w:val="en-US"/>
        </w:rPr>
        <w:t xml:space="preserve">1. </w:t>
      </w:r>
      <w:r w:rsidR="00627D74">
        <w:rPr>
          <w:b/>
          <w:bCs/>
          <w:lang w:val="en-US"/>
        </w:rPr>
        <w:t>Nhóm tự t</w:t>
      </w:r>
      <w:r w:rsidRPr="009D5C7B">
        <w:rPr>
          <w:b/>
          <w:bCs/>
          <w:lang w:val="en-US"/>
        </w:rPr>
        <w:t>ham khảo</w:t>
      </w:r>
      <w:r w:rsidR="00627D74">
        <w:rPr>
          <w:b/>
          <w:bCs/>
          <w:lang w:val="en-US"/>
        </w:rPr>
        <w:t xml:space="preserve"> thông tin</w:t>
      </w:r>
      <w:r w:rsidRPr="009D5C7B">
        <w:rPr>
          <w:b/>
          <w:bCs/>
          <w:lang w:val="en-US"/>
        </w:rPr>
        <w:t xml:space="preserve"> về chuẩn CV theo </w:t>
      </w:r>
      <w:r w:rsidRPr="009D5C7B">
        <w:rPr>
          <w:b/>
          <w:bCs/>
          <w:lang w:val="en-US"/>
        </w:rPr>
        <w:t>ATS (Applicant Tracking System)</w:t>
      </w:r>
    </w:p>
    <w:p w14:paraId="06506220" w14:textId="77777777" w:rsidR="009D5C7B" w:rsidRDefault="009D5C7B" w:rsidP="00BB2AEF">
      <w:pPr>
        <w:rPr>
          <w:lang w:val="en-US"/>
        </w:rPr>
      </w:pPr>
    </w:p>
    <w:p w14:paraId="2D905FF9" w14:textId="4D2457FD" w:rsidR="00BB2AEF" w:rsidRPr="009D5C7B" w:rsidRDefault="00BB2AEF" w:rsidP="00BB2AEF">
      <w:pPr>
        <w:rPr>
          <w:b/>
          <w:bCs/>
          <w:lang w:val="en-US"/>
        </w:rPr>
      </w:pPr>
      <w:r w:rsidRPr="009D5C7B">
        <w:rPr>
          <w:b/>
          <w:bCs/>
          <w:lang w:val="en-US"/>
        </w:rPr>
        <w:t xml:space="preserve">2. </w:t>
      </w:r>
      <w:r w:rsidRPr="009D5C7B">
        <w:rPr>
          <w:b/>
          <w:bCs/>
          <w:lang w:val="en-US"/>
        </w:rPr>
        <w:t>Hệ thống ATS thường đánh giá CV dựa trên các tiêu chí sau:</w:t>
      </w:r>
    </w:p>
    <w:p w14:paraId="2ADA5BFE" w14:textId="77777777" w:rsidR="00BB2AEF" w:rsidRPr="009D5C7B" w:rsidRDefault="00BB2AEF" w:rsidP="00BB2AEF">
      <w:pPr>
        <w:rPr>
          <w:b/>
          <w:bCs/>
          <w:i/>
          <w:iCs/>
          <w:color w:val="45B0E1" w:themeColor="accent1" w:themeTint="99"/>
          <w:lang w:val="en-US"/>
        </w:rPr>
      </w:pPr>
      <w:r w:rsidRPr="009D5C7B">
        <w:rPr>
          <w:b/>
          <w:bCs/>
          <w:i/>
          <w:iCs/>
          <w:color w:val="45B0E1" w:themeColor="accent1" w:themeTint="99"/>
          <w:lang w:val="en-US"/>
        </w:rPr>
        <w:t>Từ khóa phù hợp (30%)</w:t>
      </w:r>
    </w:p>
    <w:p w14:paraId="4754C897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CV phải chứa các từ khóa liên quan đến công việc (job description).</w:t>
      </w:r>
    </w:p>
    <w:p w14:paraId="1AA030A2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Ví dụ: Nếu tuyển Data Scientist, CV nên có Python, Machine Learning, SQL.</w:t>
      </w:r>
    </w:p>
    <w:p w14:paraId="0E768049" w14:textId="77777777" w:rsidR="00BB2AEF" w:rsidRPr="009D5C7B" w:rsidRDefault="00BB2AEF" w:rsidP="00BB2AEF">
      <w:pPr>
        <w:rPr>
          <w:b/>
          <w:bCs/>
          <w:i/>
          <w:iCs/>
          <w:color w:val="45B0E1" w:themeColor="accent1" w:themeTint="99"/>
          <w:lang w:val="en-US"/>
        </w:rPr>
      </w:pPr>
      <w:r w:rsidRPr="009D5C7B">
        <w:rPr>
          <w:b/>
          <w:bCs/>
          <w:i/>
          <w:iCs/>
          <w:color w:val="45B0E1" w:themeColor="accent1" w:themeTint="99"/>
          <w:lang w:val="en-US"/>
        </w:rPr>
        <w:t>Định dạng chuẩn (20%)</w:t>
      </w:r>
    </w:p>
    <w:p w14:paraId="4C913ECA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CV nên ở dạng PDF hoặc DOCX (tránh ảnh, bảng biểu, đồ họa phức tạp).</w:t>
      </w:r>
    </w:p>
    <w:p w14:paraId="7B22BACC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Dùng font chữ đơn giản như Arial, Calibri, Times New Roman.</w:t>
      </w:r>
    </w:p>
    <w:p w14:paraId="7E652821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Tránh sử dụng cột kép hoặc thiết kế cầu kỳ, vì ATS có thể không đọc được.</w:t>
      </w:r>
    </w:p>
    <w:p w14:paraId="09C17C4B" w14:textId="77777777" w:rsidR="00BB2AEF" w:rsidRPr="009D5C7B" w:rsidRDefault="00BB2AEF" w:rsidP="00BB2AEF">
      <w:pPr>
        <w:rPr>
          <w:b/>
          <w:bCs/>
          <w:i/>
          <w:iCs/>
          <w:color w:val="45B0E1" w:themeColor="accent1" w:themeTint="99"/>
          <w:lang w:val="en-US"/>
        </w:rPr>
      </w:pPr>
      <w:r w:rsidRPr="009D5C7B">
        <w:rPr>
          <w:b/>
          <w:bCs/>
          <w:i/>
          <w:iCs/>
          <w:color w:val="45B0E1" w:themeColor="accent1" w:themeTint="99"/>
          <w:lang w:val="en-US"/>
        </w:rPr>
        <w:t>Cấu trúc logic (15%)</w:t>
      </w:r>
    </w:p>
    <w:p w14:paraId="05391F29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CV nên có các mục chính:</w:t>
      </w:r>
    </w:p>
    <w:p w14:paraId="7B6D161F" w14:textId="414283E5" w:rsidR="00BB2AEF" w:rsidRPr="00BB2AEF" w:rsidRDefault="00BB2AEF" w:rsidP="00BB2AEF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>-</w:t>
      </w:r>
      <w:r w:rsidRPr="00BB2AEF">
        <w:rPr>
          <w:lang w:val="en-US"/>
        </w:rPr>
        <w:t xml:space="preserve"> Thông tin cá nhân (Tên, email, số điện thoại).</w:t>
      </w:r>
    </w:p>
    <w:p w14:paraId="22F6A63D" w14:textId="2A7A6856" w:rsidR="00BB2AEF" w:rsidRPr="00BB2AEF" w:rsidRDefault="00BB2AEF" w:rsidP="00BB2AEF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>-</w:t>
      </w:r>
      <w:r w:rsidRPr="00BB2AEF">
        <w:rPr>
          <w:lang w:val="en-US"/>
        </w:rPr>
        <w:t xml:space="preserve"> Tóm tắt nghề nghiệp (Career Summary).</w:t>
      </w:r>
    </w:p>
    <w:p w14:paraId="6B54391D" w14:textId="16EA02CE" w:rsidR="00BB2AEF" w:rsidRPr="00BB2AEF" w:rsidRDefault="00BB2AEF" w:rsidP="00BB2AEF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>-</w:t>
      </w:r>
      <w:r w:rsidRPr="00BB2AEF">
        <w:rPr>
          <w:lang w:val="en-US"/>
        </w:rPr>
        <w:t xml:space="preserve"> Kinh nghiệm làm việc (Work Experience).</w:t>
      </w:r>
    </w:p>
    <w:p w14:paraId="19200E44" w14:textId="14C03ACC" w:rsidR="00BB2AEF" w:rsidRPr="00BB2AEF" w:rsidRDefault="00BB2AEF" w:rsidP="00BB2AEF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>-</w:t>
      </w:r>
      <w:r w:rsidRPr="00BB2AEF">
        <w:rPr>
          <w:lang w:val="en-US"/>
        </w:rPr>
        <w:t xml:space="preserve"> Kỹ năng (Skills).</w:t>
      </w:r>
    </w:p>
    <w:p w14:paraId="7DCFFC93" w14:textId="42DD726F" w:rsidR="00BB2AEF" w:rsidRPr="00BB2AEF" w:rsidRDefault="00BB2AEF" w:rsidP="00BB2AEF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>-</w:t>
      </w:r>
      <w:r w:rsidRPr="00BB2AEF">
        <w:rPr>
          <w:lang w:val="en-US"/>
        </w:rPr>
        <w:t xml:space="preserve"> Học vấn (Education).</w:t>
      </w:r>
    </w:p>
    <w:p w14:paraId="2F19843F" w14:textId="77777777" w:rsidR="00BB2AEF" w:rsidRPr="009D5C7B" w:rsidRDefault="00BB2AEF" w:rsidP="00BB2AEF">
      <w:pPr>
        <w:rPr>
          <w:b/>
          <w:bCs/>
          <w:i/>
          <w:iCs/>
          <w:color w:val="45B0E1" w:themeColor="accent1" w:themeTint="99"/>
          <w:lang w:val="en-US"/>
        </w:rPr>
      </w:pPr>
      <w:r w:rsidRPr="009D5C7B">
        <w:rPr>
          <w:b/>
          <w:bCs/>
          <w:i/>
          <w:iCs/>
          <w:color w:val="45B0E1" w:themeColor="accent1" w:themeTint="99"/>
          <w:lang w:val="en-US"/>
        </w:rPr>
        <w:t>Điểm số phù hợp với JD (20%)</w:t>
      </w:r>
    </w:p>
    <w:p w14:paraId="0C2AD4BB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ATS sẽ so sánh CV với mô tả công việc (Job Description - JD).</w:t>
      </w:r>
    </w:p>
    <w:p w14:paraId="622FCFD7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Nếu CV có nhiều kỹ năng, kinh nghiệm trùng với JD, điểm sẽ cao hơn.</w:t>
      </w:r>
    </w:p>
    <w:p w14:paraId="5F456281" w14:textId="77777777" w:rsidR="00BB2AEF" w:rsidRPr="009D5C7B" w:rsidRDefault="00BB2AEF" w:rsidP="00BB2AEF">
      <w:pPr>
        <w:rPr>
          <w:b/>
          <w:bCs/>
          <w:i/>
          <w:iCs/>
          <w:color w:val="45B0E1" w:themeColor="accent1" w:themeTint="99"/>
          <w:lang w:val="en-US"/>
        </w:rPr>
      </w:pPr>
      <w:r w:rsidRPr="009D5C7B">
        <w:rPr>
          <w:b/>
          <w:bCs/>
          <w:i/>
          <w:iCs/>
          <w:color w:val="45B0E1" w:themeColor="accent1" w:themeTint="99"/>
          <w:lang w:val="en-US"/>
        </w:rPr>
        <w:t>Không lỗi chính tả, ngữ pháp (10%)</w:t>
      </w:r>
    </w:p>
    <w:p w14:paraId="612D16D0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ATS có thể giảm điểm nếu CV có lỗi chính tả/ngữ pháp.</w:t>
      </w:r>
    </w:p>
    <w:p w14:paraId="19D10760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Nên kiểm tra kỹ trước khi nộp.</w:t>
      </w:r>
    </w:p>
    <w:p w14:paraId="0314B13D" w14:textId="77777777" w:rsidR="00BB2AEF" w:rsidRPr="009D5C7B" w:rsidRDefault="00BB2AEF" w:rsidP="00BB2AEF">
      <w:pPr>
        <w:rPr>
          <w:b/>
          <w:bCs/>
          <w:i/>
          <w:iCs/>
          <w:color w:val="45B0E1" w:themeColor="accent1" w:themeTint="99"/>
          <w:lang w:val="en-US"/>
        </w:rPr>
      </w:pPr>
      <w:r w:rsidRPr="009D5C7B">
        <w:rPr>
          <w:b/>
          <w:bCs/>
          <w:i/>
          <w:iCs/>
          <w:color w:val="45B0E1" w:themeColor="accent1" w:themeTint="99"/>
          <w:lang w:val="en-US"/>
        </w:rPr>
        <w:t>Liên kết đến hồ sơ chuyên nghiệp (5%)</w:t>
      </w:r>
    </w:p>
    <w:p w14:paraId="729C5F5C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Ví dụ: LinkedIn, GitHub, Portfolio cá nhân.</w:t>
      </w:r>
    </w:p>
    <w:p w14:paraId="74033458" w14:textId="40905221" w:rsidR="00BB2AEF" w:rsidRPr="00BB2AEF" w:rsidRDefault="009D5C7B" w:rsidP="00BB2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BB2AEF" w:rsidRPr="00BB2AEF">
        <w:rPr>
          <w:b/>
          <w:bCs/>
          <w:lang w:val="en-US"/>
        </w:rPr>
        <w:t>Cách tính điểm ATS</w:t>
      </w:r>
    </w:p>
    <w:p w14:paraId="39FC11C6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80-100 điểm: CV chuẩn, dễ lọt qua ATS.</w:t>
      </w:r>
    </w:p>
    <w:p w14:paraId="1642B1DF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60-79 điểm: Có thể qua ATS nhưng cần tối ưu thêm.</w:t>
      </w:r>
    </w:p>
    <w:p w14:paraId="17AE82CB" w14:textId="77777777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Dưới 60 điểm: Dễ bị loại ngay từ vòng ATS.</w:t>
      </w:r>
    </w:p>
    <w:p w14:paraId="4BAB124A" w14:textId="460939CC" w:rsidR="00BB2AEF" w:rsidRPr="00BB2AEF" w:rsidRDefault="00BB2AEF" w:rsidP="00BB2AEF">
      <w:pPr>
        <w:rPr>
          <w:lang w:val="en-US"/>
        </w:rPr>
      </w:pPr>
      <w:r w:rsidRPr="00BB2AEF">
        <w:rPr>
          <w:lang w:val="en-US"/>
        </w:rPr>
        <w:t>Có nhiều công cụ chấm điểm CV theo ATS</w:t>
      </w:r>
      <w:r>
        <w:rPr>
          <w:lang w:val="en-US"/>
        </w:rPr>
        <w:t xml:space="preserve">: </w:t>
      </w:r>
      <w:r w:rsidRPr="00BB2AEF">
        <w:rPr>
          <w:lang w:val="en-US"/>
        </w:rPr>
        <w:t>Jobscan.co</w:t>
      </w:r>
      <w:r>
        <w:rPr>
          <w:lang w:val="en-US"/>
        </w:rPr>
        <w:t xml:space="preserve">, </w:t>
      </w:r>
      <w:r w:rsidRPr="00BB2AEF">
        <w:rPr>
          <w:lang w:val="en-US"/>
        </w:rPr>
        <w:t>Resumeworded.com</w:t>
      </w:r>
      <w:r>
        <w:rPr>
          <w:lang w:val="en-US"/>
        </w:rPr>
        <w:t xml:space="preserve">, </w:t>
      </w:r>
      <w:r w:rsidRPr="00BB2AEF">
        <w:rPr>
          <w:lang w:val="en-US"/>
        </w:rPr>
        <w:t>Zety.com</w:t>
      </w:r>
    </w:p>
    <w:sectPr w:rsidR="00BB2AEF" w:rsidRPr="00BB2AEF" w:rsidSect="00CC05E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B1669"/>
    <w:multiLevelType w:val="hybridMultilevel"/>
    <w:tmpl w:val="A3768900"/>
    <w:lvl w:ilvl="0" w:tplc="BCBAA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7F"/>
    <w:rsid w:val="00200C99"/>
    <w:rsid w:val="004E7D37"/>
    <w:rsid w:val="004F7A44"/>
    <w:rsid w:val="0050236D"/>
    <w:rsid w:val="005950C2"/>
    <w:rsid w:val="00627D74"/>
    <w:rsid w:val="008518F8"/>
    <w:rsid w:val="00974F60"/>
    <w:rsid w:val="009D5C7B"/>
    <w:rsid w:val="00BB2AEF"/>
    <w:rsid w:val="00C3457F"/>
    <w:rsid w:val="00C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EE65"/>
  <w15:chartTrackingRefBased/>
  <w15:docId w15:val="{14B4A5BD-795F-4936-8E72-ACB39CAB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36D"/>
  </w:style>
  <w:style w:type="paragraph" w:styleId="Heading1">
    <w:name w:val="heading 1"/>
    <w:basedOn w:val="Normal"/>
    <w:next w:val="Normal"/>
    <w:link w:val="Heading1Char"/>
    <w:uiPriority w:val="9"/>
    <w:qFormat/>
    <w:rsid w:val="00C3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5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5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5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5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5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5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5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5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5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5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5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5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5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5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5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5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Ly</dc:creator>
  <cp:keywords/>
  <dc:description/>
  <cp:lastModifiedBy>Nguyen Minh Ly</cp:lastModifiedBy>
  <cp:revision>7</cp:revision>
  <dcterms:created xsi:type="dcterms:W3CDTF">2025-03-01T04:04:00Z</dcterms:created>
  <dcterms:modified xsi:type="dcterms:W3CDTF">2025-03-01T04:09:00Z</dcterms:modified>
</cp:coreProperties>
</file>