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196292" w14:textId="77777777" w:rsidR="009263D9" w:rsidRDefault="00000000">
      <w:pPr>
        <w:spacing w:before="0" w:after="0" w:line="240" w:lineRule="auto"/>
        <w:jc w:val="center"/>
        <w:rPr>
          <w:b/>
          <w:bCs/>
          <w:sz w:val="36"/>
          <w:szCs w:val="36"/>
        </w:rPr>
      </w:pPr>
      <w:r>
        <w:rPr>
          <w:b/>
          <w:bCs/>
          <w:sz w:val="36"/>
          <w:szCs w:val="36"/>
        </w:rPr>
        <w:t>CAM KẾT QUYỀN LỢI CỦA CTV</w:t>
      </w:r>
    </w:p>
    <w:p w14:paraId="24E76464" w14:textId="1E901CE5" w:rsidR="009263D9" w:rsidRDefault="00000000">
      <w:pPr>
        <w:spacing w:before="0" w:after="0" w:line="240" w:lineRule="auto"/>
        <w:jc w:val="center"/>
      </w:pPr>
      <w:r>
        <w:t xml:space="preserve">(Vị trí: </w:t>
      </w:r>
      <w:r w:rsidR="00631828" w:rsidRPr="00406C9C">
        <w:rPr>
          <w:color w:val="FF0000"/>
        </w:rPr>
        <w:t>{{CHUC_DANH}}</w:t>
      </w:r>
      <w:r>
        <w:t>)</w:t>
      </w:r>
    </w:p>
    <w:p w14:paraId="5C0312CA" w14:textId="77777777" w:rsidR="009263D9" w:rsidRDefault="00000000">
      <w:pPr>
        <w:spacing w:before="0" w:after="0" w:line="240" w:lineRule="auto"/>
        <w:jc w:val="center"/>
      </w:pPr>
      <w:r>
        <w:rPr>
          <w:noProof/>
        </w:rPr>
        <mc:AlternateContent>
          <mc:Choice Requires="wpg">
            <w:drawing>
              <wp:anchor distT="0" distB="0" distL="114300" distR="114300" simplePos="0" relativeHeight="251658240" behindDoc="0" locked="0" layoutInCell="1" hidden="0" allowOverlap="1" wp14:anchorId="1983B7FB" wp14:editId="6D35DA31">
                <wp:simplePos x="0" y="0"/>
                <wp:positionH relativeFrom="column">
                  <wp:posOffset>2400300</wp:posOffset>
                </wp:positionH>
                <wp:positionV relativeFrom="paragraph">
                  <wp:posOffset>7950</wp:posOffset>
                </wp:positionV>
                <wp:extent cx="1270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868922" y="3780000"/>
                          <a:ext cx="954157" cy="0"/>
                        </a:xfrm>
                        <a:prstGeom prst="straightConnector1">
                          <a:avLst/>
                        </a:prstGeom>
                        <a:noFill/>
                        <a:ln w="9525" cap="flat" cmpd="sng">
                          <a:solidFill>
                            <a:schemeClr val="dk1"/>
                          </a:solidFill>
                          <a:prstDash val="dash"/>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2400300</wp:posOffset>
                </wp:positionH>
                <wp:positionV relativeFrom="paragraph">
                  <wp:posOffset>7950</wp:posOffset>
                </wp:positionV>
                <wp:extent cx="1270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anchor>
            </w:drawing>
          </mc:Fallback>
        </mc:AlternateContent>
      </w:r>
    </w:p>
    <w:p w14:paraId="7CF4ADA4" w14:textId="12370FCA" w:rsidR="009263D9" w:rsidRDefault="00000000">
      <w:pPr>
        <w:tabs>
          <w:tab w:val="right" w:pos="4110"/>
        </w:tabs>
        <w:spacing w:before="80" w:after="80"/>
      </w:pPr>
      <w:r>
        <w:t xml:space="preserve">Tôi tên là: </w:t>
      </w:r>
      <w:r w:rsidR="00631828" w:rsidRPr="009E6187">
        <w:rPr>
          <w:b/>
          <w:bCs/>
          <w:color w:val="FF0000"/>
        </w:rPr>
        <w:t>{{HO_TEN}}</w:t>
      </w:r>
      <w:r>
        <w:t xml:space="preserve">                                                                 </w:t>
      </w:r>
      <w:r>
        <w:tab/>
      </w:r>
    </w:p>
    <w:p w14:paraId="51B659BF" w14:textId="44BFF8FC" w:rsidR="009263D9" w:rsidRDefault="00000000">
      <w:pPr>
        <w:tabs>
          <w:tab w:val="right" w:pos="4110"/>
        </w:tabs>
        <w:spacing w:before="80" w:after="80"/>
      </w:pPr>
      <w:r>
        <w:t xml:space="preserve">Chức vụ: </w:t>
      </w:r>
      <w:r w:rsidR="00631828" w:rsidRPr="00406C9C">
        <w:rPr>
          <w:color w:val="FF0000"/>
        </w:rPr>
        <w:t>{{CHUC_DANH}}</w:t>
      </w:r>
      <w:r>
        <w:tab/>
      </w:r>
      <w:r>
        <w:tab/>
        <w:t xml:space="preserve">Chi nhánh: </w:t>
      </w:r>
      <w:r w:rsidR="00631828" w:rsidRPr="009E6187">
        <w:rPr>
          <w:color w:val="FF0000"/>
        </w:rPr>
        <w:t>{{CHI_NHANH}}</w:t>
      </w:r>
    </w:p>
    <w:p w14:paraId="5B9DE740" w14:textId="1A259ED6" w:rsidR="009263D9" w:rsidRDefault="00000000">
      <w:pPr>
        <w:tabs>
          <w:tab w:val="right" w:pos="4110"/>
        </w:tabs>
        <w:spacing w:before="80" w:after="80"/>
      </w:pPr>
      <w:r>
        <w:t xml:space="preserve">Địa chỉ liên hệ: </w:t>
      </w:r>
      <w:r w:rsidR="00631828" w:rsidRPr="001F10F9">
        <w:rPr>
          <w:color w:val="FF0000"/>
        </w:rPr>
        <w:t>{{DIA_CHI</w:t>
      </w:r>
      <w:r w:rsidR="00631828">
        <w:rPr>
          <w:color w:val="FF0000"/>
        </w:rPr>
        <w:t>}}</w:t>
      </w:r>
      <w:r>
        <w:t xml:space="preserve">                                                                   </w:t>
      </w:r>
      <w:r>
        <w:tab/>
      </w:r>
    </w:p>
    <w:p w14:paraId="53BD6D8C" w14:textId="094CDC9E" w:rsidR="009263D9" w:rsidRDefault="00000000">
      <w:pPr>
        <w:tabs>
          <w:tab w:val="right" w:pos="4110"/>
        </w:tabs>
        <w:spacing w:before="80" w:after="80"/>
      </w:pPr>
      <w:r>
        <w:t xml:space="preserve">Số điện thoại: </w:t>
      </w:r>
      <w:r w:rsidR="00631828" w:rsidRPr="001F10F9">
        <w:rPr>
          <w:color w:val="FF0000"/>
        </w:rPr>
        <w:t>{{DIEN_THOAI}}</w:t>
      </w:r>
      <w:r>
        <w:t xml:space="preserve">   </w:t>
      </w:r>
      <w:r>
        <w:tab/>
        <w:t xml:space="preserve">Email: </w:t>
      </w:r>
      <w:r w:rsidR="00631828" w:rsidRPr="001F10F9">
        <w:rPr>
          <w:color w:val="000000"/>
        </w:rPr>
        <w:t>{{EMAIL}}</w:t>
      </w:r>
    </w:p>
    <w:p w14:paraId="252071E5" w14:textId="77777777" w:rsidR="009263D9" w:rsidRDefault="009263D9">
      <w:pPr>
        <w:spacing w:before="80" w:after="80"/>
        <w:rPr>
          <w:b/>
          <w:bCs/>
        </w:rPr>
      </w:pPr>
    </w:p>
    <w:p w14:paraId="68BE3674" w14:textId="77777777" w:rsidR="009263D9" w:rsidRDefault="00000000">
      <w:pPr>
        <w:spacing w:before="80" w:after="80"/>
        <w:rPr>
          <w:b/>
          <w:bCs/>
        </w:rPr>
      </w:pPr>
      <w:r>
        <w:rPr>
          <w:b/>
          <w:bCs/>
        </w:rPr>
        <w:t xml:space="preserve">1. Cơ hội được ghi nhận, xét thưởng &amp; tăng lương </w:t>
      </w:r>
    </w:p>
    <w:p w14:paraId="643BFF4B" w14:textId="77777777" w:rsidR="009263D9" w:rsidRDefault="00000000">
      <w:pPr>
        <w:spacing w:before="80" w:after="80"/>
      </w:pPr>
      <w:r>
        <w:t xml:space="preserve">Sau mỗi giai đoạn cộng tác (tối đa 01 năm), CTV có thể được xem xét điều chỉnh mức lương nếu đáp ứng yêu cầu chuyên môn và phối hợp tốt. Đặc biệt không vi phạm thoả thuận hướng dẫn hợp tác dành cho CTV. </w:t>
      </w:r>
    </w:p>
    <w:p w14:paraId="6CBDC373" w14:textId="77777777" w:rsidR="009263D9" w:rsidRDefault="00000000">
      <w:pPr>
        <w:spacing w:before="80" w:after="80"/>
      </w:pPr>
      <w:r>
        <w:t xml:space="preserve">Các hoạt động thưởng trong năm bao gồm: </w:t>
      </w:r>
    </w:p>
    <w:p w14:paraId="46FFFF80" w14:textId="77777777" w:rsidR="009263D9" w:rsidRDefault="00000000">
      <w:pPr>
        <w:spacing w:before="80" w:after="80"/>
      </w:pPr>
      <w:r>
        <w:t xml:space="preserve">• Được xem xét thưởng du lịch trong/ngoài nước xét của Công ty như thưởng du lịch Team building toàn Hệ thống, du lịch theo chỉ tiêu chi nhánh, du lịch theo chỉ tiêu Hệ thống…và các chỉ tiêu thưởng du lịch khác theo chỉ tiêu của Ban Giám Đốc và Hệ thống (toàn phần hoặc hỗ trợ một phần) </w:t>
      </w:r>
    </w:p>
    <w:p w14:paraId="65F99A8E" w14:textId="77777777" w:rsidR="009263D9" w:rsidRDefault="00000000">
      <w:pPr>
        <w:spacing w:before="80" w:after="80"/>
      </w:pPr>
      <w:r>
        <w:t xml:space="preserve">• Được xem xét quà tặng các dịp Lễ, Tết, 20/11, Trung thu... </w:t>
      </w:r>
    </w:p>
    <w:p w14:paraId="33AB173F" w14:textId="77777777" w:rsidR="009263D9" w:rsidRDefault="00000000">
      <w:pPr>
        <w:spacing w:before="80" w:after="80"/>
      </w:pPr>
      <w:r>
        <w:t xml:space="preserve">• Được xem xét lì xì đầu năm từ Ban Giám đốc hoặc Chi nhánh </w:t>
      </w:r>
    </w:p>
    <w:p w14:paraId="45A7A7AD" w14:textId="77777777" w:rsidR="009263D9" w:rsidRDefault="00000000">
      <w:pPr>
        <w:spacing w:before="80" w:after="80"/>
      </w:pPr>
      <w:r>
        <w:t xml:space="preserve">2. </w:t>
      </w:r>
      <w:r>
        <w:rPr>
          <w:b/>
          <w:bCs/>
        </w:rPr>
        <w:t>Các khoản thưởng thêm theo hiệu quả giảng dạy</w:t>
      </w:r>
      <w:r>
        <w:t xml:space="preserve"> </w:t>
      </w:r>
      <w:r>
        <w:rPr>
          <w:i/>
          <w:iCs/>
        </w:rPr>
        <w:t>(khi thoả điều kiện về thực hiện đúng các thoả thuận đã cam kết, trường hợp vi phạm một trong những Quy định hướng dẫn hợp tác dành cho CTV sẽ không nhận được bất kì các khoản thưởng này)</w:t>
      </w:r>
    </w:p>
    <w:p w14:paraId="4BD85EE1" w14:textId="77777777" w:rsidR="009263D9" w:rsidRDefault="00000000">
      <w:pPr>
        <w:spacing w:before="80" w:after="80"/>
      </w:pPr>
      <w:r>
        <w:t xml:space="preserve">Thưởng 100.000đ/học viên tái phí đủ khóa 24 tuần trở lên tại lớp đang phụ trách khi thỏa mãn các điều kiện của trung tâm. </w:t>
      </w:r>
    </w:p>
    <w:p w14:paraId="46BCBF12" w14:textId="77777777" w:rsidR="009263D9" w:rsidRDefault="00000000">
      <w:pPr>
        <w:spacing w:before="80" w:after="80"/>
      </w:pPr>
      <w:r>
        <w:t xml:space="preserve">Thưởng 50.000đ/học viên từ học viên thứ 16 trở lên của lớp, tính tại ngày chốt sĩ số (30 hàng tháng) khi thỏa mãn các điều kiện của trung tâm. </w:t>
      </w:r>
    </w:p>
    <w:p w14:paraId="51FAED81" w14:textId="77777777" w:rsidR="009263D9" w:rsidRDefault="00000000">
      <w:pPr>
        <w:spacing w:before="80" w:after="80"/>
      </w:pPr>
      <w:r>
        <w:t xml:space="preserve">Thưởng 200.000đ/lớp có tỷ lệ học viên đạt từ 70% loại A trở lên và không có học viên đạt loại C, kèm chứng nhận danh hiệu. </w:t>
      </w:r>
    </w:p>
    <w:p w14:paraId="22765125" w14:textId="77777777" w:rsidR="009263D9" w:rsidRDefault="00000000">
      <w:pPr>
        <w:spacing w:before="80" w:after="80"/>
      </w:pPr>
      <w:r>
        <w:t>Lưu ý: Part-time không có giảng dạy sẽ không áp dụng quy định thưởng này.</w:t>
      </w:r>
    </w:p>
    <w:p w14:paraId="3013C5C5" w14:textId="77777777" w:rsidR="009263D9" w:rsidRDefault="00000000">
      <w:pPr>
        <w:spacing w:before="80" w:after="80"/>
        <w:rPr>
          <w:b/>
          <w:bCs/>
        </w:rPr>
      </w:pPr>
      <w:r>
        <w:rPr>
          <w:b/>
          <w:bCs/>
        </w:rPr>
        <w:t xml:space="preserve">3. Cơ hội phát triển lâu dài </w:t>
      </w:r>
    </w:p>
    <w:p w14:paraId="0196DB6E" w14:textId="77777777" w:rsidR="009263D9" w:rsidRDefault="00000000">
      <w:pPr>
        <w:spacing w:before="80" w:after="80"/>
      </w:pPr>
      <w:r>
        <w:t xml:space="preserve">CTV có thành tích và năng lực tốt có thể được đề xuất ứng tuyển và đào tạo vị trí nhân viên toàn thời gian hoặc chuyên viên hệ thống, được cân nhắc lên các vị trí cao hơn với các chế độ tốt hơn. </w:t>
      </w:r>
    </w:p>
    <w:p w14:paraId="136CBBAB" w14:textId="77777777" w:rsidR="009263D9" w:rsidRDefault="00000000">
      <w:pPr>
        <w:spacing w:before="80" w:after="80"/>
      </w:pPr>
      <w:r>
        <w:t xml:space="preserve">- Có thể được đề xuất tham gia dự án nội bộ liên quan đến học thuật, vận hành hoặc đào tạo với chế độ đãi ngộ riêng. </w:t>
      </w:r>
    </w:p>
    <w:p w14:paraId="4D684525" w14:textId="77777777" w:rsidR="009263D9" w:rsidRDefault="00000000">
      <w:pPr>
        <w:spacing w:before="80" w:after="80"/>
        <w:rPr>
          <w:b/>
          <w:bCs/>
        </w:rPr>
      </w:pPr>
      <w:r>
        <w:rPr>
          <w:b/>
          <w:bCs/>
        </w:rPr>
        <w:t>4. Quy định ngày phép và thưởng khác</w:t>
      </w:r>
    </w:p>
    <w:p w14:paraId="3431805C" w14:textId="77777777" w:rsidR="009263D9" w:rsidRDefault="00000000">
      <w:pPr>
        <w:spacing w:before="80" w:after="80"/>
      </w:pPr>
      <w:r>
        <w:lastRenderedPageBreak/>
        <w:t xml:space="preserve">- CTV làm việc theo hình thức Part-time sẽ được hưởng chế độ phép năm (6 ngày/năm). Số ngày phép được tính theo tỷ lệ thời gian làm việc thực tế. </w:t>
      </w:r>
    </w:p>
    <w:p w14:paraId="6A161865" w14:textId="77777777" w:rsidR="009263D9" w:rsidRDefault="00000000">
      <w:pPr>
        <w:spacing w:before="80" w:after="80"/>
      </w:pPr>
      <w:r>
        <w:t xml:space="preserve">Được thưởng doanh thu theo quy định. </w:t>
      </w:r>
    </w:p>
    <w:p w14:paraId="6CB2C5C3" w14:textId="77777777" w:rsidR="009263D9" w:rsidRDefault="00000000">
      <w:pPr>
        <w:spacing w:before="80" w:after="80"/>
        <w:rPr>
          <w:b/>
          <w:bCs/>
        </w:rPr>
      </w:pPr>
      <w:r>
        <w:rPr>
          <w:b/>
          <w:bCs/>
        </w:rPr>
        <w:t>5. Các phúc lợi khác</w:t>
      </w:r>
    </w:p>
    <w:p w14:paraId="2159B956" w14:textId="77777777" w:rsidR="009263D9" w:rsidRDefault="00000000">
      <w:pPr>
        <w:spacing w:before="80" w:after="80"/>
      </w:pPr>
      <w:r>
        <w:t xml:space="preserve">Được tham gia đào tạo liên tục các chương trình đào tạo về kiến thức, kỹ năng chuyên môn và các kỹ năng phát triển bản thân </w:t>
      </w:r>
      <w:r>
        <w:rPr>
          <w:i/>
          <w:iCs/>
        </w:rPr>
        <w:t>(liên tục và thường xuyên trong Nội bộ chi nhánh, Hệ thống và từ các Tổ chức uy tín trong và ngoài nước)</w:t>
      </w:r>
      <w:r>
        <w:t xml:space="preserve">. </w:t>
      </w:r>
    </w:p>
    <w:p w14:paraId="0A27D683" w14:textId="77777777" w:rsidR="009263D9" w:rsidRDefault="00000000">
      <w:pPr>
        <w:spacing w:before="80" w:after="80"/>
      </w:pPr>
      <w:r>
        <w:t>Có cơ hội thăng tiến và phát triển sự nghiệp rõ ràng và cực kỳ nhanh chóng.</w:t>
      </w:r>
    </w:p>
    <w:p w14:paraId="355D10E5" w14:textId="77777777" w:rsidR="009263D9" w:rsidRDefault="00000000">
      <w:pPr>
        <w:spacing w:before="80" w:after="80"/>
      </w:pPr>
      <w:r>
        <w:t xml:space="preserve">Được đề xuất sáng kiến, góp phần cải tiến Quy định, Quy trình hệ thống nhằm mục tiêu chung hướng đến sự phát triển bền vững của Công ty. </w:t>
      </w:r>
    </w:p>
    <w:p w14:paraId="4E5DE899" w14:textId="77777777" w:rsidR="009263D9" w:rsidRDefault="00000000">
      <w:pPr>
        <w:spacing w:before="80" w:after="80"/>
      </w:pPr>
      <w:r>
        <w:t xml:space="preserve">Được làm việc trong môi trường năng động, chuyên nghiệp, thân thiện. </w:t>
      </w:r>
    </w:p>
    <w:p w14:paraId="03B11365" w14:textId="77777777" w:rsidR="009263D9" w:rsidRDefault="00000000">
      <w:pPr>
        <w:spacing w:before="80" w:after="80"/>
      </w:pPr>
      <w:r>
        <w:t xml:space="preserve">Hỗ trợ đồng phục và trang thiết bị phục vụ công việc. </w:t>
      </w:r>
    </w:p>
    <w:p w14:paraId="3B41CD0D" w14:textId="77777777" w:rsidR="009263D9" w:rsidRDefault="00000000">
      <w:pPr>
        <w:spacing w:before="80" w:after="80"/>
      </w:pPr>
      <w:r>
        <w:t xml:space="preserve">Được ý kiến, đề xuất các kế hoạch phát triển bản thân và phát triển chi nhánh trực tiếp lên Ban Giám Đốc. </w:t>
      </w:r>
    </w:p>
    <w:p w14:paraId="666450E0" w14:textId="77777777" w:rsidR="009263D9" w:rsidRDefault="00000000">
      <w:pPr>
        <w:spacing w:before="80" w:after="80"/>
      </w:pPr>
      <w:r>
        <w:t>Được lắng nghe, tôn trọng và công nhận./.</w:t>
      </w:r>
    </w:p>
    <w:tbl>
      <w:tblPr>
        <w:tblStyle w:val="a"/>
        <w:tblW w:w="9061"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30"/>
        <w:gridCol w:w="4531"/>
      </w:tblGrid>
      <w:tr w:rsidR="009263D9" w14:paraId="4FE3317A" w14:textId="77777777">
        <w:tc>
          <w:tcPr>
            <w:tcW w:w="4530" w:type="dxa"/>
          </w:tcPr>
          <w:p w14:paraId="317F8375" w14:textId="77777777" w:rsidR="009263D9" w:rsidRDefault="009263D9">
            <w:pPr>
              <w:spacing w:before="80" w:after="80"/>
              <w:jc w:val="center"/>
              <w:rPr>
                <w:b/>
                <w:bCs/>
              </w:rPr>
            </w:pPr>
          </w:p>
          <w:p w14:paraId="03E2F06E" w14:textId="77777777" w:rsidR="009263D9" w:rsidRDefault="00000000">
            <w:pPr>
              <w:spacing w:before="80" w:after="80"/>
              <w:jc w:val="center"/>
              <w:rPr>
                <w:b/>
                <w:bCs/>
              </w:rPr>
            </w:pPr>
            <w:r>
              <w:rPr>
                <w:b/>
                <w:bCs/>
              </w:rPr>
              <w:t>ĐẠI DIỆN CHI NHÁNH</w:t>
            </w:r>
          </w:p>
          <w:p w14:paraId="342E6608" w14:textId="77777777" w:rsidR="009263D9" w:rsidRDefault="00000000">
            <w:pPr>
              <w:spacing w:before="80" w:after="80"/>
              <w:jc w:val="center"/>
              <w:rPr>
                <w:i/>
                <w:iCs/>
              </w:rPr>
            </w:pPr>
            <w:r>
              <w:rPr>
                <w:i/>
                <w:iCs/>
              </w:rPr>
              <w:t>(ký và ghi rõ họ tên)</w:t>
            </w:r>
          </w:p>
        </w:tc>
        <w:tc>
          <w:tcPr>
            <w:tcW w:w="4531" w:type="dxa"/>
          </w:tcPr>
          <w:p w14:paraId="730D11FA" w14:textId="77777777" w:rsidR="009263D9" w:rsidRDefault="00000000">
            <w:pPr>
              <w:spacing w:before="80" w:after="80"/>
              <w:jc w:val="left"/>
              <w:rPr>
                <w:b/>
                <w:bCs/>
              </w:rPr>
            </w:pPr>
            <w:r>
              <w:rPr>
                <w:i/>
                <w:iCs/>
              </w:rPr>
              <w:t>Tp.HCM, ngày …… tháng …... năm</w:t>
            </w:r>
          </w:p>
          <w:p w14:paraId="57779230" w14:textId="77777777" w:rsidR="009263D9" w:rsidRDefault="00000000">
            <w:pPr>
              <w:spacing w:before="80" w:after="80"/>
              <w:jc w:val="center"/>
              <w:rPr>
                <w:b/>
                <w:bCs/>
              </w:rPr>
            </w:pPr>
            <w:r>
              <w:rPr>
                <w:b/>
                <w:bCs/>
              </w:rPr>
              <w:t>CỘNG TÁC VIÊN</w:t>
            </w:r>
          </w:p>
          <w:p w14:paraId="21302AB5" w14:textId="77777777" w:rsidR="009263D9" w:rsidRDefault="00000000">
            <w:pPr>
              <w:spacing w:before="80" w:after="80"/>
              <w:jc w:val="center"/>
              <w:rPr>
                <w:i/>
                <w:iCs/>
              </w:rPr>
            </w:pPr>
            <w:r>
              <w:rPr>
                <w:i/>
                <w:iCs/>
              </w:rPr>
              <w:t>(ký và ghi rõ họ tên)</w:t>
            </w:r>
          </w:p>
        </w:tc>
      </w:tr>
    </w:tbl>
    <w:p w14:paraId="59EDF959" w14:textId="77777777" w:rsidR="009263D9" w:rsidRDefault="009263D9">
      <w:pPr>
        <w:spacing w:before="80" w:after="80"/>
      </w:pPr>
    </w:p>
    <w:sectPr w:rsidR="009263D9">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CBF2" w14:textId="77777777" w:rsidR="00412609" w:rsidRDefault="00412609">
      <w:pPr>
        <w:spacing w:before="0" w:after="0" w:line="240" w:lineRule="auto"/>
      </w:pPr>
      <w:r>
        <w:separator/>
      </w:r>
    </w:p>
  </w:endnote>
  <w:endnote w:type="continuationSeparator" w:id="0">
    <w:p w14:paraId="527DDDD1" w14:textId="77777777" w:rsidR="00412609" w:rsidRDefault="0041260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975EC429-3E66-4F46-8119-D6CBFC331AED}"/>
    <w:embedItalic r:id="rId2" w:fontKey="{5BAFC4CF-A22E-4426-B40D-418000D927FE}"/>
  </w:font>
  <w:font w:name="Georgia">
    <w:panose1 w:val="02040502050405020303"/>
    <w:charset w:val="00"/>
    <w:family w:val="roman"/>
    <w:pitch w:val="variable"/>
    <w:sig w:usb0="00000287" w:usb1="00000000" w:usb2="00000000" w:usb3="00000000" w:csb0="0000009F" w:csb1="00000000"/>
    <w:embedItalic r:id="rId3" w:fontKey="{E6C1346F-7926-4A9B-BCCA-3CFBF9A6970F}"/>
  </w:font>
  <w:font w:name="Calibri">
    <w:panose1 w:val="020F0502020204030204"/>
    <w:charset w:val="00"/>
    <w:family w:val="swiss"/>
    <w:pitch w:val="variable"/>
    <w:sig w:usb0="E4002EFF" w:usb1="C200247B" w:usb2="00000009" w:usb3="00000000" w:csb0="000001FF" w:csb1="00000000"/>
    <w:embedRegular r:id="rId4" w:fontKey="{38392443-EE77-4A0F-A590-3658935936B3}"/>
  </w:font>
  <w:font w:name="Cambria">
    <w:panose1 w:val="02040503050406030204"/>
    <w:charset w:val="00"/>
    <w:family w:val="roman"/>
    <w:pitch w:val="variable"/>
    <w:sig w:usb0="E00006FF" w:usb1="420024FF" w:usb2="02000000" w:usb3="00000000" w:csb0="0000019F" w:csb1="00000000"/>
    <w:embedRegular r:id="rId5" w:fontKey="{EE73F657-4293-4B13-B3B2-68C5F14FF2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E749" w14:textId="77777777" w:rsidR="009263D9" w:rsidRDefault="009263D9">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1381" w14:textId="77777777" w:rsidR="009263D9" w:rsidRDefault="009263D9">
    <w:pPr>
      <w:pBdr>
        <w:top w:val="nil"/>
        <w:left w:val="nil"/>
        <w:bottom w:val="nil"/>
        <w:right w:val="nil"/>
        <w:between w:val="nil"/>
      </w:pBdr>
      <w:tabs>
        <w:tab w:val="center" w:pos="4320"/>
        <w:tab w:val="right" w:pos="864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3FCFC" w14:textId="77777777" w:rsidR="009263D9" w:rsidRDefault="009263D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F6A23" w14:textId="77777777" w:rsidR="00412609" w:rsidRDefault="00412609">
      <w:pPr>
        <w:spacing w:before="0" w:after="0" w:line="240" w:lineRule="auto"/>
      </w:pPr>
      <w:r>
        <w:separator/>
      </w:r>
    </w:p>
  </w:footnote>
  <w:footnote w:type="continuationSeparator" w:id="0">
    <w:p w14:paraId="3C07F9AC" w14:textId="77777777" w:rsidR="00412609" w:rsidRDefault="0041260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6B159" w14:textId="77777777" w:rsidR="009263D9" w:rsidRDefault="009263D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299F" w14:textId="77777777" w:rsidR="009263D9" w:rsidRDefault="00000000">
    <w:pPr>
      <w:pBdr>
        <w:top w:val="nil"/>
        <w:left w:val="nil"/>
        <w:bottom w:val="nil"/>
        <w:right w:val="nil"/>
        <w:between w:val="nil"/>
      </w:pBdr>
      <w:tabs>
        <w:tab w:val="center" w:pos="4680"/>
        <w:tab w:val="right" w:pos="9360"/>
      </w:tabs>
      <w:rPr>
        <w:color w:val="000000"/>
      </w:rPr>
    </w:pPr>
    <w:r>
      <w:rPr>
        <w:noProof/>
      </w:rPr>
      <mc:AlternateContent>
        <mc:Choice Requires="wpg">
          <w:drawing>
            <wp:anchor distT="0" distB="0" distL="114300" distR="114300" simplePos="0" relativeHeight="251658240" behindDoc="0" locked="0" layoutInCell="1" hidden="0" allowOverlap="1" wp14:anchorId="72CFD13E" wp14:editId="299B3375">
              <wp:simplePos x="0" y="0"/>
              <wp:positionH relativeFrom="column">
                <wp:posOffset>4644059</wp:posOffset>
              </wp:positionH>
              <wp:positionV relativeFrom="paragraph">
                <wp:posOffset>68581</wp:posOffset>
              </wp:positionV>
              <wp:extent cx="1099050" cy="271050"/>
              <wp:effectExtent l="0" t="0" r="0" b="0"/>
              <wp:wrapNone/>
              <wp:docPr id="1" name="Rectangle 1"/>
              <wp:cNvGraphicFramePr/>
              <a:graphic xmlns:a="http://schemas.openxmlformats.org/drawingml/2006/main">
                <a:graphicData uri="http://schemas.microsoft.com/office/word/2010/wordprocessingShape">
                  <wps:wsp>
                    <wps:cNvSpPr/>
                    <wps:spPr>
                      <a:xfrm>
                        <a:off x="4806000" y="3654000"/>
                        <a:ext cx="1080000" cy="252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4211D3C4" w14:textId="77777777" w:rsidR="009263D9" w:rsidRDefault="00000000">
                          <w:pPr>
                            <w:spacing w:before="0" w:after="0" w:line="240" w:lineRule="auto"/>
                            <w:textDirection w:val="btLr"/>
                          </w:pPr>
                          <w:r>
                            <w:rPr>
                              <w:b/>
                              <w:color w:val="FF0000"/>
                              <w:sz w:val="22"/>
                            </w:rPr>
                            <w:t>6.CKQL-PT</w:t>
                          </w:r>
                        </w:p>
                      </w:txbxContent>
                    </wps:txbx>
                    <wps:bodyPr spcFirstLastPara="1" wrap="square" lIns="91425" tIns="45700" rIns="91425" bIns="4570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4644059</wp:posOffset>
              </wp:positionH>
              <wp:positionV relativeFrom="paragraph">
                <wp:posOffset>68581</wp:posOffset>
              </wp:positionV>
              <wp:extent cx="1099050" cy="271050"/>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099050" cy="2710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AF1B3" w14:textId="77777777" w:rsidR="009263D9" w:rsidRDefault="009263D9">
    <w:pPr>
      <w:pBdr>
        <w:top w:val="nil"/>
        <w:left w:val="nil"/>
        <w:bottom w:val="nil"/>
        <w:right w:val="nil"/>
        <w:between w:val="nil"/>
      </w:pBdr>
      <w:tabs>
        <w:tab w:val="center" w:pos="4680"/>
        <w:tab w:val="right" w:pos="936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63D9"/>
    <w:rsid w:val="00412609"/>
    <w:rsid w:val="00631828"/>
    <w:rsid w:val="009263D9"/>
    <w:rsid w:val="00F62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3ED45"/>
  <w15:docId w15:val="{F8449196-4BDC-46DB-9E3E-CB60B0911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outlineLvl w:val="0"/>
    </w:pPr>
    <w:rPr>
      <w:rFonts w:ascii="Play" w:eastAsia="Play" w:hAnsi="Play" w:cs="Play"/>
      <w:color w:val="0F4761"/>
      <w:sz w:val="32"/>
      <w:szCs w:val="32"/>
    </w:rPr>
  </w:style>
  <w:style w:type="paragraph" w:styleId="Heading2">
    <w:name w:val="heading 2"/>
    <w:basedOn w:val="Normal"/>
    <w:next w:val="Normal"/>
    <w:uiPriority w:val="9"/>
    <w:semiHidden/>
    <w:unhideWhenUsed/>
    <w:qFormat/>
    <w:pPr>
      <w:keepNext/>
      <w:keepLines/>
      <w:spacing w:before="40"/>
      <w:outlineLvl w:val="1"/>
    </w:pPr>
    <w:rPr>
      <w:rFonts w:ascii="Play" w:eastAsia="Play" w:hAnsi="Play" w:cs="Play"/>
      <w:color w:val="0F4761"/>
    </w:rPr>
  </w:style>
  <w:style w:type="paragraph" w:styleId="Heading3">
    <w:name w:val="heading 3"/>
    <w:basedOn w:val="Normal"/>
    <w:next w:val="Normal"/>
    <w:uiPriority w:val="9"/>
    <w:semiHidden/>
    <w:unhideWhenUsed/>
    <w:qFormat/>
    <w:pPr>
      <w:keepNext/>
      <w:keepLines/>
      <w:spacing w:before="40"/>
      <w:outlineLvl w:val="2"/>
    </w:pPr>
    <w:rPr>
      <w:rFonts w:ascii="Play" w:eastAsia="Play" w:hAnsi="Play" w:cs="Play"/>
      <w:color w:val="0A2F40"/>
    </w:rPr>
  </w:style>
  <w:style w:type="paragraph" w:styleId="Heading4">
    <w:name w:val="heading 4"/>
    <w:basedOn w:val="Normal"/>
    <w:next w:val="Normal"/>
    <w:uiPriority w:val="9"/>
    <w:semiHidden/>
    <w:unhideWhenUsed/>
    <w:qFormat/>
    <w:pPr>
      <w:keepNext/>
      <w:keepLines/>
      <w:spacing w:before="40"/>
      <w:outlineLvl w:val="3"/>
    </w:pPr>
    <w:rPr>
      <w:rFonts w:ascii="Play" w:eastAsia="Play" w:hAnsi="Play" w:cs="Play"/>
      <w:i/>
      <w:iCs/>
      <w:color w:val="0F4761"/>
    </w:rPr>
  </w:style>
  <w:style w:type="paragraph" w:styleId="Heading5">
    <w:name w:val="heading 5"/>
    <w:basedOn w:val="Normal"/>
    <w:next w:val="Normal"/>
    <w:uiPriority w:val="9"/>
    <w:semiHidden/>
    <w:unhideWhenUsed/>
    <w:qFormat/>
    <w:pPr>
      <w:keepNext/>
      <w:keepLines/>
      <w:spacing w:before="40"/>
      <w:outlineLvl w:val="4"/>
    </w:pPr>
    <w:rPr>
      <w:rFonts w:ascii="Play" w:eastAsia="Play" w:hAnsi="Play" w:cs="Play"/>
      <w:color w:val="0F4761"/>
    </w:rPr>
  </w:style>
  <w:style w:type="paragraph" w:styleId="Heading6">
    <w:name w:val="heading 6"/>
    <w:basedOn w:val="Normal"/>
    <w:next w:val="Normal"/>
    <w:uiPriority w:val="9"/>
    <w:semiHidden/>
    <w:unhideWhenUsed/>
    <w:qFormat/>
    <w:pPr>
      <w:keepNext/>
      <w:keepLines/>
      <w:spacing w:before="40"/>
      <w:ind w:left="1152" w:hanging="1152"/>
      <w:outlineLvl w:val="5"/>
    </w:pPr>
    <w:rPr>
      <w:rFonts w:ascii="Play" w:eastAsia="Play" w:hAnsi="Play" w:cs="Play"/>
      <w:color w:val="0A2F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line="240" w:lineRule="auto"/>
      <w:jc w:val="center"/>
    </w:pPr>
    <w:rPr>
      <w:b/>
      <w:bCs/>
      <w:sz w:val="30"/>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2691</Characters>
  <Application>Microsoft Office Word</Application>
  <DocSecurity>0</DocSecurity>
  <Lines>22</Lines>
  <Paragraphs>6</Paragraphs>
  <ScaleCrop>false</ScaleCrop>
  <Company/>
  <LinksUpToDate>false</LinksUpToDate>
  <CharactersWithSpaces>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TRUNG NGỌC</cp:lastModifiedBy>
  <cp:revision>2</cp:revision>
  <dcterms:created xsi:type="dcterms:W3CDTF">2026-03-30T14:02:00Z</dcterms:created>
  <dcterms:modified xsi:type="dcterms:W3CDTF">2026-03-30T14:04:00Z</dcterms:modified>
</cp:coreProperties>
</file>