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C4799" w14:textId="670265BA" w:rsidR="008D1E36" w:rsidRDefault="008E41CD">
      <w:pPr>
        <w:tabs>
          <w:tab w:val="left" w:pos="408"/>
        </w:tabs>
        <w:spacing w:line="480" w:lineRule="auto"/>
        <w:rPr>
          <w:rFonts w:hint="eastAsia"/>
        </w:rPr>
        <w:sectPr w:rsidR="008D1E36">
          <w:pgSz w:w="11906" w:h="16838"/>
          <w:pgMar w:top="1417" w:right="1417" w:bottom="1417" w:left="2154" w:header="0" w:footer="0" w:gutter="0"/>
          <w:pgNumType w:start="1"/>
          <w:cols w:space="720"/>
          <w:formProt w:val="0"/>
          <w:docGrid w:linePitch="100"/>
        </w:sectPr>
      </w:pPr>
      <w:r>
        <w:rPr>
          <w:rFonts w:hint="eastAsia"/>
          <w:noProof/>
        </w:rPr>
        <w:pict w14:anchorId="67E56938">
          <v:rect id="外框3" o:spid="_x0000_s1035" style="position:absolute;margin-left:0;margin-top:56.7pt;width:416.8pt;height:117.1pt;z-index:1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Pra9wEAAEUEAAAOAAAAZHJzL2Uyb0RvYy54bWysU1FuEzEQ/UfiDpb/ySYhlDbKpkJUQUgI&#10;KloO4HjtxJLtsWw3u7kAR+AfiavRczCe3W4KfBWxH96xPW9m3pvx6rJzlh1UTAZ8zWeTKWfKS2iM&#10;39X8y+3mxTlnKQvfCAte1fyoEr9cP3+2asNSzWEPtlGRYRCflm2o+T7nsKyqJPfKiTSBoDxeaohO&#10;ZNzGXdVE0WJ0Z6v5dHpWtRCbEEGqlPD0qr/ka4qvtZL5k9ZJZWZrjrVlWiOt27JW65VY7qIIeyOH&#10;MsQ/VOGE8Zh0DHUlsmB30fwVyhkZIYHOEwmuAq2NVMQB2cymf7C52YugiAuKk8IoU/p/YeXHw3Vk&#10;psHeceaFwxb9/PHt/vvXl0WaNqQletyE6zjsEpqFZ6ejK39kwDqS8zjKqbrMJB6+ml/MX89RdYl3&#10;s8X52WJBglcneIgpv1PgWDFqHrFfJKM4fEgZU6Lrg0vJlsCaZmOspU3cbd/ayA4Ce7uhr9SMkN/c&#10;rGdtKa1APBRw72Q9+haCPSWy8tGq4mf9Z6VRFWJGueSQrB8dnG2k9TBAmJEAxVFj/CdiB0hBK5rY&#10;J+JHEOUHn0e8Mx4iafKIXTFzt+2Ghm6hOeIE2Pcep4q6lU9mPJnb0SxpPLy5y6AN9ahE7MMMiuKs&#10;Uh+Gd1Uew+M9eZ1e//oXAAAA//8DAFBLAwQUAAYACAAAACEA2LBBneAAAAAIAQAADwAAAGRycy9k&#10;b3ducmV2LnhtbEyPzU7DMBCE70i8g7VI3KhTUqUlxKkqRA/AqYVKcHPjzU8br6PYbcLbsz3R4+ys&#10;Zr7JlqNtxRl73zhSMJ1EIJAKZxqqFHx9rh8WIHzQZHTrCBX8oodlfnuT6dS4gTZ43oZKcAj5VCuo&#10;Q+hSKX1Ro9V+4jok9krXWx1Y9pU0vR443LbyMYoSaXVD3FDrDl9qLI7bk1VQ4tPP6y58HJry/dtu&#10;XLR+G447pe7vxtUziIBj+H+GCz6jQ85Me3ci40WrgIcEvk7jGQi2F3GcgNgriGfzBGSeyesB+R8A&#10;AAD//wMAUEsBAi0AFAAGAAgAAAAhALaDOJL+AAAA4QEAABMAAAAAAAAAAAAAAAAAAAAAAFtDb250&#10;ZW50X1R5cGVzXS54bWxQSwECLQAUAAYACAAAACEAOP0h/9YAAACUAQAACwAAAAAAAAAAAAAAAAAv&#10;AQAAX3JlbHMvLnJlbHNQSwECLQAUAAYACAAAACEAO3z62vcBAABFBAAADgAAAAAAAAAAAAAAAAAu&#10;AgAAZHJzL2Uyb0RvYy54bWxQSwECLQAUAAYACAAAACEA2LBBneAAAAAIAQAADwAAAAAAAAAAAAAA&#10;AABRBAAAZHJzL2Rvd25yZXYueG1sUEsFBgAAAAAEAAQA8wAAAF4FAAAAAA==&#10;" o:allowincell="f" stroked="f" strokeweight="0">
            <v:textbox inset=".02mm,.02mm,.02mm,.02mm">
              <w:txbxContent>
                <w:p w14:paraId="4F114ADC" w14:textId="15E06A5A" w:rsidR="008D1E36" w:rsidRPr="00BD2E84" w:rsidRDefault="00B12CED">
                  <w:pPr>
                    <w:jc w:val="center"/>
                    <w:rPr>
                      <w:rFonts w:ascii="標楷體" w:eastAsia="標楷體" w:hAnsi="標楷體"/>
                      <w:sz w:val="56"/>
                    </w:rPr>
                  </w:pPr>
                  <w:r w:rsidRPr="00BD2E84">
                    <w:rPr>
                      <w:rFonts w:ascii="標楷體" w:eastAsia="標楷體" w:hAnsi="標楷體" w:hint="eastAsia"/>
                      <w:color w:val="000000"/>
                      <w:sz w:val="56"/>
                    </w:rPr>
                    <w:t>賣場之智慧自走車監控介面</w:t>
                  </w:r>
                </w:p>
                <w:p w14:paraId="6571B15C" w14:textId="77777777" w:rsidR="008D1E36" w:rsidRDefault="008D1E36">
                  <w:pPr>
                    <w:jc w:val="center"/>
                    <w:rPr>
                      <w:rFonts w:eastAsia="標楷體" w:hint="eastAsia"/>
                      <w:sz w:val="56"/>
                    </w:rPr>
                  </w:pPr>
                </w:p>
              </w:txbxContent>
            </v:textbox>
          </v:rect>
        </w:pict>
      </w:r>
      <w:r>
        <w:rPr>
          <w:rFonts w:hint="eastAsia"/>
          <w:noProof/>
        </w:rPr>
        <w:pict w14:anchorId="6CF7D646">
          <v:rect id="外框4" o:spid="_x0000_s1034" style="position:absolute;margin-left:54pt;margin-top:189pt;width:279.1pt;height:81.1pt;z-index:1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A/p/wEAAFAEAAAOAAAAZHJzL2Uyb0RvYy54bWysVF2O0zAQfkfiDpbfaZq0LLtV0xViVYSE&#10;YMXCAVzHbiz5T7a3SS/AEXhH4mrsORhPsmmBp0X0wZ0Zz3wz38w46+veaHIQISpna1rO5pQIy12j&#10;7L6mXz5vX1xSEhOzDdPOipoeRaTXm+fP1p1ficq1TjciEACxcdX5mrYp+VVRRN4Kw+LMeWHhUrpg&#10;WAI17IsmsA7QjS6q+fyi6FxofHBcxAjWm+GSbhBfSsHTRymjSETXFGpLeAY8d/ksNmu22gfmW8XH&#10;Mtg/VGGYspB0grphiZH7oP6CMooHF51MM+5M4aRUXCAHYFPO/2Bz1zIvkAs0J/qpTfH/wfIPh9tA&#10;VFPTBSWWGRjRzx/fHr5/XebWdD6uwOPO34ZRiyBmnr0MJv8DA9JjO49TO0WfCAfj4uVycbmErnO4&#10;K+fVVQUK4BSncB9ieiucIVmoaYB5YRvZ4X1Mg+ujS84WnVbNVmmNStjv3uhADgxmu8XfiP6bm7ak&#10;y6XlEOty8ICrLVSSCQ6UUEpHLbKftp+EhK4gM8zFx2TD6sBuA63HBQI+GJAdJeA/MXYMydECN/aJ&#10;8VMQ5nc2TfFGWRewJ2fsspj6XY9DL/Nttuxcc4RF0O8sLNdVVV7kx4LKqwrEcG7fTfac0brX98lJ&#10;heM6QY3NhbXFgY9PLL+Lcx29Th+CzS8AAAD//wMAUEsDBBQABgAIAAAAIQBIE1po4AAAAAsBAAAP&#10;AAAAZHJzL2Rvd25yZXYueG1sTI/BTsMwEETvSPyDtUjcqE1a0hLiVAipCI4pPdCbE2+TiHgdxW4b&#10;/p7tqdx2tKOZN/l6cr044Rg6TxoeZwoEUu1tR42G3dfmYQUiREPW9J5Qwy8GWBe3N7nJrD9Tiadt&#10;bASHUMiMhjbGIZMy1C06E2Z+QOLfwY/ORJZjI+1ozhzuepkolUpnOuKG1gz41mL9sz06DVXYfRyW&#10;m7Z+p7LcL9S33X/On7W+v5teX0BEnOLVDBd8RoeCmSp/JBtEz1qteEvUMF9eDnakaZqAqDQ8LVQC&#10;ssjl/w3FHwAAAP//AwBQSwECLQAUAAYACAAAACEAtoM4kv4AAADhAQAAEwAAAAAAAAAAAAAAAAAA&#10;AAAAW0NvbnRlbnRfVHlwZXNdLnhtbFBLAQItABQABgAIAAAAIQA4/SH/1gAAAJQBAAALAAAAAAAA&#10;AAAAAAAAAC8BAABfcmVscy8ucmVsc1BLAQItABQABgAIAAAAIQDwKA/p/wEAAFAEAAAOAAAAAAAA&#10;AAAAAAAAAC4CAABkcnMvZTJvRG9jLnhtbFBLAQItABQABgAIAAAAIQBIE1po4AAAAAsBAAAPAAAA&#10;AAAAAAAAAAAAAFkEAABkcnMvZG93bnJldi54bWxQSwUGAAAAAAQABADzAAAAZgUAAAAA&#10;" o:allowincell="f" stroked="f" strokeweight="0">
            <v:textbox inset="2.56mm,.02mm,2.56mm,.02mm">
              <w:txbxContent>
                <w:p w14:paraId="12816B7B" w14:textId="2A2FD1FD" w:rsidR="008D1E36" w:rsidRPr="00BD2E84" w:rsidRDefault="000D61C0" w:rsidP="00A50EDD">
                  <w:pPr>
                    <w:tabs>
                      <w:tab w:val="left" w:pos="2700"/>
                    </w:tabs>
                    <w:spacing w:line="276" w:lineRule="auto"/>
                    <w:ind w:firstLine="440"/>
                    <w:jc w:val="center"/>
                    <w:rPr>
                      <w:rFonts w:ascii="標楷體" w:eastAsia="標楷體" w:hAnsi="標楷體"/>
                      <w:color w:val="000000"/>
                      <w:sz w:val="44"/>
                    </w:rPr>
                  </w:pPr>
                  <w:r w:rsidRPr="00BD2E84">
                    <w:rPr>
                      <w:rFonts w:ascii="標楷體" w:eastAsia="標楷體" w:hAnsi="標楷體"/>
                      <w:color w:val="000000"/>
                      <w:sz w:val="44"/>
                    </w:rPr>
                    <w:t>專題學生：</w:t>
                  </w:r>
                  <w:r w:rsidRPr="00BD2E84">
                    <w:rPr>
                      <w:rFonts w:ascii="標楷體" w:eastAsia="標楷體" w:hAnsi="標楷體"/>
                      <w:color w:val="000000"/>
                      <w:sz w:val="44"/>
                    </w:rPr>
                    <w:tab/>
                    <w:t>顧恆瑞</w:t>
                  </w:r>
                </w:p>
                <w:p w14:paraId="079795DB" w14:textId="6E1F33CA" w:rsidR="00B12CED" w:rsidRPr="00BD2E84" w:rsidRDefault="00E80E86" w:rsidP="00A50EDD">
                  <w:pPr>
                    <w:tabs>
                      <w:tab w:val="left" w:pos="2700"/>
                    </w:tabs>
                    <w:spacing w:line="276" w:lineRule="auto"/>
                    <w:ind w:firstLine="440"/>
                    <w:jc w:val="center"/>
                    <w:rPr>
                      <w:rFonts w:ascii="標楷體" w:eastAsia="標楷體" w:hAnsi="標楷體"/>
                      <w:sz w:val="44"/>
                    </w:rPr>
                  </w:pPr>
                  <w:r w:rsidRPr="00BD2E84">
                    <w:rPr>
                      <w:rFonts w:ascii="標楷體" w:eastAsia="標楷體" w:hAnsi="標楷體" w:hint="eastAsia"/>
                      <w:color w:val="000000"/>
                      <w:sz w:val="44"/>
                    </w:rPr>
                    <w:t xml:space="preserve"> </w:t>
                  </w:r>
                  <w:r w:rsidRPr="00BD2E84">
                    <w:rPr>
                      <w:rFonts w:ascii="標楷體" w:eastAsia="標楷體" w:hAnsi="標楷體"/>
                      <w:color w:val="000000"/>
                      <w:sz w:val="44"/>
                    </w:rPr>
                    <w:t xml:space="preserve">         </w:t>
                  </w:r>
                  <w:r w:rsidR="00B12CED" w:rsidRPr="00BD2E84">
                    <w:rPr>
                      <w:rFonts w:ascii="標楷體" w:eastAsia="標楷體" w:hAnsi="標楷體" w:hint="eastAsia"/>
                      <w:color w:val="000000"/>
                      <w:sz w:val="44"/>
                    </w:rPr>
                    <w:t>黃馨輝</w:t>
                  </w:r>
                </w:p>
              </w:txbxContent>
            </v:textbox>
          </v:rect>
        </w:pict>
      </w:r>
      <w:r>
        <w:rPr>
          <w:rFonts w:hint="eastAsia"/>
          <w:noProof/>
        </w:rPr>
        <w:pict w14:anchorId="0F683A61">
          <v:rect id="外框2" o:spid="_x0000_s1033" style="position:absolute;margin-left:0;margin-top:496.15pt;width:416.8pt;height:95.5pt;z-index: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gIT/AEAAFAEAAAOAAAAZHJzL2Uyb0RvYy54bWysVFFuEzEQ/UfiDpb/ySYrtdAomwpRBSEh&#10;qGg5gOO1E0u2x7Ld7OYCHIF/JK4G52A8u92G9quIRHI89ryZeW/GWV32zrKDismAb/hiNudMeQmt&#10;8buGf73dvHrDWcrCt8KCVw0/qsQv1y9frLqwVDXswbYqMgzi07ILDd/nHJZVleReOZFmEJTHSw3R&#10;iYxm3FVtFB1Gd7aq5/PzqoPYhghSpYSnV8MlX1N8rZXMn7VOKjPbcKwt0xpp3Za1Wq/EchdF2Bs5&#10;liH+oQonjMekU6grkQW7i+ZJKGdkhAQ6zyS4CrQ2UhEHZLOYP2JzsxdBERcUJ4VJpvT/wspPh+vI&#10;TNvwM868cNiiXz+///7xrS7SdCEt0eMmXMfRSrgtPHsdXflFBqwnOY+TnKrPTOLhWX1Rv65RdYl3&#10;i7p8SfDqAR5iyu8VOFY2DY/YL5JRHD6mjCnR9d6lZEtgTbsx1pIRd9t3NrKDwN5u6FNqRshfbtaz&#10;rpRWIB4KeHCyHn0LwYES7fLRquJn/RelURViRrnkmGwYHZxtpHU/QJiRAMVRY/xnYkdIQSua2Gfi&#10;JxDlB58nvDMeImlywq5sc7/tqelTl7fQHnEQ7AePw3VRL87LYyGDOhhPz7fTecno4e1dBm2oXSX4&#10;EGoUF8eWWjI+sfIuTm3yevgjWP8BAAD//wMAUEsDBBQABgAIAAAAIQDCmgMW3gAAAAkBAAAPAAAA&#10;ZHJzL2Rvd25yZXYueG1sTI/BTsMwEETvSPyDtZW4UacNKk2IUyGkIjim9EBvTryNo8brKHbb8Pcs&#10;J3rb0Yxm3xSbyfXigmPoPClYzBMQSI03HbUK9l/bxzWIEDUZ3XtCBT8YYFPe3xU6N/5KFV52sRVc&#10;QiHXCmyMQy5laCw6HeZ+QGLv6EenI8uxlWbUVy53vVwmyUo63RF/sHrAN4vNaXd2Cuqw/zg+b23z&#10;TlV1eEq+zeEzzZR6mE2vLyAiTvE/DH/4jA4lM9X+TCaIXgEPiQqybJmCYHudpisQNecWfIIsC3m7&#10;oPwFAAD//wMAUEsBAi0AFAAGAAgAAAAhALaDOJL+AAAA4QEAABMAAAAAAAAAAAAAAAAAAAAAAFtD&#10;b250ZW50X1R5cGVzXS54bWxQSwECLQAUAAYACAAAACEAOP0h/9YAAACUAQAACwAAAAAAAAAAAAAA&#10;AAAvAQAAX3JlbHMvLnJlbHNQSwECLQAUAAYACAAAACEATrICE/wBAABQBAAADgAAAAAAAAAAAAAA&#10;AAAuAgAAZHJzL2Uyb0RvYy54bWxQSwECLQAUAAYACAAAACEAwpoDFt4AAAAJAQAADwAAAAAAAAAA&#10;AAAAAABWBAAAZHJzL2Rvd25yZXYueG1sUEsFBgAAAAAEAAQA8wAAAGEFAAAAAA==&#10;" o:allowincell="f" stroked="f" strokeweight="0">
            <v:textbox inset="2.56mm,.02mm,2.56mm,.02mm">
              <w:txbxContent>
                <w:p w14:paraId="7F409A16" w14:textId="77777777" w:rsidR="008D1E36" w:rsidRPr="00BD2E84" w:rsidRDefault="000D61C0">
                  <w:pPr>
                    <w:spacing w:line="500" w:lineRule="exact"/>
                    <w:jc w:val="center"/>
                    <w:rPr>
                      <w:rFonts w:ascii="標楷體" w:eastAsia="標楷體" w:hAnsi="標楷體"/>
                      <w:sz w:val="40"/>
                    </w:rPr>
                  </w:pPr>
                  <w:r w:rsidRPr="00BD2E84">
                    <w:rPr>
                      <w:rFonts w:ascii="標楷體" w:eastAsia="標楷體" w:hAnsi="標楷體"/>
                      <w:color w:val="000000"/>
                      <w:sz w:val="40"/>
                    </w:rPr>
                    <w:t>大 同 大 學</w:t>
                  </w:r>
                </w:p>
                <w:p w14:paraId="6C643786" w14:textId="77777777" w:rsidR="008D1E36" w:rsidRPr="00BD2E84" w:rsidRDefault="000D61C0">
                  <w:pPr>
                    <w:spacing w:line="500" w:lineRule="exact"/>
                    <w:jc w:val="center"/>
                    <w:rPr>
                      <w:rFonts w:ascii="標楷體" w:eastAsia="標楷體" w:hAnsi="標楷體"/>
                      <w:sz w:val="40"/>
                    </w:rPr>
                  </w:pPr>
                  <w:r w:rsidRPr="00BD2E84">
                    <w:rPr>
                      <w:rFonts w:ascii="標楷體" w:eastAsia="標楷體" w:hAnsi="標楷體"/>
                      <w:color w:val="000000"/>
                      <w:sz w:val="40"/>
                    </w:rPr>
                    <w:t>資 訊 工 程 學 系</w:t>
                  </w:r>
                </w:p>
                <w:p w14:paraId="5BB3017F" w14:textId="77777777" w:rsidR="008D1E36" w:rsidRPr="00BD2E84" w:rsidRDefault="000D61C0">
                  <w:pPr>
                    <w:spacing w:before="120"/>
                    <w:jc w:val="center"/>
                    <w:rPr>
                      <w:rFonts w:ascii="標楷體" w:eastAsia="標楷體" w:hAnsi="標楷體"/>
                      <w:sz w:val="40"/>
                    </w:rPr>
                  </w:pPr>
                  <w:r w:rsidRPr="00BD2E84">
                    <w:rPr>
                      <w:rFonts w:ascii="標楷體" w:eastAsia="標楷體" w:hAnsi="標楷體"/>
                      <w:color w:val="000000"/>
                      <w:sz w:val="40"/>
                    </w:rPr>
                    <w:t>專題報告</w:t>
                  </w:r>
                </w:p>
              </w:txbxContent>
            </v:textbox>
          </v:rect>
        </w:pict>
      </w:r>
      <w:r>
        <w:rPr>
          <w:rFonts w:hint="eastAsia"/>
          <w:noProof/>
        </w:rPr>
        <w:pict w14:anchorId="71A508E5">
          <v:rect id="外框5" o:spid="_x0000_s1032" style="position:absolute;margin-left:0;margin-top:637.9pt;width:416.8pt;height:45.1pt;z-index:1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QJs/gEAAE8EAAAOAAAAZHJzL2Uyb0RvYy54bWysVFFuEzEQ/UfiDpb/ySYLaWmUTYWogpAQ&#10;VBQO4HjtxJLtsWw3u7kAR+AfiavBORhPNtsAX0Xkw5mx5834vRnv8rp3lu1VTAZ8w2eTKWfKS2iN&#10;3zb886f1s5ecpSx8Kyx41fCDSvx69fTJsgsLVcMObKsiwyQ+LbrQ8F3OYVFVSe6UE2kCQXk81BCd&#10;yOjGbdVG0WF2Z6t6Or2oOohtiCBVSrh7czzkK8qvtZL5g9ZJZWYbjnfLtEZaN2WtVkux2EYRdkYO&#10;1xD/cAsnjMeiY6obkQW7j+avVM7ICAl0nkhwFWhtpCIOyGY2/YPN3U4ERVxQnBRGmdL/Syvf728j&#10;M23DLznzwmGLfnz/+vPbl3mRpgtpgRF34TYOXkKz8Ox1dOUfGbCe5DyMcqo+M4mb8/qqvqxRdYln&#10;c7RekN7VAzrElN8ocKwYDY/YLlJR7N+ljBUx9BRSiiWwpl0ba8mJ281rG9leYGvX9CtXRshvYdaz&#10;rtysQDwU8DHIeowt/I6MyMoHq0qc9R+VRlGIGNWSQ7Hj5OBoI6vT/GBFApRAjfkfiR0gBa1oYB+J&#10;H0FUH3we8c54iKTJGbti5n7TU8+fn5q8gfaAc2Dfepytq3p2Ud4KOdTAeL6/GfdLRQ+v7jNoQ+0q&#10;yY+pBnFxaqklwwsrz+Lcp6iH78DqFwAAAP//AwBQSwMEFAAGAAgAAAAhAJ2dTVDfAAAACgEAAA8A&#10;AABkcnMvZG93bnJldi54bWxMj8FOwzAQRO9I/IO1SNyoTQNpSeNUCKkIjik90JsTb5Oo8TqK3Tb8&#10;PcupHHdmNDsvX0+uF2ccQ+dJw+NMgUCqve2o0bD72jwsQYRoyJreE2r4wQDr4vYmN5n1FyrxvI2N&#10;4BIKmdHQxjhkUoa6RWfCzA9I7B386Ezkc2ykHc2Fy10v50ql0pmO+ENrBnxrsT5uT05DFXYfh8Wm&#10;rd+pLPdP6tvuP5MXre/vptcViIhTvIbhbz5Ph4I3Vf5ENoheA4NEVueLZyZgf5kkKYiKpSRNFcgi&#10;l/8Ril8AAAD//wMAUEsBAi0AFAAGAAgAAAAhALaDOJL+AAAA4QEAABMAAAAAAAAAAAAAAAAAAAAA&#10;AFtDb250ZW50X1R5cGVzXS54bWxQSwECLQAUAAYACAAAACEAOP0h/9YAAACUAQAACwAAAAAAAAAA&#10;AAAAAAAvAQAAX3JlbHMvLnJlbHNQSwECLQAUAAYACAAAACEAZT0CbP4BAABPBAAADgAAAAAAAAAA&#10;AAAAAAAuAgAAZHJzL2Uyb0RvYy54bWxQSwECLQAUAAYACAAAACEAnZ1NUN8AAAAKAQAADwAAAAAA&#10;AAAAAAAAAABYBAAAZHJzL2Rvd25yZXYueG1sUEsFBgAAAAAEAAQA8wAAAGQFAAAAAA==&#10;" o:allowincell="f" stroked="f" strokeweight="0">
            <v:textbox inset="2.56mm,.02mm,2.56mm,.02mm">
              <w:txbxContent>
                <w:p w14:paraId="16F7542F" w14:textId="77777777" w:rsidR="008D1E36" w:rsidRPr="00BD2E84" w:rsidRDefault="000D61C0">
                  <w:pPr>
                    <w:jc w:val="center"/>
                    <w:rPr>
                      <w:rFonts w:ascii="標楷體" w:eastAsia="標楷體" w:hAnsi="標楷體"/>
                      <w:color w:val="000000"/>
                    </w:rPr>
                  </w:pPr>
                  <w:r w:rsidRPr="00BD2E84">
                    <w:rPr>
                      <w:rFonts w:ascii="標楷體" w:eastAsia="標楷體" w:hAnsi="標楷體"/>
                      <w:color w:val="000000"/>
                      <w:sz w:val="36"/>
                    </w:rPr>
                    <w:t>中 華 民 國 110年 6月</w:t>
                  </w:r>
                </w:p>
              </w:txbxContent>
            </v:textbox>
          </v:rect>
        </w:pict>
      </w:r>
      <w:r>
        <w:rPr>
          <w:rFonts w:hint="eastAsia"/>
          <w:noProof/>
        </w:rPr>
        <w:pict w14:anchorId="1026A7FA">
          <v:rect id="外框1" o:spid="_x0000_s1031" style="position:absolute;margin-left:54pt;margin-top:270pt;width:315.1pt;height:49pt;z-index:1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tyv7gEAACYEAAAOAAAAZHJzL2Uyb0RvYy54bWysU0tuFDEQ3SNxB8t7pj8aDaQ1PREiCkJC&#10;EJFwAI/bnrbkn8rOdM8FOAJ7JK4G56Ds7ukEWAWx8adcr6pevfL2cjSaHAUE5WxLq1VJibDcdcoe&#10;Wvr57vrFK0pCZLZj2lnR0pMI9HL3/Nl28I2oXe90J4BgEBuawbe0j9E3RRF4LwwLK+eFxUfpwLCI&#10;VzgUHbABoxtd1GW5KQYHnQfHRQhovZoe6S7Hl1Lw+FHKICLRLcXaYl4hr/u0Frstaw7AfK/4XAb7&#10;hyoMUxaTLqGuWGTkHtRfoYzi4IKTccWdKZyUiovMAdlU5R9sbnvmReaCzQl+aVP4f2H5h+MNENW1&#10;9IISywxK9OP715/fvlSpNYMPDXrc+huYbwGPiecowaQdGZAxt/O0tFOMkXA0rkuktMauc3zb1NXL&#10;Ove7eEB7CPGtcIakQ0sB5cpdZMf3IWJGdD27pGTWXSuts2TakiEl/M2M7toiKpU9FZpP8aRF8tP2&#10;k5DINdebDIHDYf9GA5kGAicWiz2PRQ6GgOQoMe0TsTMkoUWewyfiF1DO72xc8EZZB0mdiefELhGN&#10;437MUq7P2u1dd0J59TuLI3NRV5v0BfIlaUHgsX2/2FNG617fRydVViEFn0LNSXEYszjzx0nT/vie&#10;vR6+9+4XAAAA//8DAFBLAwQUAAYACAAAACEAxYmast4AAAALAQAADwAAAGRycy9kb3ducmV2Lnht&#10;bEyPwU7DMBBE70j8g7VI3KjdFkpI41SoNFx6IlQ9O/E2iYjXUey24e9ZTnDb0Yxm32SbyfXigmPo&#10;PGmYzxQIpNrbjhoNh8/iIQERoiFrek+o4RsDbPLbm8yk1l/pAy9lbASXUEiNhjbGIZUy1C06E2Z+&#10;QGLv5EdnIsuxkXY0Vy53vVwotZLOdMQfWjPgtsX6qzw7DTtl+12xn4fqrSuO6uW4pfdDqfX93fS6&#10;BhFxin9h+MVndMiZqfJnskH0rFXCW6KGp0fFByeel8kCRKVhtWRL5pn8vyH/AQAA//8DAFBLAQIt&#10;ABQABgAIAAAAIQC2gziS/gAAAOEBAAATAAAAAAAAAAAAAAAAAAAAAABbQ29udGVudF9UeXBlc10u&#10;eG1sUEsBAi0AFAAGAAgAAAAhADj9If/WAAAAlAEAAAsAAAAAAAAAAAAAAAAALwEAAF9yZWxzLy5y&#10;ZWxzUEsBAi0AFAAGAAgAAAAhALOG3K/uAQAAJgQAAA4AAAAAAAAAAAAAAAAALgIAAGRycy9lMm9E&#10;b2MueG1sUEsBAi0AFAAGAAgAAAAhAMWJmrLeAAAACwEAAA8AAAAAAAAAAAAAAAAASAQAAGRycy9k&#10;b3ducmV2LnhtbFBLBQYAAAAABAAEAPMAAABTBQAAAAA=&#10;" o:allowincell="f" filled="f" stroked="f" strokeweight="0">
            <v:textbox inset="2.56mm,.02mm,2.56mm,.02mm">
              <w:txbxContent>
                <w:p w14:paraId="30D8BD4E" w14:textId="77777777" w:rsidR="008D1E36" w:rsidRPr="00BD2E84" w:rsidRDefault="000D61C0" w:rsidP="00E80E86">
                  <w:pPr>
                    <w:jc w:val="center"/>
                    <w:rPr>
                      <w:rFonts w:ascii="標楷體" w:eastAsia="標楷體" w:hAnsi="標楷體"/>
                      <w:color w:val="000000"/>
                    </w:rPr>
                  </w:pPr>
                  <w:r w:rsidRPr="00BD2E84">
                    <w:rPr>
                      <w:rFonts w:ascii="標楷體" w:eastAsia="標楷體" w:hAnsi="標楷體"/>
                      <w:color w:val="000000"/>
                      <w:sz w:val="44"/>
                    </w:rPr>
                    <w:t>指導教授：黃國軒 教授</w:t>
                  </w:r>
                </w:p>
              </w:txbxContent>
            </v:textbox>
          </v:rect>
        </w:pict>
      </w:r>
      <w:r w:rsidR="000D61C0">
        <w:rPr>
          <w:noProof/>
        </w:rPr>
        <w:drawing>
          <wp:anchor distT="0" distB="0" distL="0" distR="0" simplePos="0" relativeHeight="24" behindDoc="0" locked="0" layoutInCell="0" allowOverlap="1" wp14:anchorId="38F747BF" wp14:editId="018838FE">
            <wp:simplePos x="0" y="0"/>
            <wp:positionH relativeFrom="column">
              <wp:posOffset>1828800</wp:posOffset>
            </wp:positionH>
            <wp:positionV relativeFrom="paragraph">
              <wp:posOffset>4147185</wp:posOffset>
            </wp:positionV>
            <wp:extent cx="1600200" cy="1600200"/>
            <wp:effectExtent l="0" t="0" r="0" b="0"/>
            <wp:wrapNone/>
            <wp:docPr id="11" name="影像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影像11"/>
                    <pic:cNvPicPr>
                      <a:picLocks noChangeAspect="1" noChangeArrowheads="1"/>
                    </pic:cNvPicPr>
                  </pic:nvPicPr>
                  <pic:blipFill>
                    <a:blip r:embed="rId8"/>
                    <a:srcRect l="-24" t="-24" r="-24" b="-24"/>
                    <a:stretch>
                      <a:fillRect/>
                    </a:stretch>
                  </pic:blipFill>
                  <pic:spPr bwMode="auto">
                    <a:xfrm>
                      <a:off x="0" y="0"/>
                      <a:ext cx="1600200" cy="1600200"/>
                    </a:xfrm>
                    <a:prstGeom prst="rect">
                      <a:avLst/>
                    </a:prstGeom>
                  </pic:spPr>
                </pic:pic>
              </a:graphicData>
            </a:graphic>
          </wp:anchor>
        </w:drawing>
      </w:r>
    </w:p>
    <w:p w14:paraId="20D380E4" w14:textId="77777777" w:rsidR="008D1E36" w:rsidRDefault="008D1E36">
      <w:pPr>
        <w:rPr>
          <w:rFonts w:hint="eastAsia"/>
        </w:rPr>
      </w:pPr>
    </w:p>
    <w:tbl>
      <w:tblPr>
        <w:tblW w:w="9126" w:type="dxa"/>
        <w:tblLayout w:type="fixed"/>
        <w:tblCellMar>
          <w:left w:w="28" w:type="dxa"/>
          <w:right w:w="28" w:type="dxa"/>
        </w:tblCellMar>
        <w:tblLook w:val="0000" w:firstRow="0" w:lastRow="0" w:firstColumn="0" w:lastColumn="0" w:noHBand="0" w:noVBand="0"/>
      </w:tblPr>
      <w:tblGrid>
        <w:gridCol w:w="3988"/>
        <w:gridCol w:w="407"/>
        <w:gridCol w:w="4731"/>
      </w:tblGrid>
      <w:tr w:rsidR="008D1E36" w14:paraId="4E8EAB51" w14:textId="77777777" w:rsidTr="00DD762B">
        <w:trPr>
          <w:trHeight w:hRule="exact" w:val="5388"/>
        </w:trPr>
        <w:tc>
          <w:tcPr>
            <w:tcW w:w="3988" w:type="dxa"/>
          </w:tcPr>
          <w:p w14:paraId="6D04692B" w14:textId="77777777" w:rsidR="008D1E36" w:rsidRDefault="008D1E36">
            <w:pPr>
              <w:widowControl w:val="0"/>
              <w:snapToGrid w:val="0"/>
              <w:rPr>
                <w:rFonts w:hint="eastAsia"/>
              </w:rPr>
            </w:pPr>
          </w:p>
        </w:tc>
        <w:tc>
          <w:tcPr>
            <w:tcW w:w="407" w:type="dxa"/>
          </w:tcPr>
          <w:p w14:paraId="40BA1E53" w14:textId="0117502D" w:rsidR="008D1E36" w:rsidRPr="00BD2E84" w:rsidRDefault="00DD762B" w:rsidP="00DD762B">
            <w:pPr>
              <w:widowControl w:val="0"/>
              <w:jc w:val="center"/>
              <w:rPr>
                <w:rFonts w:ascii="標楷體" w:eastAsia="標楷體" w:hAnsi="標楷體"/>
                <w:sz w:val="36"/>
                <w:szCs w:val="36"/>
              </w:rPr>
            </w:pPr>
            <w:r w:rsidRPr="00BD2E84">
              <w:rPr>
                <w:rFonts w:ascii="標楷體" w:eastAsia="標楷體" w:hAnsi="標楷體" w:hint="eastAsia"/>
                <w:sz w:val="36"/>
                <w:szCs w:val="36"/>
              </w:rPr>
              <w:t>賣場智慧自走車監控介面</w:t>
            </w:r>
          </w:p>
        </w:tc>
        <w:tc>
          <w:tcPr>
            <w:tcW w:w="4731" w:type="dxa"/>
          </w:tcPr>
          <w:p w14:paraId="3F2A2307" w14:textId="766B84E4" w:rsidR="008D1E36" w:rsidRDefault="008D1E36">
            <w:pPr>
              <w:widowControl w:val="0"/>
              <w:snapToGrid w:val="0"/>
              <w:rPr>
                <w:rFonts w:eastAsia="標楷體" w:hint="eastAsia"/>
                <w:sz w:val="32"/>
              </w:rPr>
            </w:pPr>
          </w:p>
        </w:tc>
      </w:tr>
      <w:tr w:rsidR="008D1E36" w14:paraId="0231B458" w14:textId="77777777" w:rsidTr="00B12CED">
        <w:trPr>
          <w:trHeight w:hRule="exact" w:val="4259"/>
        </w:trPr>
        <w:tc>
          <w:tcPr>
            <w:tcW w:w="3988" w:type="dxa"/>
          </w:tcPr>
          <w:p w14:paraId="524F3238" w14:textId="77777777" w:rsidR="008D1E36" w:rsidRDefault="008D1E36">
            <w:pPr>
              <w:widowControl w:val="0"/>
              <w:snapToGrid w:val="0"/>
              <w:rPr>
                <w:rFonts w:hint="eastAsia"/>
              </w:rPr>
            </w:pPr>
          </w:p>
        </w:tc>
        <w:tc>
          <w:tcPr>
            <w:tcW w:w="407" w:type="dxa"/>
          </w:tcPr>
          <w:p w14:paraId="4346687C" w14:textId="77777777" w:rsidR="008D1E36" w:rsidRPr="00BD2E84" w:rsidRDefault="000D61C0">
            <w:pPr>
              <w:pStyle w:val="a8"/>
              <w:widowControl w:val="0"/>
              <w:spacing w:line="240" w:lineRule="auto"/>
              <w:jc w:val="center"/>
              <w:rPr>
                <w:rFonts w:ascii="標楷體" w:eastAsia="標楷體" w:hAnsi="標楷體"/>
                <w:sz w:val="36"/>
                <w:szCs w:val="36"/>
              </w:rPr>
            </w:pPr>
            <w:r w:rsidRPr="00BD2E84">
              <w:rPr>
                <w:rFonts w:ascii="標楷體" w:eastAsia="標楷體" w:hAnsi="標楷體"/>
                <w:sz w:val="36"/>
                <w:szCs w:val="36"/>
              </w:rPr>
              <w:t>大同資工系專題報告</w:t>
            </w:r>
          </w:p>
        </w:tc>
        <w:tc>
          <w:tcPr>
            <w:tcW w:w="4731" w:type="dxa"/>
          </w:tcPr>
          <w:p w14:paraId="7F23243A" w14:textId="77777777" w:rsidR="008D1E36" w:rsidRDefault="008D1E36">
            <w:pPr>
              <w:widowControl w:val="0"/>
              <w:snapToGrid w:val="0"/>
              <w:rPr>
                <w:rFonts w:hint="eastAsia"/>
                <w:sz w:val="32"/>
              </w:rPr>
            </w:pPr>
          </w:p>
        </w:tc>
      </w:tr>
      <w:tr w:rsidR="008D1E36" w14:paraId="28ADCD42" w14:textId="77777777" w:rsidTr="00DD762B">
        <w:trPr>
          <w:trHeight w:hRule="exact" w:val="3257"/>
        </w:trPr>
        <w:tc>
          <w:tcPr>
            <w:tcW w:w="3988" w:type="dxa"/>
          </w:tcPr>
          <w:p w14:paraId="47E03D67" w14:textId="77777777" w:rsidR="008D1E36" w:rsidRDefault="008D1E36">
            <w:pPr>
              <w:widowControl w:val="0"/>
              <w:snapToGrid w:val="0"/>
              <w:rPr>
                <w:rFonts w:hint="eastAsia"/>
              </w:rPr>
            </w:pPr>
          </w:p>
        </w:tc>
        <w:tc>
          <w:tcPr>
            <w:tcW w:w="407" w:type="dxa"/>
          </w:tcPr>
          <w:p w14:paraId="22C6ECEC" w14:textId="77777777" w:rsidR="008D1E36" w:rsidRPr="00BD2E84" w:rsidRDefault="000D61C0" w:rsidP="00DD762B">
            <w:pPr>
              <w:widowControl w:val="0"/>
              <w:rPr>
                <w:rFonts w:ascii="標楷體" w:eastAsia="標楷體" w:hAnsi="標楷體"/>
                <w:sz w:val="36"/>
              </w:rPr>
            </w:pPr>
            <w:r w:rsidRPr="00BD2E84">
              <w:rPr>
                <w:rFonts w:ascii="標楷體" w:eastAsia="標楷體" w:hAnsi="標楷體"/>
                <w:sz w:val="36"/>
              </w:rPr>
              <w:t>顧恆瑞</w:t>
            </w:r>
          </w:p>
          <w:p w14:paraId="28DE790A" w14:textId="62BF0387" w:rsidR="00DD762B" w:rsidRPr="00BD2E84" w:rsidRDefault="00DD762B">
            <w:pPr>
              <w:widowControl w:val="0"/>
              <w:jc w:val="center"/>
              <w:rPr>
                <w:rFonts w:ascii="標楷體" w:eastAsia="標楷體" w:hAnsi="標楷體"/>
                <w:sz w:val="36"/>
              </w:rPr>
            </w:pPr>
            <w:r w:rsidRPr="00BD2E84">
              <w:rPr>
                <w:rFonts w:ascii="標楷體" w:eastAsia="標楷體" w:hAnsi="標楷體" w:hint="eastAsia"/>
                <w:sz w:val="36"/>
              </w:rPr>
              <w:t>黃馨</w:t>
            </w:r>
            <w:r w:rsidR="00B12CED" w:rsidRPr="00BD2E84">
              <w:rPr>
                <w:rFonts w:ascii="標楷體" w:eastAsia="標楷體" w:hAnsi="標楷體" w:hint="eastAsia"/>
                <w:sz w:val="36"/>
              </w:rPr>
              <w:t>輝</w:t>
            </w:r>
          </w:p>
        </w:tc>
        <w:tc>
          <w:tcPr>
            <w:tcW w:w="4731" w:type="dxa"/>
          </w:tcPr>
          <w:p w14:paraId="79D62DF3" w14:textId="77777777" w:rsidR="008D1E36" w:rsidRDefault="008D1E36">
            <w:pPr>
              <w:widowControl w:val="0"/>
              <w:snapToGrid w:val="0"/>
              <w:rPr>
                <w:rFonts w:eastAsia="標楷體" w:hint="eastAsia"/>
                <w:sz w:val="36"/>
              </w:rPr>
            </w:pPr>
          </w:p>
        </w:tc>
      </w:tr>
    </w:tbl>
    <w:p w14:paraId="4BE877DC" w14:textId="6C43DA71" w:rsidR="008D1E36" w:rsidRPr="00BD2E84" w:rsidRDefault="00B12CED" w:rsidP="00B12CED">
      <w:pPr>
        <w:tabs>
          <w:tab w:val="center" w:pos="4253"/>
        </w:tabs>
        <w:spacing w:line="240" w:lineRule="atLeast"/>
        <w:rPr>
          <w:rFonts w:ascii="標楷體" w:eastAsia="標楷體" w:hAnsi="標楷體"/>
          <w:sz w:val="48"/>
          <w:szCs w:val="48"/>
        </w:rPr>
      </w:pPr>
      <w:r w:rsidRPr="00BD2E84">
        <w:rPr>
          <w:rFonts w:ascii="標楷體" w:eastAsia="標楷體" w:hAnsi="標楷體" w:hint="eastAsia"/>
          <w:sz w:val="48"/>
          <w:szCs w:val="48"/>
        </w:rPr>
        <w:lastRenderedPageBreak/>
        <w:t>大同大學</w:t>
      </w:r>
    </w:p>
    <w:p w14:paraId="0220193D" w14:textId="507D3C41" w:rsidR="00B12CED" w:rsidRPr="00BD2E84" w:rsidRDefault="00B12CED" w:rsidP="00B12CED">
      <w:pPr>
        <w:tabs>
          <w:tab w:val="center" w:pos="4253"/>
        </w:tabs>
        <w:spacing w:line="240" w:lineRule="atLeast"/>
        <w:rPr>
          <w:rFonts w:ascii="標楷體" w:eastAsia="標楷體" w:hAnsi="標楷體"/>
          <w:sz w:val="48"/>
          <w:szCs w:val="48"/>
        </w:rPr>
      </w:pPr>
      <w:r w:rsidRPr="00BD2E84">
        <w:rPr>
          <w:rFonts w:ascii="標楷體" w:eastAsia="標楷體" w:hAnsi="標楷體" w:hint="eastAsia"/>
          <w:sz w:val="48"/>
          <w:szCs w:val="48"/>
        </w:rPr>
        <w:t>資訊工程學系</w:t>
      </w:r>
    </w:p>
    <w:p w14:paraId="6F7D65B3" w14:textId="6670F597" w:rsidR="00B12CED" w:rsidRPr="00BD2E84" w:rsidRDefault="00B12CED" w:rsidP="00B12CED">
      <w:pPr>
        <w:tabs>
          <w:tab w:val="center" w:pos="4253"/>
        </w:tabs>
        <w:spacing w:line="240" w:lineRule="atLeast"/>
        <w:rPr>
          <w:rFonts w:ascii="標楷體" w:eastAsia="標楷體" w:hAnsi="標楷體"/>
          <w:sz w:val="48"/>
          <w:szCs w:val="48"/>
        </w:rPr>
      </w:pPr>
      <w:r w:rsidRPr="00BD2E84">
        <w:rPr>
          <w:rFonts w:ascii="標楷體" w:eastAsia="標楷體" w:hAnsi="標楷體" w:hint="eastAsia"/>
          <w:sz w:val="48"/>
          <w:szCs w:val="48"/>
        </w:rPr>
        <w:t>專題報告</w:t>
      </w:r>
    </w:p>
    <w:p w14:paraId="3039D380" w14:textId="347571C4" w:rsidR="00E97D5F" w:rsidRDefault="000D61C0" w:rsidP="00E97D5F">
      <w:pPr>
        <w:tabs>
          <w:tab w:val="center" w:pos="4253"/>
        </w:tabs>
        <w:spacing w:line="300" w:lineRule="auto"/>
        <w:jc w:val="center"/>
        <w:rPr>
          <w:rFonts w:hint="eastAsia"/>
          <w:sz w:val="40"/>
        </w:rPr>
      </w:pPr>
      <w:r>
        <w:rPr>
          <w:rFonts w:eastAsia="Times New Roman"/>
          <w:sz w:val="40"/>
        </w:rPr>
        <w:t xml:space="preserve"> </w:t>
      </w:r>
    </w:p>
    <w:p w14:paraId="3281E99F" w14:textId="77777777" w:rsidR="00E97D5F" w:rsidRDefault="00E97D5F" w:rsidP="00E97D5F">
      <w:pPr>
        <w:tabs>
          <w:tab w:val="center" w:pos="4253"/>
        </w:tabs>
        <w:spacing w:line="300" w:lineRule="auto"/>
        <w:jc w:val="center"/>
        <w:rPr>
          <w:rFonts w:hint="eastAsia"/>
          <w:sz w:val="40"/>
        </w:rPr>
      </w:pPr>
    </w:p>
    <w:p w14:paraId="51DBE799" w14:textId="51A5AF9A" w:rsidR="00E97D5F" w:rsidRDefault="008E41CD" w:rsidP="00E97D5F">
      <w:pPr>
        <w:tabs>
          <w:tab w:val="center" w:pos="4253"/>
        </w:tabs>
        <w:spacing w:line="300" w:lineRule="auto"/>
        <w:jc w:val="center"/>
        <w:rPr>
          <w:rFonts w:hint="eastAsia"/>
          <w:sz w:val="40"/>
        </w:rPr>
      </w:pPr>
      <w:r>
        <w:rPr>
          <w:rFonts w:hint="eastAsia"/>
          <w:noProof/>
        </w:rPr>
        <w:pict w14:anchorId="322507B6">
          <v:rect id="外框9" o:spid="_x0000_s1030" style="position:absolute;left:0;text-align:left;margin-left:10.6pt;margin-top:259.05pt;width:400.4pt;height:134.8pt;z-index:20;visibility:visible;mso-wrap-style:square;mso-wrap-distance-left:0;mso-wrap-distance-top:0;mso-wrap-distance-right:0;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axqAgIAAFUEAAAOAAAAZHJzL2Uyb0RvYy54bWysVFGO0zAQ/UfiDlb+aZqqW7ZV0xViVYSE&#10;YMXCARzHbizZHsv2NukFOAL/SFwNzsF4mnYLfC2iqlxPZt7MvDeTrm8Ga9hehqjB1UU1mRZMOgGt&#10;dru6+Pxp++K6YDFx13IDTtbFQcbiZvP82br3KzmDDkwrA8MkLq56XxddSn5VllF00vI4AS8dOhUE&#10;yxOaYVe2gfeY3ZpyNp0uyh5C6wMIGSM+vT06iw3lV0qK9EGpKBMzdYG9JToDnU0+y82ar3aB+06L&#10;sQ3+D11Yrh0WPae65Ymzh6D/SmW1CBBBpYkAW4JSWkjigGyq6R9s7jvuJXFBcaI/yxT/X1rxfn8X&#10;mG5xdjgpxy3O6Mf3rz+/fVlmbXofVxhy7+/CaEW8ZqKDCjb/IgU2kJ6Hs55ySEzgw6vpNX5RdoG+&#10;6mVVLRekePkI9yGmNxIsy5e6CDgw0pHv38WEJTH0FJKrRTC63WpjyAi75rUJbM9xuFv65J4R8luY&#10;cazPrWWIgww+BhmHsZngkRLd0sHIHGfcR6lQFmJGtcRY7Lg7uNxI67RBWJEAOVBh/idiR0hGS1rZ&#10;J+LPIKoPLp3xVjsIpMkFu3xNQzPQ1K9OU26gPeAmmLcOt2s5q3BSLJExX8znaIRLT3PhyVUdvHpI&#10;oDSNLBc4phsFxt2lsYzvWX45Lm2Kevw32PwCAAD//wMAUEsDBBQABgAIAAAAIQCmMtM74AAAAAoB&#10;AAAPAAAAZHJzL2Rvd25yZXYueG1sTI/BTsMwEETvSP0Haytxo04slUQhTlVQOSFRpfTCzY2NEyVe&#10;R7HbhL9nOcFxtU8zb8rd4gZ2M1PoPEpINwkwg43XHVoJ54/XhxxYiAq1GjwaCd8mwK5a3ZWq0H7G&#10;2txO0TIKwVAoCW2MY8F5aFrjVNj40SD9vvzkVKRzslxPaqZwN3CRJI/cqQ6poVWjeWlN05+uTkLd&#10;W/vZ7fv3Mx6Oh/p56+a3o5Dyfr3sn4BFs8Q/GH71SR0qcrr4K+rABgkiFURK2KZ5CoyAXAgad5GQ&#10;5VkGvCr5/wnVDwAAAP//AwBQSwECLQAUAAYACAAAACEAtoM4kv4AAADhAQAAEwAAAAAAAAAAAAAA&#10;AAAAAAAAW0NvbnRlbnRfVHlwZXNdLnhtbFBLAQItABQABgAIAAAAIQA4/SH/1gAAAJQBAAALAAAA&#10;AAAAAAAAAAAAAC8BAABfcmVscy8ucmVsc1BLAQItABQABgAIAAAAIQAmEaxqAgIAAFUEAAAOAAAA&#10;AAAAAAAAAAAAAC4CAABkcnMvZTJvRG9jLnhtbFBLAQItABQABgAIAAAAIQCmMtM74AAAAAoBAAAP&#10;AAAAAAAAAAAAAAAAAFwEAABkcnMvZG93bnJldi54bWxQSwUGAAAAAAQABADzAAAAaQUAAAAA&#10;" o:allowincell="f" stroked="f" strokeweight="0">
            <v:textbox inset="2.56mm,1.29mm,2.56mm,1.29mm">
              <w:txbxContent>
                <w:p w14:paraId="5CB37821" w14:textId="77777777" w:rsidR="00B12CED" w:rsidRPr="00BD2E84" w:rsidRDefault="00B12CED" w:rsidP="00A50EDD">
                  <w:pPr>
                    <w:spacing w:line="276" w:lineRule="auto"/>
                    <w:jc w:val="center"/>
                    <w:rPr>
                      <w:rFonts w:ascii="標楷體" w:eastAsia="標楷體" w:hAnsi="標楷體"/>
                      <w:sz w:val="48"/>
                      <w:szCs w:val="48"/>
                    </w:rPr>
                  </w:pPr>
                  <w:r w:rsidRPr="00BD2E84">
                    <w:rPr>
                      <w:rFonts w:ascii="標楷體" w:eastAsia="標楷體" w:hAnsi="標楷體" w:hint="eastAsia"/>
                      <w:color w:val="000000"/>
                      <w:sz w:val="48"/>
                      <w:szCs w:val="48"/>
                    </w:rPr>
                    <w:t>賣場之智慧自走車監控介面</w:t>
                  </w:r>
                </w:p>
                <w:p w14:paraId="32B8AACE" w14:textId="6CBA03DA" w:rsidR="00B12CED" w:rsidRPr="00BD2E84" w:rsidRDefault="00B12CED" w:rsidP="00A50EDD">
                  <w:pPr>
                    <w:widowControl w:val="0"/>
                    <w:spacing w:line="276" w:lineRule="auto"/>
                    <w:jc w:val="center"/>
                    <w:rPr>
                      <w:rFonts w:ascii="標楷體" w:eastAsia="標楷體" w:hAnsi="標楷體"/>
                      <w:sz w:val="40"/>
                      <w:szCs w:val="40"/>
                    </w:rPr>
                  </w:pPr>
                  <w:r w:rsidRPr="00BD2E84">
                    <w:rPr>
                      <w:rFonts w:ascii="標楷體" w:eastAsia="標楷體" w:hAnsi="標楷體"/>
                      <w:sz w:val="40"/>
                      <w:szCs w:val="40"/>
                    </w:rPr>
                    <w:t>顧恆瑞</w:t>
                  </w:r>
                </w:p>
                <w:p w14:paraId="64F517FC" w14:textId="7206BC7D" w:rsidR="008D1E36" w:rsidRPr="00BD2E84" w:rsidRDefault="00B12CED" w:rsidP="00A50EDD">
                  <w:pPr>
                    <w:tabs>
                      <w:tab w:val="center" w:pos="4253"/>
                    </w:tabs>
                    <w:spacing w:line="276" w:lineRule="auto"/>
                    <w:jc w:val="center"/>
                    <w:rPr>
                      <w:rFonts w:ascii="標楷體" w:eastAsia="標楷體" w:hAnsi="標楷體"/>
                      <w:color w:val="000000"/>
                      <w:sz w:val="40"/>
                      <w:szCs w:val="40"/>
                    </w:rPr>
                  </w:pPr>
                  <w:r w:rsidRPr="00BD2E84">
                    <w:rPr>
                      <w:rFonts w:ascii="標楷體" w:eastAsia="標楷體" w:hAnsi="標楷體" w:hint="eastAsia"/>
                      <w:sz w:val="40"/>
                      <w:szCs w:val="40"/>
                    </w:rPr>
                    <w:t>黃馨輝</w:t>
                  </w:r>
                </w:p>
                <w:p w14:paraId="62AC17CD" w14:textId="4751C828" w:rsidR="008D1E36" w:rsidRDefault="008D1E36" w:rsidP="00B12CED">
                  <w:pPr>
                    <w:tabs>
                      <w:tab w:val="center" w:pos="4253"/>
                    </w:tabs>
                    <w:spacing w:line="360" w:lineRule="auto"/>
                    <w:jc w:val="center"/>
                    <w:rPr>
                      <w:rFonts w:eastAsia="標楷體" w:hint="eastAsia"/>
                      <w:color w:val="000000"/>
                      <w:sz w:val="40"/>
                    </w:rPr>
                  </w:pPr>
                </w:p>
              </w:txbxContent>
            </v:textbox>
            <w10:wrap anchorx="margin" anchory="page"/>
          </v:rect>
        </w:pict>
      </w:r>
    </w:p>
    <w:p w14:paraId="7234FBAD" w14:textId="77777777" w:rsidR="00E97D5F" w:rsidRDefault="00E97D5F" w:rsidP="00B12CED">
      <w:pPr>
        <w:tabs>
          <w:tab w:val="center" w:pos="4253"/>
        </w:tabs>
        <w:spacing w:line="300" w:lineRule="auto"/>
        <w:rPr>
          <w:rFonts w:hint="eastAsia"/>
          <w:sz w:val="40"/>
        </w:rPr>
      </w:pPr>
    </w:p>
    <w:p w14:paraId="48B4253C" w14:textId="77777777" w:rsidR="00E97D5F" w:rsidRDefault="00E97D5F" w:rsidP="00E97D5F">
      <w:pPr>
        <w:tabs>
          <w:tab w:val="center" w:pos="4253"/>
        </w:tabs>
        <w:spacing w:line="300" w:lineRule="auto"/>
        <w:jc w:val="center"/>
        <w:rPr>
          <w:rFonts w:hint="eastAsia"/>
          <w:sz w:val="40"/>
        </w:rPr>
      </w:pPr>
    </w:p>
    <w:p w14:paraId="5FC066E3" w14:textId="0A77F8A3" w:rsidR="00E97D5F" w:rsidRDefault="00E97D5F" w:rsidP="00E97D5F">
      <w:pPr>
        <w:tabs>
          <w:tab w:val="center" w:pos="4253"/>
        </w:tabs>
        <w:spacing w:line="300" w:lineRule="auto"/>
        <w:jc w:val="center"/>
        <w:rPr>
          <w:rFonts w:hint="eastAsia"/>
          <w:sz w:val="40"/>
        </w:rPr>
      </w:pPr>
    </w:p>
    <w:p w14:paraId="30948BA8" w14:textId="38747EC2" w:rsidR="00E97D5F" w:rsidRPr="00B12CED" w:rsidRDefault="008E41CD" w:rsidP="00B12CED">
      <w:pPr>
        <w:tabs>
          <w:tab w:val="center" w:pos="4253"/>
        </w:tabs>
        <w:spacing w:line="300" w:lineRule="auto"/>
        <w:rPr>
          <w:rFonts w:hint="eastAsia"/>
          <w:sz w:val="40"/>
        </w:rPr>
      </w:pPr>
      <w:r>
        <w:rPr>
          <w:rFonts w:hint="eastAsia"/>
          <w:noProof/>
        </w:rPr>
        <w:pict w14:anchorId="54CF86D5">
          <v:rect id="外框7" o:spid="_x0000_s1029" style="position:absolute;margin-left:107.75pt;margin-top:467.8pt;width:229.4pt;height:247.3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aMbAwIAAFQEAAAOAAAAZHJzL2Uyb0RvYy54bWysVFFuEzEQ/UfiDpb/ySZLlNIomwpRBSEh&#10;qCg9gOO1E0u2x7Ld7OYCHIF/JK4G5+h4sklT+CoiH45nZ97MvDezu7jqnWU7FZMB3/DJaMyZ8hJa&#10;4zcNv/u6evWGs5SFb4UFrxq+V4lfLV++WHRhrmrYgm1VZJjEp3kXGr7NOcyrKsmtciKNICiPTg3R&#10;iYxm3FRtFB1md7aqx+NZ1UFsQwSpUsKn1wcnX1J+rZXMn7VOKjPbcOwt0xnpXJezWi7EfBNF2Bo5&#10;tCH+oQsnjMeip1TXIgt2H81fqZyRERLoPJLgKtDaSEUckM1k/Aeb260IirigOCmcZEr/L638tLuJ&#10;zLQNrznzwuGIfv38/vvHt4siTRfSHCNuw00crITXwrPX0ZV/ZMB6knN/klP1mUl8WF9O6osZqi7R&#10;93oyHc+mJHj1CA8x5fcKHCuXhkecF8kodh9TxpIYegwp1RJY066MtWTEzfqdjWwncLYr+pWeEfIk&#10;zHrWldYKxEMBH4Ksx9hC8ECJbnlvVYmz/ovSqAoxo1pyKHZYHdxtpHVcIKxIgBKoMf8zsQOkoBVt&#10;7DPxJxDVB59PeGc8RNLkjF255n7d09Bnxymvod3jItgPHpfrsp6UsWUyprMpjo3Fc8/6zFOqenh7&#10;n0EbGlkpcEg3CIyrS2MZXrPybpzbFPX4MVg+AAAA//8DAFBLAwQUAAYACAAAACEAhNF7DuIAAAAM&#10;AQAADwAAAGRycy9kb3ducmV2LnhtbEyPwU7DMBBE70j8g7VI3KjTpAklxKkKKickqpReenPjxYkS&#10;r6PYbcLfY05wXM3TzNtiM5ueXXF0rSUBy0UEDKm2qiUt4Pj59rAG5rwkJXtLKOAbHWzK25tC5spO&#10;VOH14DULJeRyKaDxfsg5d3WDRrqFHZBC9mVHI304R83VKKdQbnoeR1HGjWwpLDRywNcG6+5wMQKq&#10;TutTu+0+jrTb76qX1Ezv+1iI+7t5+wzM4+z/YPjVD+pQBqezvZByrBcQL9M0oAKekjQDFojscZUA&#10;Owd0lUQJ8LLg/58ofwAAAP//AwBQSwECLQAUAAYACAAAACEAtoM4kv4AAADhAQAAEwAAAAAAAAAA&#10;AAAAAAAAAAAAW0NvbnRlbnRfVHlwZXNdLnhtbFBLAQItABQABgAIAAAAIQA4/SH/1gAAAJQBAAAL&#10;AAAAAAAAAAAAAAAAAC8BAABfcmVscy8ucmVsc1BLAQItABQABgAIAAAAIQDhNaMbAwIAAFQEAAAO&#10;AAAAAAAAAAAAAAAAAC4CAABkcnMvZTJvRG9jLnhtbFBLAQItABQABgAIAAAAIQCE0XsO4gAAAAwB&#10;AAAPAAAAAAAAAAAAAAAAAF0EAABkcnMvZG93bnJldi54bWxQSwUGAAAAAAQABADzAAAAbAUAAAAA&#10;" o:allowincell="f" stroked="f" strokeweight="0">
            <v:textbox inset="2.56mm,1.29mm,2.56mm,1.29mm">
              <w:txbxContent>
                <w:p w14:paraId="5B59BCF3" w14:textId="77777777" w:rsidR="00E97D5F" w:rsidRPr="00BD2E84" w:rsidRDefault="00E97D5F" w:rsidP="00E97D5F">
                  <w:pPr>
                    <w:jc w:val="center"/>
                    <w:rPr>
                      <w:rFonts w:ascii="標楷體" w:eastAsia="標楷體" w:hAnsi="標楷體"/>
                      <w:sz w:val="40"/>
                    </w:rPr>
                  </w:pPr>
                  <w:r w:rsidRPr="00BD2E84">
                    <w:rPr>
                      <w:rFonts w:ascii="標楷體" w:eastAsia="標楷體" w:hAnsi="標楷體"/>
                      <w:color w:val="000000"/>
                      <w:sz w:val="40"/>
                    </w:rPr>
                    <w:t>專題考試委員</w:t>
                  </w:r>
                </w:p>
                <w:p w14:paraId="1CB2A21A" w14:textId="77777777" w:rsidR="00E97D5F" w:rsidRDefault="00E97D5F" w:rsidP="00E97D5F">
                  <w:pPr>
                    <w:rPr>
                      <w:rFonts w:eastAsia="標楷體" w:hint="eastAsia"/>
                      <w:sz w:val="40"/>
                    </w:rPr>
                  </w:pPr>
                </w:p>
                <w:p w14:paraId="0C018189" w14:textId="77777777" w:rsidR="00E97D5F" w:rsidRDefault="00E97D5F" w:rsidP="00E97D5F">
                  <w:pPr>
                    <w:tabs>
                      <w:tab w:val="left" w:pos="960"/>
                      <w:tab w:val="left" w:leader="underscore" w:pos="3120"/>
                    </w:tabs>
                    <w:spacing w:line="360" w:lineRule="auto"/>
                    <w:rPr>
                      <w:rFonts w:hint="eastAsia"/>
                      <w:sz w:val="40"/>
                    </w:rPr>
                  </w:pPr>
                  <w:r>
                    <w:rPr>
                      <w:color w:val="000000"/>
                      <w:sz w:val="40"/>
                    </w:rPr>
                    <w:tab/>
                  </w:r>
                  <w:r>
                    <w:rPr>
                      <w:color w:val="000000"/>
                      <w:sz w:val="40"/>
                    </w:rPr>
                    <w:tab/>
                  </w:r>
                </w:p>
                <w:p w14:paraId="30D32030" w14:textId="77777777" w:rsidR="00E97D5F" w:rsidRDefault="00E97D5F" w:rsidP="00E97D5F">
                  <w:pPr>
                    <w:tabs>
                      <w:tab w:val="left" w:pos="960"/>
                      <w:tab w:val="left" w:leader="underscore" w:pos="3120"/>
                    </w:tabs>
                    <w:spacing w:line="360" w:lineRule="auto"/>
                    <w:rPr>
                      <w:rFonts w:hint="eastAsia"/>
                      <w:sz w:val="40"/>
                    </w:rPr>
                  </w:pPr>
                  <w:r>
                    <w:rPr>
                      <w:color w:val="000000"/>
                      <w:sz w:val="40"/>
                    </w:rPr>
                    <w:tab/>
                  </w:r>
                  <w:r>
                    <w:rPr>
                      <w:color w:val="000000"/>
                      <w:sz w:val="40"/>
                    </w:rPr>
                    <w:tab/>
                  </w:r>
                </w:p>
                <w:p w14:paraId="2E86ACDA" w14:textId="77777777" w:rsidR="00E97D5F" w:rsidRDefault="00E97D5F" w:rsidP="00E97D5F">
                  <w:pPr>
                    <w:tabs>
                      <w:tab w:val="left" w:pos="960"/>
                      <w:tab w:val="left" w:leader="underscore" w:pos="3120"/>
                    </w:tabs>
                    <w:spacing w:line="360" w:lineRule="auto"/>
                    <w:rPr>
                      <w:rFonts w:hint="eastAsia"/>
                      <w:sz w:val="40"/>
                    </w:rPr>
                  </w:pPr>
                  <w:r>
                    <w:rPr>
                      <w:color w:val="000000"/>
                      <w:sz w:val="40"/>
                    </w:rPr>
                    <w:tab/>
                  </w:r>
                  <w:r>
                    <w:rPr>
                      <w:color w:val="000000"/>
                      <w:sz w:val="40"/>
                    </w:rPr>
                    <w:tab/>
                  </w:r>
                </w:p>
                <w:p w14:paraId="7FA1F1BF" w14:textId="77777777" w:rsidR="00E97D5F" w:rsidRDefault="00E97D5F" w:rsidP="00E97D5F">
                  <w:pPr>
                    <w:tabs>
                      <w:tab w:val="left" w:pos="960"/>
                      <w:tab w:val="left" w:leader="underscore" w:pos="3120"/>
                    </w:tabs>
                    <w:spacing w:line="360" w:lineRule="auto"/>
                    <w:rPr>
                      <w:rFonts w:hint="eastAsia"/>
                      <w:sz w:val="40"/>
                    </w:rPr>
                  </w:pPr>
                  <w:r>
                    <w:rPr>
                      <w:color w:val="000000"/>
                      <w:sz w:val="40"/>
                    </w:rPr>
                    <w:tab/>
                  </w:r>
                </w:p>
                <w:p w14:paraId="02C42254" w14:textId="77777777" w:rsidR="00E97D5F" w:rsidRDefault="00E97D5F" w:rsidP="00E97D5F">
                  <w:pPr>
                    <w:tabs>
                      <w:tab w:val="left" w:pos="960"/>
                      <w:tab w:val="left" w:pos="3120"/>
                    </w:tabs>
                    <w:rPr>
                      <w:rFonts w:hint="eastAsia"/>
                      <w:sz w:val="40"/>
                      <w:u w:val="single"/>
                    </w:rPr>
                  </w:pPr>
                </w:p>
              </w:txbxContent>
            </v:textbox>
            <w10:wrap anchorx="page" anchory="page"/>
          </v:rect>
        </w:pict>
      </w:r>
      <w:r>
        <w:rPr>
          <w:rFonts w:hint="eastAsia"/>
          <w:noProof/>
        </w:rPr>
        <w:pict w14:anchorId="717DDB66">
          <v:rect id="外框6" o:spid="_x0000_s1028" style="position:absolute;margin-left:355.05pt;margin-top:467.8pt;width:205.4pt;height:247.35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03qAAIAAFQEAAAOAAAAZHJzL2Uyb0RvYy54bWysVFFuEzEQ/UfiDpb/yW5CtC1RNxWiCkJC&#10;UFE4gOO1E0u2x7Ld7OYCHIF/JK4G5+h4sk0CfBWRD8fjmffGb2a8V9eDs2ynYjLgWz6d1JwpL6Ez&#10;ftPyL59XLy45S1n4TljwquV7lfj18vmzqz4s1Ay2YDsVGZL4tOhDy7c5h0VVJblVTqQJBOXRqSE6&#10;kdGMm6qLokd2Z6tZXTdVD7ELEaRKCU9vDk6+JH6tlcwftU4qM9tyvFumNdK6Lmu1vBKLTRRha+R4&#10;DfEPt3DCeEx6pLoRWbD7aP6ickZGSKDzRIKrQGsjFWlANdP6DzV3WxEUacHipHAsU/p/tPLD7jYy&#10;07V8zpkXDlv088e3X9+/NqU0fUgLjLgLt3G0Em6LzkFHV/5RARuonPtjOdWQmcTDWVNfXM6x6hJ9&#10;L6fzukEDeaoTPMSU3ypwrGxaHrFfVEaxe5/yIfQxpGRLYE23MtaSETfrNzayncDerug3sv8WZj3r&#10;y9UKxEMBH3itx5sUgQdJtMt7q0qc9Z+UxqqQMsolx2SH0cHZRlmPA4R6CFACNfI/ETtCClrRxD4R&#10;fwRRfvD5iHfGQ6SanKkr2zysB2r6RfGWkzV0exwE+87jcL2aTZvyWMiYN/PSw3juWZ95SlYPr+8z&#10;aEMtO9GNBcbRpaaPz6y8jXObok4fg+UDAAAA//8DAFBLAwQUAAYACAAAACEAh+ssIuMAAAANAQAA&#10;DwAAAGRycy9kb3ducmV2LnhtbEyPwU7DMAyG70i8Q2Qkbixpywbrmk4DjRPSpo5ddstak1ZtnKrJ&#10;1vL2ZCe42fKn39+frSfTsSsOrrEkIZoJYEilrRrSEo5fH0+vwJxXVKnOEkr4QQfr/P4uU2llRyrw&#10;evCahRByqZJQe9+nnLuyRqPczPZI4fZtB6N8WAfNq0GNIdx0PBZiwY1qKHyoVY/vNZbt4WIkFK3W&#10;p2bT7o603W+Lt7kZP/exlI8P02YFzOPk/2C46Qd1yIPT2V6ocqyT8BKJKKASlsl8AexGRLFYAjuH&#10;6TkRCfA84/9b5L8AAAD//wMAUEsBAi0AFAAGAAgAAAAhALaDOJL+AAAA4QEAABMAAAAAAAAAAAAA&#10;AAAAAAAAAFtDb250ZW50X1R5cGVzXS54bWxQSwECLQAUAAYACAAAACEAOP0h/9YAAACUAQAACwAA&#10;AAAAAAAAAAAAAAAvAQAAX3JlbHMvLnJlbHNQSwECLQAUAAYACAAAACEAaKNN6gACAABUBAAADgAA&#10;AAAAAAAAAAAAAAAuAgAAZHJzL2Uyb0RvYy54bWxQSwECLQAUAAYACAAAACEAh+ssIuMAAAANAQAA&#10;DwAAAAAAAAAAAAAAAABaBAAAZHJzL2Rvd25yZXYueG1sUEsFBgAAAAAEAAQA8wAAAGoFAAAAAA==&#10;" o:allowincell="f" stroked="f" strokeweight="0">
            <v:textbox inset="2.56mm,1.29mm,2.56mm,1.29mm">
              <w:txbxContent>
                <w:p w14:paraId="0AC71F29" w14:textId="77777777" w:rsidR="00E97D5F" w:rsidRPr="00BD2E84" w:rsidRDefault="00E97D5F" w:rsidP="00E97D5F">
                  <w:pPr>
                    <w:tabs>
                      <w:tab w:val="left" w:pos="600"/>
                    </w:tabs>
                    <w:rPr>
                      <w:rFonts w:ascii="標楷體" w:eastAsia="標楷體" w:hAnsi="標楷體"/>
                      <w:color w:val="000000"/>
                    </w:rPr>
                  </w:pPr>
                  <w:r w:rsidRPr="00BD2E84">
                    <w:rPr>
                      <w:rFonts w:ascii="標楷體" w:eastAsia="標楷體" w:hAnsi="標楷體"/>
                      <w:color w:val="000000"/>
                      <w:sz w:val="40"/>
                    </w:rPr>
                    <w:tab/>
                    <w:t>指導教授</w:t>
                  </w:r>
                </w:p>
                <w:p w14:paraId="1403118F" w14:textId="77777777" w:rsidR="00E97D5F" w:rsidRDefault="00E97D5F" w:rsidP="00E97D5F">
                  <w:pPr>
                    <w:rPr>
                      <w:rFonts w:eastAsia="標楷體" w:hint="eastAsia"/>
                      <w:sz w:val="40"/>
                    </w:rPr>
                  </w:pPr>
                </w:p>
                <w:p w14:paraId="54C54E20" w14:textId="77777777" w:rsidR="00E97D5F" w:rsidRDefault="00E97D5F" w:rsidP="00E97D5F">
                  <w:pPr>
                    <w:rPr>
                      <w:rFonts w:hint="eastAsia"/>
                      <w:sz w:val="40"/>
                    </w:rPr>
                  </w:pPr>
                </w:p>
                <w:p w14:paraId="3052FDCA" w14:textId="77777777" w:rsidR="00E97D5F" w:rsidRDefault="00E97D5F" w:rsidP="00E97D5F">
                  <w:pPr>
                    <w:rPr>
                      <w:rFonts w:hint="eastAsia"/>
                      <w:sz w:val="40"/>
                    </w:rPr>
                  </w:pPr>
                </w:p>
                <w:p w14:paraId="7ADEF1E4" w14:textId="77777777" w:rsidR="00E97D5F" w:rsidRDefault="00E97D5F" w:rsidP="00E97D5F">
                  <w:pPr>
                    <w:rPr>
                      <w:rFonts w:hint="eastAsia"/>
                      <w:sz w:val="40"/>
                    </w:rPr>
                  </w:pPr>
                </w:p>
                <w:p w14:paraId="55F2AAEB" w14:textId="77777777" w:rsidR="00E97D5F" w:rsidRDefault="00E97D5F" w:rsidP="00E97D5F">
                  <w:pPr>
                    <w:tabs>
                      <w:tab w:val="left" w:pos="602"/>
                      <w:tab w:val="left" w:leader="underscore" w:pos="2640"/>
                    </w:tabs>
                    <w:spacing w:line="360" w:lineRule="auto"/>
                    <w:rPr>
                      <w:rFonts w:hint="eastAsia"/>
                      <w:sz w:val="40"/>
                    </w:rPr>
                  </w:pPr>
                  <w:r>
                    <w:rPr>
                      <w:color w:val="000000"/>
                      <w:sz w:val="40"/>
                    </w:rPr>
                    <w:tab/>
                  </w:r>
                  <w:r>
                    <w:rPr>
                      <w:color w:val="000000"/>
                      <w:sz w:val="40"/>
                    </w:rPr>
                    <w:tab/>
                  </w:r>
                </w:p>
              </w:txbxContent>
            </v:textbox>
            <w10:wrap anchorx="page" anchory="page"/>
          </v:rect>
        </w:pict>
      </w:r>
    </w:p>
    <w:p w14:paraId="096DFB98" w14:textId="0F7E016A" w:rsidR="00E97D5F" w:rsidRPr="00E97D5F" w:rsidRDefault="00E97D5F">
      <w:pPr>
        <w:jc w:val="center"/>
        <w:rPr>
          <w:rFonts w:eastAsia="標楷體" w:hint="eastAsia"/>
          <w:b/>
          <w:bCs/>
          <w:sz w:val="36"/>
          <w:szCs w:val="36"/>
        </w:rPr>
      </w:pPr>
    </w:p>
    <w:p w14:paraId="03AC91C0" w14:textId="22312565" w:rsidR="008D1E36" w:rsidRDefault="008E41CD">
      <w:pPr>
        <w:jc w:val="center"/>
        <w:rPr>
          <w:rFonts w:eastAsia="標楷體" w:hint="eastAsia"/>
          <w:b/>
          <w:bCs/>
          <w:sz w:val="36"/>
          <w:szCs w:val="36"/>
        </w:rPr>
      </w:pPr>
      <w:r>
        <w:rPr>
          <w:rFonts w:hint="eastAsia"/>
          <w:noProof/>
        </w:rPr>
        <w:pict w14:anchorId="255AA9CF">
          <v:rect id="外框8" o:spid="_x0000_s1027" style="position:absolute;left:0;text-align:left;margin-left:0;margin-top:714.25pt;width:468.1pt;height:36.1pt;z-index:19;visibility:visible;mso-wrap-style:square;mso-wrap-distance-left:0;mso-wrap-distance-top:0;mso-wrap-distance-right:0;mso-wrap-distance-bottom:0;mso-position-horizontal:lef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AyVAAIAAFQEAAAOAAAAZHJzL2Uyb0RvYy54bWysVFFu2zAM/R+wOwj6X5wEbpYacYphRYYB&#10;w1as2wEUWYoFSKIgqbFzgR1h/wN2te0co2TXTbuvDvOHTJrkIx9JeXPVG02OwgcFtqaL2ZwSYTk0&#10;yh5q+vXL7tWakhCZbZgGK2p6EoFebV++2HSuEktoQTfCEwSxoepcTdsYXVUUgbfCsDADJywaJXjD&#10;Iqr+UDSedYhudLGcz1dFB75xHrgIAb9eD0a6zfhSCh4/SRlEJLqmWFvMp8/nPp3FdsOqg2euVXws&#10;g/1DFYYpi0knqGsWGbnz6i8oo7iHADLOOJgCpFRcZA7IZjF/wua2ZU5kLtic4KY2hf8Hyz8ebzxR&#10;Dc5uRYllBmf06+f33z++rVNvOhcqdLl1N37UAoqJaC+9SW+kQPrcz9PUT9FHwvHjxWVZrl9j2zna&#10;yot1iTLCFA/Rzof4ToAhSaipx3nlNrLjhxAH13uXlCyAVs1OaZ0Vf9i/1Z4cGc52l58R/ZGbtqRL&#10;laUQCyl4wNUWK0n8BkZZiictkp+2n4XErmRiORcfkw2rg7uNrO4XCPnkgOQoEf+ZsWNIihZ5Y58Z&#10;PwXl/GDjFG+UBZ97csYuibHf93no05D30JxwEfR7i8t1uVys0mXJSrkqS1T8uWV/ZklZLby5iyBV&#10;HllKMMCNDcbVzUMfr1m6G+d69nr4GWz/AAAA//8DAFBLAwQUAAYACAAAACEAxnwcrN8AAAAKAQAA&#10;DwAAAGRycy9kb3ducmV2LnhtbEyPwU7DMBBE70j8g7VI3KhNIKWEOFVB5YREldILNzdZnCjxOord&#10;Jvw9ywmOOzOafZOvZ9eLM46h9aThdqFAIFW+bslqOHy83qxAhGioNr0n1PCNAdbF5UVustpPVOJ5&#10;H63gEgqZ0dDEOGRShqpBZ8LCD0jsffnRmcjnaGU9monLXS8TpZbSmZb4Q2MGfGmw6vYnp6HsrP1s&#10;N937gba7bfmcuultl2h9fTVvnkBEnONfGH7xGR0KZjr6E9VB9Bp4SGT1PlmlINh/vFsmII4spUo9&#10;gCxy+X9C8QMAAP//AwBQSwECLQAUAAYACAAAACEAtoM4kv4AAADhAQAAEwAAAAAAAAAAAAAAAAAA&#10;AAAAW0NvbnRlbnRfVHlwZXNdLnhtbFBLAQItABQABgAIAAAAIQA4/SH/1gAAAJQBAAALAAAAAAAA&#10;AAAAAAAAAC8BAABfcmVscy8ucmVsc1BLAQItABQABgAIAAAAIQB7hAyVAAIAAFQEAAAOAAAAAAAA&#10;AAAAAAAAAC4CAABkcnMvZTJvRG9jLnhtbFBLAQItABQABgAIAAAAIQDGfBys3wAAAAoBAAAPAAAA&#10;AAAAAAAAAAAAAFoEAABkcnMvZG93bnJldi54bWxQSwUGAAAAAAQABADzAAAAZgUAAAAA&#10;" o:allowincell="f" stroked="f" strokeweight="0">
            <v:textbox inset="2.56mm,1.29mm,2.56mm,1.29mm">
              <w:txbxContent>
                <w:p w14:paraId="6EB68AC7" w14:textId="77777777" w:rsidR="008D1E36" w:rsidRPr="00BD2E84" w:rsidRDefault="000D61C0">
                  <w:pPr>
                    <w:tabs>
                      <w:tab w:val="center" w:pos="4253"/>
                    </w:tabs>
                    <w:rPr>
                      <w:rFonts w:ascii="標楷體" w:eastAsia="標楷體" w:hAnsi="標楷體"/>
                      <w:color w:val="000000"/>
                    </w:rPr>
                  </w:pPr>
                  <w:r>
                    <w:rPr>
                      <w:color w:val="000000"/>
                    </w:rPr>
                    <w:tab/>
                  </w:r>
                  <w:r w:rsidRPr="00BD2E84">
                    <w:rPr>
                      <w:rFonts w:ascii="標楷體" w:eastAsia="標楷體" w:hAnsi="標楷體"/>
                      <w:color w:val="000000"/>
                      <w:spacing w:val="80"/>
                    </w:rPr>
                    <w:t>經考試合格特此證明</w:t>
                  </w:r>
                </w:p>
              </w:txbxContent>
            </v:textbox>
            <w10:wrap anchorx="margin" anchory="page"/>
          </v:rect>
        </w:pict>
      </w:r>
      <w:r>
        <w:rPr>
          <w:rFonts w:hint="eastAsia"/>
          <w:noProof/>
        </w:rPr>
        <w:pict w14:anchorId="46D79F97">
          <v:rect id="外框10" o:spid="_x0000_s1026" style="position:absolute;left:0;text-align:left;margin-left:0;margin-top:741.55pt;width:414.2pt;height:28.45pt;z-index:23;visibility:visible;mso-wrap-style:square;mso-wrap-distance-left:0;mso-wrap-distance-top:0;mso-wrap-distance-right:0;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NIPAAIAAFUEAAAOAAAAZHJzL2Uyb0RvYy54bWysVFGOEzEM/UfiDlH+6XTabsVWna4QqyIk&#10;BCsWDpBmkjZSEkdJtjO9AEfgH4mrwTlw3Nm2wNci+pHGsf2c9+zM8qZ3lu1VTAZ8w+vRmDPlJbTG&#10;bxv++dP6xUvOUha+FRa8avhBJX6zev5s2YWFmsAObKsiQxCfFl1o+C7nsKiqJHfKiTSCoDw6NUQn&#10;MppxW7VRdIjubDUZj+dVB7ENEaRKCU9vj06+InytlcwftE4qM9twvFumNdK6KWu1WorFNoqwM3K4&#10;hviHWzhhPBY9Qd2KLNhDNH9BOSMjJNB5JMFVoLWRijggm3r8B5v7nQiKuKA4KZxkSv8PVr7f30Vm&#10;2oZPUB4vHPbox/evP799qUmcLqQFxtyHu4hSFSvhtjDtdXTlHzmwngQ9nARVfWYSD68m8/F0hsAS&#10;fdN5Pa2viuLVOTvElN8ocKxsGh6xYaSj2L9L+Rj6GFKKJbCmXRtryYjbzWsb2V5gc9f0G9B/C7Oe&#10;deVmJcVDST7iWo83OTOiXT5YVeKs/6g0ykLEqJYcih1nB4cbWT1OEPKhhBKoEf+JuUNKyVY0sk/M&#10;PyVRffD5lO+Mh0iaXLAr29xveur6dfGWkw20B5wE+9bjdF1P6nl5LWTM5rPSwnjp2Vx4SlUPrx4y&#10;aEMtO8MNAuPsUtOHd1Yex6VNUeevweoXAAAA//8DAFBLAwQUAAYACAAAACEA7o/IRd8AAAAKAQAA&#10;DwAAAGRycy9kb3ducmV2LnhtbEyPwU7DMBBE70j8g7WVuFG7IUVRiFMVVE5IVCm9cHNj14kSr6PY&#10;bcLfs5zocWdGs2+Kzex6djVjaD1KWC0FMIO11y1aCcev98cMWIgKteo9Ggk/JsCmvL8rVK79hJW5&#10;HqJlVIIhVxKaGIec81A3xqmw9INB8s5+dCrSOVquRzVRuet5IsQzd6pF+tCowbw1pu4OFyeh6qz9&#10;brfd5xF3+131unbTxz6R8mExb1+ARTPH/zD84RM6lMR08hfUgfUSaEgkNc2eVsDIz5IsBXYiaZ0K&#10;Abws+O2E8hcAAP//AwBQSwECLQAUAAYACAAAACEAtoM4kv4AAADhAQAAEwAAAAAAAAAAAAAAAAAA&#10;AAAAW0NvbnRlbnRfVHlwZXNdLnhtbFBLAQItABQABgAIAAAAIQA4/SH/1gAAAJQBAAALAAAAAAAA&#10;AAAAAAAAAC8BAABfcmVscy8ucmVsc1BLAQItABQABgAIAAAAIQDeCNIPAAIAAFUEAAAOAAAAAAAA&#10;AAAAAAAAAC4CAABkcnMvZTJvRG9jLnhtbFBLAQItABQABgAIAAAAIQDuj8hF3wAAAAoBAAAPAAAA&#10;AAAAAAAAAAAAAFoEAABkcnMvZG93bnJldi54bWxQSwUGAAAAAAQABADzAAAAZgUAAAAA&#10;" o:allowincell="f" stroked="f" strokeweight="0">
            <v:textbox inset="2.56mm,1.29mm,2.56mm,1.29mm">
              <w:txbxContent>
                <w:p w14:paraId="25E1EBFD" w14:textId="77777777" w:rsidR="008D1E36" w:rsidRPr="00BD2E84" w:rsidRDefault="000D61C0">
                  <w:pPr>
                    <w:tabs>
                      <w:tab w:val="left" w:pos="600"/>
                      <w:tab w:val="left" w:pos="1200"/>
                      <w:tab w:val="left" w:pos="1800"/>
                      <w:tab w:val="left" w:pos="3480"/>
                      <w:tab w:val="left" w:pos="4920"/>
                      <w:tab w:val="left" w:pos="6240"/>
                    </w:tabs>
                    <w:spacing w:line="400" w:lineRule="exact"/>
                    <w:jc w:val="center"/>
                    <w:rPr>
                      <w:rFonts w:ascii="標楷體" w:eastAsia="標楷體" w:hAnsi="標楷體"/>
                      <w:color w:val="000000"/>
                    </w:rPr>
                  </w:pPr>
                  <w:r w:rsidRPr="00BD2E84">
                    <w:rPr>
                      <w:rFonts w:ascii="標楷體" w:eastAsia="標楷體" w:hAnsi="標楷體"/>
                      <w:color w:val="000000"/>
                      <w:sz w:val="36"/>
                    </w:rPr>
                    <w:t>中</w:t>
                  </w:r>
                  <w:r w:rsidRPr="00BD2E84">
                    <w:rPr>
                      <w:rFonts w:ascii="標楷體" w:eastAsia="標楷體" w:hAnsi="標楷體"/>
                      <w:color w:val="000000"/>
                      <w:sz w:val="36"/>
                    </w:rPr>
                    <w:tab/>
                    <w:t>華</w:t>
                  </w:r>
                  <w:r w:rsidRPr="00BD2E84">
                    <w:rPr>
                      <w:rFonts w:ascii="標楷體" w:eastAsia="標楷體" w:hAnsi="標楷體"/>
                      <w:color w:val="000000"/>
                      <w:sz w:val="36"/>
                    </w:rPr>
                    <w:tab/>
                    <w:t>民</w:t>
                  </w:r>
                  <w:r w:rsidRPr="00BD2E84">
                    <w:rPr>
                      <w:rFonts w:ascii="標楷體" w:eastAsia="標楷體" w:hAnsi="標楷體"/>
                      <w:color w:val="000000"/>
                      <w:sz w:val="36"/>
                    </w:rPr>
                    <w:tab/>
                    <w:t>國  110  年  6 月  6 日</w:t>
                  </w:r>
                </w:p>
              </w:txbxContent>
            </v:textbox>
            <w10:wrap anchorx="margin" anchory="page"/>
          </v:rect>
        </w:pict>
      </w:r>
      <w:r w:rsidR="000D61C0">
        <w:rPr>
          <w:rFonts w:eastAsia="標楷體"/>
          <w:b/>
          <w:bCs/>
          <w:sz w:val="36"/>
          <w:szCs w:val="36"/>
        </w:rPr>
        <w:t>摘要</w:t>
      </w:r>
      <w:r w:rsidR="000D61C0">
        <w:br w:type="page"/>
      </w:r>
    </w:p>
    <w:p w14:paraId="0E603690" w14:textId="6E397DFA" w:rsidR="008D1E36" w:rsidRPr="007F24A0" w:rsidRDefault="00B12CED" w:rsidP="00EA4023">
      <w:pPr>
        <w:spacing w:line="360" w:lineRule="auto"/>
        <w:jc w:val="center"/>
        <w:rPr>
          <w:rFonts w:ascii="標楷體" w:eastAsia="標楷體" w:hAnsi="標楷體"/>
          <w:b/>
          <w:bCs/>
          <w:sz w:val="40"/>
          <w:szCs w:val="40"/>
        </w:rPr>
      </w:pPr>
      <w:r w:rsidRPr="007F24A0">
        <w:rPr>
          <w:rFonts w:ascii="標楷體" w:eastAsia="標楷體" w:hAnsi="標楷體" w:hint="eastAsia"/>
          <w:b/>
          <w:bCs/>
          <w:sz w:val="40"/>
          <w:szCs w:val="40"/>
        </w:rPr>
        <w:lastRenderedPageBreak/>
        <w:t>摘要</w:t>
      </w:r>
    </w:p>
    <w:p w14:paraId="72CB2087" w14:textId="4D3A38DC" w:rsidR="00852614" w:rsidRPr="007F24A0" w:rsidRDefault="004524FC" w:rsidP="00086468">
      <w:pPr>
        <w:spacing w:line="480" w:lineRule="auto"/>
        <w:rPr>
          <w:rFonts w:ascii="標楷體" w:eastAsia="標楷體" w:hAnsi="標楷體"/>
        </w:rPr>
      </w:pPr>
      <w:r w:rsidRPr="007F24A0">
        <w:rPr>
          <w:rFonts w:ascii="標楷體" w:eastAsia="標楷體" w:hAnsi="標楷體" w:hint="eastAsia"/>
          <w:color w:val="333333"/>
          <w:shd w:val="clear" w:color="auto" w:fill="FFFFFF"/>
        </w:rPr>
        <w:t xml:space="preserve">      </w:t>
      </w:r>
      <w:r w:rsidR="00A87C51" w:rsidRPr="007F24A0">
        <w:rPr>
          <w:rFonts w:ascii="標楷體" w:eastAsia="標楷體" w:hAnsi="標楷體" w:hint="eastAsia"/>
          <w:color w:val="333333"/>
          <w:shd w:val="clear" w:color="auto" w:fill="FFFFFF"/>
        </w:rPr>
        <w:t>今年5月份，台灣疫情</w:t>
      </w:r>
      <w:r w:rsidR="00A87C51" w:rsidRPr="007F24A0">
        <w:rPr>
          <w:rFonts w:ascii="標楷體" w:eastAsia="標楷體" w:hAnsi="標楷體" w:hint="eastAsia"/>
          <w:shd w:val="clear" w:color="auto" w:fill="FFFFFF"/>
        </w:rPr>
        <w:t>爆發</w:t>
      </w:r>
      <w:r w:rsidR="00A87C51" w:rsidRPr="007F24A0">
        <w:rPr>
          <w:rFonts w:ascii="標楷體" w:eastAsia="標楷體" w:hAnsi="標楷體" w:hint="eastAsia"/>
          <w:color w:val="333333"/>
          <w:shd w:val="clear" w:color="auto" w:fill="FFFFFF"/>
        </w:rPr>
        <w:t>，</w:t>
      </w:r>
      <w:r w:rsidR="009F6DA4">
        <w:rPr>
          <w:rFonts w:ascii="標楷體" w:eastAsia="標楷體" w:hAnsi="標楷體" w:hint="eastAsia"/>
          <w:color w:val="333333"/>
          <w:shd w:val="clear" w:color="auto" w:fill="FFFFFF"/>
        </w:rPr>
        <w:t>引發</w:t>
      </w:r>
      <w:r w:rsidR="00A87C51" w:rsidRPr="007F24A0">
        <w:rPr>
          <w:rFonts w:ascii="標楷體" w:eastAsia="標楷體" w:hAnsi="標楷體" w:hint="eastAsia"/>
          <w:color w:val="333333"/>
          <w:shd w:val="clear" w:color="auto" w:fill="FFFFFF"/>
        </w:rPr>
        <w:t>無數人進入賣場搶購物資，</w:t>
      </w:r>
      <w:r w:rsidR="00A87C51" w:rsidRPr="007F24A0">
        <w:rPr>
          <w:rFonts w:ascii="標楷體" w:eastAsia="標楷體" w:hAnsi="標楷體" w:hint="eastAsia"/>
        </w:rPr>
        <w:t>恐造成群聚感染，</w:t>
      </w:r>
      <w:r w:rsidR="009F6DA4">
        <w:rPr>
          <w:rFonts w:ascii="標楷體" w:eastAsia="標楷體" w:hAnsi="標楷體" w:hint="eastAsia"/>
        </w:rPr>
        <w:t>為減低</w:t>
      </w:r>
      <w:r w:rsidR="007D22CF">
        <w:rPr>
          <w:rFonts w:ascii="標楷體" w:eastAsia="標楷體" w:hAnsi="標楷體" w:hint="eastAsia"/>
        </w:rPr>
        <w:t>群聚</w:t>
      </w:r>
      <w:r w:rsidR="009F6DA4">
        <w:rPr>
          <w:rFonts w:ascii="標楷體" w:eastAsia="標楷體" w:hAnsi="標楷體" w:hint="eastAsia"/>
        </w:rPr>
        <w:t>的風險</w:t>
      </w:r>
      <w:r w:rsidR="007A46B7" w:rsidRPr="007F24A0">
        <w:rPr>
          <w:rFonts w:ascii="標楷體" w:eastAsia="標楷體" w:hAnsi="標楷體" w:hint="eastAsia"/>
        </w:rPr>
        <w:t>，</w:t>
      </w:r>
      <w:r w:rsidR="00A87C51" w:rsidRPr="007F24A0">
        <w:rPr>
          <w:rFonts w:ascii="標楷體" w:eastAsia="標楷體" w:hAnsi="標楷體" w:hint="eastAsia"/>
        </w:rPr>
        <w:t>本專題打算</w:t>
      </w:r>
      <w:r w:rsidR="007A46B7" w:rsidRPr="007F24A0">
        <w:rPr>
          <w:rFonts w:ascii="標楷體" w:eastAsia="標楷體" w:hAnsi="標楷體" w:hint="eastAsia"/>
        </w:rPr>
        <w:t>設計一款能監測空氣品質和</w:t>
      </w:r>
      <w:r w:rsidR="00355989">
        <w:rPr>
          <w:rFonts w:ascii="標楷體" w:eastAsia="標楷體" w:hAnsi="標楷體" w:hint="eastAsia"/>
        </w:rPr>
        <w:t>具備</w:t>
      </w:r>
      <w:r w:rsidR="007A46B7" w:rsidRPr="007F24A0">
        <w:rPr>
          <w:rFonts w:ascii="標楷體" w:eastAsia="標楷體" w:hAnsi="標楷體" w:hint="eastAsia"/>
        </w:rPr>
        <w:t>導航</w:t>
      </w:r>
      <w:r w:rsidR="00355989">
        <w:rPr>
          <w:rFonts w:ascii="標楷體" w:eastAsia="標楷體" w:hAnsi="標楷體" w:hint="eastAsia"/>
        </w:rPr>
        <w:t>功能</w:t>
      </w:r>
      <w:r w:rsidR="007A46B7" w:rsidRPr="007F24A0">
        <w:rPr>
          <w:rFonts w:ascii="標楷體" w:eastAsia="標楷體" w:hAnsi="標楷體" w:hint="eastAsia"/>
        </w:rPr>
        <w:t>的自走車，</w:t>
      </w:r>
      <w:r w:rsidR="00A87C51" w:rsidRPr="007F24A0">
        <w:rPr>
          <w:rFonts w:ascii="標楷體" w:eastAsia="標楷體" w:hAnsi="標楷體" w:hint="eastAsia"/>
        </w:rPr>
        <w:t>目前已知新冠肺炎(c</w:t>
      </w:r>
      <w:r w:rsidR="00A87C51" w:rsidRPr="007F24A0">
        <w:rPr>
          <w:rFonts w:ascii="標楷體" w:eastAsia="標楷體" w:hAnsi="標楷體"/>
        </w:rPr>
        <w:t>ovid-19)</w:t>
      </w:r>
      <w:r w:rsidR="00A87C51" w:rsidRPr="007F24A0">
        <w:rPr>
          <w:rFonts w:ascii="標楷體" w:eastAsia="標楷體" w:hAnsi="標楷體" w:hint="eastAsia"/>
        </w:rPr>
        <w:t>可經由飛沫傳染，且病毒存活期極長，因此</w:t>
      </w:r>
      <w:r w:rsidR="00A87C51" w:rsidRPr="007F24A0">
        <w:rPr>
          <w:rFonts w:ascii="標楷體" w:eastAsia="標楷體" w:hAnsi="標楷體"/>
        </w:rPr>
        <w:t>本專題</w:t>
      </w:r>
      <w:r w:rsidR="00A87C51" w:rsidRPr="007F24A0">
        <w:rPr>
          <w:rFonts w:ascii="標楷體" w:eastAsia="標楷體" w:hAnsi="標楷體" w:hint="eastAsia"/>
        </w:rPr>
        <w:t>將</w:t>
      </w:r>
      <w:r w:rsidR="00A87C51" w:rsidRPr="007F24A0">
        <w:rPr>
          <w:rFonts w:ascii="標楷體" w:eastAsia="標楷體" w:hAnsi="標楷體"/>
        </w:rPr>
        <w:t>透過</w:t>
      </w:r>
      <w:r w:rsidR="00BA7B29">
        <w:rPr>
          <w:rFonts w:ascii="標楷體" w:eastAsia="標楷體" w:hAnsi="標楷體" w:hint="eastAsia"/>
        </w:rPr>
        <w:t>各項</w:t>
      </w:r>
      <w:r w:rsidR="00A87C51" w:rsidRPr="007F24A0">
        <w:rPr>
          <w:rFonts w:ascii="標楷體" w:eastAsia="標楷體" w:hAnsi="標楷體"/>
        </w:rPr>
        <w:t>感測器監測</w:t>
      </w:r>
      <w:r w:rsidR="00A87C51" w:rsidRPr="007F24A0">
        <w:rPr>
          <w:rFonts w:ascii="標楷體" w:eastAsia="標楷體" w:hAnsi="標楷體" w:hint="eastAsia"/>
        </w:rPr>
        <w:t>溫溼度、</w:t>
      </w:r>
      <w:r w:rsidR="00A87C51" w:rsidRPr="007F24A0">
        <w:rPr>
          <w:rFonts w:ascii="標楷體" w:eastAsia="標楷體" w:hAnsi="標楷體"/>
        </w:rPr>
        <w:t>PM2.5與二氧化碳的數值，並應用</w:t>
      </w:r>
      <w:r w:rsidR="00852614" w:rsidRPr="007F24A0">
        <w:rPr>
          <w:rFonts w:ascii="標楷體" w:eastAsia="標楷體" w:hAnsi="標楷體" w:hint="eastAsia"/>
        </w:rPr>
        <w:t>自走車導航來進行賣場內部的巡邏</w:t>
      </w:r>
      <w:r w:rsidR="00EA4023">
        <w:rPr>
          <w:rFonts w:ascii="標楷體" w:eastAsia="標楷體" w:hAnsi="標楷體" w:hint="eastAsia"/>
        </w:rPr>
        <w:t>，</w:t>
      </w:r>
      <w:r w:rsidR="00BA7B29">
        <w:rPr>
          <w:rFonts w:ascii="標楷體" w:eastAsia="標楷體" w:hAnsi="標楷體" w:hint="eastAsia"/>
        </w:rPr>
        <w:t>以判斷該區域是否是高風險該區域</w:t>
      </w:r>
      <w:r w:rsidR="00EA4023">
        <w:rPr>
          <w:rFonts w:ascii="標楷體" w:eastAsia="標楷體" w:hAnsi="標楷體" w:hint="eastAsia"/>
        </w:rPr>
        <w:t>。</w:t>
      </w:r>
    </w:p>
    <w:p w14:paraId="096CF76C" w14:textId="4712A221" w:rsidR="00852614" w:rsidRPr="007F24A0" w:rsidRDefault="00852614" w:rsidP="00086468">
      <w:pPr>
        <w:spacing w:line="480" w:lineRule="auto"/>
        <w:rPr>
          <w:rFonts w:ascii="標楷體" w:eastAsia="標楷體" w:hAnsi="標楷體"/>
        </w:rPr>
      </w:pPr>
      <w:r w:rsidRPr="007F24A0">
        <w:rPr>
          <w:rFonts w:ascii="標楷體" w:eastAsia="標楷體" w:hAnsi="標楷體" w:hint="eastAsia"/>
        </w:rPr>
        <w:t xml:space="preserve">     肺炎空氣傳播</w:t>
      </w:r>
      <w:r w:rsidR="00EA4023">
        <w:rPr>
          <w:rFonts w:ascii="標楷體" w:eastAsia="標楷體" w:hAnsi="標楷體" w:hint="eastAsia"/>
        </w:rPr>
        <w:t>途徑</w:t>
      </w:r>
      <w:r w:rsidR="00A87C51" w:rsidRPr="007F24A0">
        <w:rPr>
          <w:rFonts w:ascii="標楷體" w:eastAsia="標楷體" w:hAnsi="標楷體"/>
        </w:rPr>
        <w:t>主要</w:t>
      </w:r>
      <w:r w:rsidR="00EA4023">
        <w:rPr>
          <w:rFonts w:ascii="標楷體" w:eastAsia="標楷體" w:hAnsi="標楷體" w:hint="eastAsia"/>
        </w:rPr>
        <w:t>為人體</w:t>
      </w:r>
      <w:r w:rsidR="00803498" w:rsidRPr="007F24A0">
        <w:rPr>
          <w:rFonts w:ascii="標楷體" w:eastAsia="標楷體" w:hAnsi="標楷體" w:hint="eastAsia"/>
        </w:rPr>
        <w:t>吸入空氣中</w:t>
      </w:r>
      <w:r w:rsidR="00EA4023">
        <w:rPr>
          <w:rFonts w:ascii="標楷體" w:eastAsia="標楷體" w:hAnsi="標楷體" w:hint="eastAsia"/>
        </w:rPr>
        <w:t>含有病原</w:t>
      </w:r>
      <w:r w:rsidR="00803498" w:rsidRPr="007F24A0">
        <w:rPr>
          <w:rFonts w:ascii="標楷體" w:eastAsia="標楷體" w:hAnsi="標楷體" w:hint="eastAsia"/>
        </w:rPr>
        <w:t>的</w:t>
      </w:r>
      <w:r w:rsidRPr="007F24A0">
        <w:rPr>
          <w:rFonts w:ascii="標楷體" w:eastAsia="標楷體" w:hAnsi="標楷體" w:hint="eastAsia"/>
        </w:rPr>
        <w:t>懸浮粒子</w:t>
      </w:r>
      <w:r w:rsidR="00803498" w:rsidRPr="007F24A0">
        <w:rPr>
          <w:rFonts w:ascii="標楷體" w:eastAsia="標楷體" w:hAnsi="標楷體" w:hint="eastAsia"/>
        </w:rPr>
        <w:t>，因此</w:t>
      </w:r>
      <w:r w:rsidR="00803498" w:rsidRPr="007F24A0">
        <w:rPr>
          <w:rFonts w:ascii="標楷體" w:eastAsia="標楷體" w:hAnsi="標楷體"/>
        </w:rPr>
        <w:t>本專題</w:t>
      </w:r>
      <w:r w:rsidR="00331334">
        <w:rPr>
          <w:rFonts w:ascii="標楷體" w:eastAsia="標楷體" w:hAnsi="標楷體" w:hint="eastAsia"/>
        </w:rPr>
        <w:t>透過感測</w:t>
      </w:r>
      <w:r w:rsidR="00803498" w:rsidRPr="007F24A0">
        <w:rPr>
          <w:rFonts w:ascii="標楷體" w:eastAsia="標楷體" w:hAnsi="標楷體"/>
        </w:rPr>
        <w:t>二氧</w:t>
      </w:r>
      <w:r w:rsidR="00A87C51" w:rsidRPr="007F24A0">
        <w:rPr>
          <w:rFonts w:ascii="標楷體" w:eastAsia="標楷體" w:hAnsi="標楷體"/>
        </w:rPr>
        <w:t>化碳</w:t>
      </w:r>
      <w:r w:rsidR="00331334">
        <w:rPr>
          <w:rFonts w:ascii="標楷體" w:eastAsia="標楷體" w:hAnsi="標楷體" w:hint="eastAsia"/>
        </w:rPr>
        <w:t>濃度、</w:t>
      </w:r>
      <w:r w:rsidR="00A87C51" w:rsidRPr="007F24A0">
        <w:rPr>
          <w:rFonts w:ascii="標楷體" w:eastAsia="標楷體" w:hAnsi="標楷體"/>
        </w:rPr>
        <w:t>懸浮微粒</w:t>
      </w:r>
      <w:r w:rsidR="00331334">
        <w:rPr>
          <w:rFonts w:ascii="標楷體" w:eastAsia="標楷體" w:hAnsi="標楷體" w:hint="eastAsia"/>
        </w:rPr>
        <w:t>與</w:t>
      </w:r>
      <w:r w:rsidR="00331334" w:rsidRPr="007F24A0">
        <w:rPr>
          <w:rFonts w:ascii="標楷體" w:eastAsia="標楷體" w:hAnsi="標楷體"/>
        </w:rPr>
        <w:t>溫濕度</w:t>
      </w:r>
      <w:r w:rsidR="00331334">
        <w:rPr>
          <w:rFonts w:ascii="標楷體" w:eastAsia="標楷體" w:hAnsi="標楷體" w:hint="eastAsia"/>
        </w:rPr>
        <w:t>等數值，作為</w:t>
      </w:r>
      <w:r w:rsidR="0017161A" w:rsidRPr="007F24A0">
        <w:rPr>
          <w:rFonts w:ascii="標楷體" w:eastAsia="標楷體" w:hAnsi="標楷體"/>
        </w:rPr>
        <w:t>判斷空氣品質是否合格的標準</w:t>
      </w:r>
      <w:r w:rsidR="00EF6045">
        <w:rPr>
          <w:rFonts w:ascii="標楷體" w:eastAsia="標楷體" w:hAnsi="標楷體" w:hint="eastAsia"/>
        </w:rPr>
        <w:t>，</w:t>
      </w:r>
      <w:r w:rsidR="00594CF7">
        <w:rPr>
          <w:rFonts w:ascii="標楷體" w:eastAsia="標楷體" w:hAnsi="標楷體" w:hint="eastAsia"/>
        </w:rPr>
        <w:t>並建立一空氣品質監測介面，</w:t>
      </w:r>
      <w:r w:rsidR="00EF6045" w:rsidRPr="007F24A0">
        <w:rPr>
          <w:rFonts w:ascii="標楷體" w:eastAsia="標楷體" w:hAnsi="標楷體" w:hint="eastAsia"/>
        </w:rPr>
        <w:t>以隨時監控賣場各區域空氣品質，</w:t>
      </w:r>
      <w:r w:rsidR="00EF6045" w:rsidRPr="007F24A0">
        <w:rPr>
          <w:rFonts w:ascii="標楷體" w:eastAsia="標楷體" w:hAnsi="標楷體"/>
        </w:rPr>
        <w:t>若是即時監測</w:t>
      </w:r>
      <w:r w:rsidR="00EF6045" w:rsidRPr="007F24A0">
        <w:rPr>
          <w:rFonts w:ascii="標楷體" w:eastAsia="標楷體" w:hAnsi="標楷體" w:hint="eastAsia"/>
        </w:rPr>
        <w:t>出</w:t>
      </w:r>
      <w:r w:rsidR="00EF6045" w:rsidRPr="007F24A0">
        <w:rPr>
          <w:rFonts w:ascii="標楷體" w:eastAsia="標楷體" w:hAnsi="標楷體"/>
        </w:rPr>
        <w:t>空氣品質不</w:t>
      </w:r>
      <w:r w:rsidR="00EF6045">
        <w:rPr>
          <w:rFonts w:ascii="標楷體" w:eastAsia="標楷體" w:hAnsi="標楷體" w:hint="eastAsia"/>
        </w:rPr>
        <w:t>合標準</w:t>
      </w:r>
      <w:r w:rsidR="00EF6045" w:rsidRPr="007F24A0">
        <w:rPr>
          <w:rFonts w:ascii="標楷體" w:eastAsia="標楷體" w:hAnsi="標楷體"/>
        </w:rPr>
        <w:t>，</w:t>
      </w:r>
      <w:r w:rsidR="00594CF7">
        <w:rPr>
          <w:rFonts w:ascii="標楷體" w:eastAsia="標楷體" w:hAnsi="標楷體" w:hint="eastAsia"/>
        </w:rPr>
        <w:t>監控介面將會亮起警示燈，以便</w:t>
      </w:r>
      <w:r w:rsidR="00EF6045" w:rsidRPr="007F24A0">
        <w:rPr>
          <w:rFonts w:ascii="標楷體" w:eastAsia="標楷體" w:hAnsi="標楷體" w:hint="eastAsia"/>
        </w:rPr>
        <w:t>可以及時的疏散人群，</w:t>
      </w:r>
      <w:r w:rsidR="00EF6045" w:rsidRPr="007F24A0">
        <w:rPr>
          <w:rFonts w:ascii="標楷體" w:eastAsia="標楷體" w:hAnsi="標楷體"/>
        </w:rPr>
        <w:t>以期</w:t>
      </w:r>
      <w:r w:rsidR="00EF6045" w:rsidRPr="007F24A0">
        <w:rPr>
          <w:rFonts w:ascii="標楷體" w:eastAsia="標楷體" w:hAnsi="標楷體" w:hint="eastAsia"/>
        </w:rPr>
        <w:t>降低群聚感染的風險</w:t>
      </w:r>
      <w:r w:rsidR="00EF6045">
        <w:rPr>
          <w:rFonts w:ascii="標楷體" w:eastAsia="標楷體" w:hAnsi="標楷體" w:hint="eastAsia"/>
        </w:rPr>
        <w:t>。</w:t>
      </w:r>
    </w:p>
    <w:p w14:paraId="2298C8E0" w14:textId="66C6C73D" w:rsidR="00594CF7" w:rsidRPr="00594CF7" w:rsidRDefault="00331334" w:rsidP="00086468">
      <w:pPr>
        <w:spacing w:line="480" w:lineRule="auto"/>
        <w:rPr>
          <w:rFonts w:ascii="Times New Roman" w:eastAsia="標楷體" w:hAnsi="Times New Roman" w:cs="Times New Roman"/>
        </w:rPr>
      </w:pPr>
      <w:r>
        <w:rPr>
          <w:rFonts w:ascii="標楷體" w:eastAsia="標楷體" w:hAnsi="標楷體" w:hint="eastAsia"/>
        </w:rPr>
        <w:t xml:space="preserve">     </w:t>
      </w:r>
      <w:r w:rsidR="00594CF7">
        <w:rPr>
          <w:rFonts w:ascii="標楷體" w:eastAsia="標楷體" w:hAnsi="標楷體" w:hint="eastAsia"/>
        </w:rPr>
        <w:t>並實作出</w:t>
      </w:r>
      <w:r w:rsidR="00EA4023" w:rsidRPr="007F24A0">
        <w:rPr>
          <w:rFonts w:ascii="標楷體" w:eastAsia="標楷體" w:hAnsi="標楷體" w:hint="eastAsia"/>
        </w:rPr>
        <w:t>自走車控制介面</w:t>
      </w:r>
      <w:r w:rsidR="00EF6045">
        <w:rPr>
          <w:rFonts w:ascii="標楷體" w:eastAsia="標楷體" w:hAnsi="標楷體" w:hint="eastAsia"/>
        </w:rPr>
        <w:t>，使用了</w:t>
      </w:r>
      <w:r w:rsidR="00594CF7">
        <w:rPr>
          <w:rFonts w:ascii="Times New Roman" w:eastAsia="標楷體" w:hAnsi="Times New Roman" w:cs="Times New Roman"/>
        </w:rPr>
        <w:t>反射地標</w:t>
      </w:r>
      <w:r w:rsidR="00594CF7">
        <w:rPr>
          <w:rFonts w:ascii="Times New Roman" w:eastAsia="標楷體" w:hAnsi="Times New Roman" w:cs="Times New Roman" w:hint="eastAsia"/>
        </w:rPr>
        <w:t>的方法以建立室內地圖，除卻上述與空氣品質監測做結合的功能外，還加入了</w:t>
      </w:r>
      <w:r w:rsidR="00594CF7">
        <w:rPr>
          <w:rFonts w:ascii="Times New Roman" w:eastAsia="標楷體" w:hAnsi="Times New Roman" w:cs="Times New Roman" w:hint="eastAsia"/>
        </w:rPr>
        <w:t>l</w:t>
      </w:r>
      <w:r w:rsidR="00594CF7">
        <w:rPr>
          <w:rFonts w:ascii="Times New Roman" w:eastAsia="標楷體" w:hAnsi="Times New Roman" w:cs="Times New Roman"/>
        </w:rPr>
        <w:t>ine bot message api</w:t>
      </w:r>
      <w:r w:rsidR="00594CF7">
        <w:rPr>
          <w:rFonts w:ascii="Times New Roman" w:eastAsia="標楷體" w:hAnsi="Times New Roman" w:cs="Times New Roman" w:hint="eastAsia"/>
        </w:rPr>
        <w:t>，可清楚的回答使用者各商品的存貨量，並且加入了導航功能，規劃出點到點的最短路徑，以</w:t>
      </w:r>
      <w:r w:rsidR="007D6638">
        <w:rPr>
          <w:rFonts w:ascii="Times New Roman" w:eastAsia="標楷體" w:hAnsi="Times New Roman" w:cs="Times New Roman" w:hint="eastAsia"/>
        </w:rPr>
        <w:t>避免</w:t>
      </w:r>
      <w:r w:rsidR="00594CF7">
        <w:rPr>
          <w:rFonts w:ascii="Times New Roman" w:eastAsia="標楷體" w:hAnsi="Times New Roman" w:cs="Times New Roman" w:hint="eastAsia"/>
        </w:rPr>
        <w:t>使用者在賣場中</w:t>
      </w:r>
      <w:r w:rsidR="007D6638">
        <w:rPr>
          <w:rFonts w:ascii="Times New Roman" w:eastAsia="標楷體" w:hAnsi="Times New Roman" w:cs="Times New Roman" w:hint="eastAsia"/>
        </w:rPr>
        <w:t>行經了</w:t>
      </w:r>
      <w:r w:rsidR="00594CF7">
        <w:rPr>
          <w:rFonts w:ascii="Times New Roman" w:eastAsia="標楷體" w:hAnsi="Times New Roman" w:cs="Times New Roman" w:hint="eastAsia"/>
        </w:rPr>
        <w:t>許多不必要的路徑，以降低感染風險。</w:t>
      </w:r>
    </w:p>
    <w:p w14:paraId="476F0AB0" w14:textId="54DD0147" w:rsidR="00A87C51" w:rsidRPr="00852614" w:rsidRDefault="00EF6045" w:rsidP="00EA4023">
      <w:pPr>
        <w:spacing w:line="360" w:lineRule="auto"/>
        <w:rPr>
          <w:rFonts w:ascii="標楷體" w:eastAsia="標楷體" w:hAnsi="標楷體"/>
        </w:rPr>
      </w:pPr>
      <w:r w:rsidRPr="00852614">
        <w:rPr>
          <w:rFonts w:ascii="標楷體" w:eastAsia="標楷體" w:hAnsi="標楷體" w:hint="eastAsia"/>
        </w:rPr>
        <w:t xml:space="preserve"> </w:t>
      </w:r>
    </w:p>
    <w:p w14:paraId="056C407F" w14:textId="2FF3C24A" w:rsidR="008D1E36" w:rsidRPr="00A87C51" w:rsidRDefault="000D61C0">
      <w:pPr>
        <w:tabs>
          <w:tab w:val="left" w:pos="408"/>
        </w:tabs>
        <w:spacing w:line="480" w:lineRule="auto"/>
        <w:rPr>
          <w:rFonts w:hint="eastAsia"/>
        </w:rPr>
      </w:pPr>
      <w:r>
        <w:br w:type="page"/>
      </w:r>
    </w:p>
    <w:p w14:paraId="24F2EA4E" w14:textId="77777777" w:rsidR="008D1E36" w:rsidRPr="007F24A0" w:rsidRDefault="000D61C0">
      <w:pPr>
        <w:tabs>
          <w:tab w:val="left" w:pos="408"/>
        </w:tabs>
        <w:spacing w:line="480" w:lineRule="auto"/>
        <w:rPr>
          <w:rFonts w:ascii="標楷體" w:eastAsia="標楷體" w:hAnsi="標楷體"/>
        </w:rPr>
      </w:pPr>
      <w:r w:rsidRPr="007F24A0">
        <w:rPr>
          <w:rFonts w:ascii="標楷體" w:eastAsia="標楷體" w:hAnsi="標楷體"/>
          <w:b/>
          <w:bCs/>
          <w:sz w:val="36"/>
          <w:szCs w:val="36"/>
        </w:rPr>
        <w:lastRenderedPageBreak/>
        <w:t>第1章</w:t>
      </w:r>
      <w:r w:rsidRPr="007F24A0">
        <w:rPr>
          <w:rFonts w:ascii="標楷體" w:eastAsia="標楷體" w:hAnsi="標楷體"/>
          <w:b/>
          <w:bCs/>
          <w:sz w:val="36"/>
          <w:szCs w:val="36"/>
        </w:rPr>
        <w:br/>
        <w:t>概述</w:t>
      </w:r>
    </w:p>
    <w:p w14:paraId="0243B74B" w14:textId="77777777" w:rsidR="007F24A0" w:rsidRDefault="000D61C0" w:rsidP="007F24A0">
      <w:pPr>
        <w:spacing w:line="480" w:lineRule="auto"/>
        <w:rPr>
          <w:rFonts w:ascii="標楷體" w:eastAsia="標楷體" w:hAnsi="標楷體"/>
        </w:rPr>
      </w:pPr>
      <w:r w:rsidRPr="007F24A0">
        <w:rPr>
          <w:rFonts w:ascii="標楷體" w:eastAsia="標楷體" w:hAnsi="標楷體"/>
          <w:b/>
          <w:bCs/>
          <w:sz w:val="28"/>
          <w:szCs w:val="28"/>
        </w:rPr>
        <w:t>1-1 專題動機</w:t>
      </w:r>
    </w:p>
    <w:p w14:paraId="05F87767" w14:textId="6E5B5E21" w:rsidR="008D1E36" w:rsidRPr="007F24A0" w:rsidRDefault="007F24A0" w:rsidP="007F24A0">
      <w:pPr>
        <w:spacing w:line="480" w:lineRule="auto"/>
        <w:rPr>
          <w:rFonts w:ascii="標楷體" w:eastAsia="標楷體" w:hAnsi="標楷體"/>
        </w:rPr>
      </w:pPr>
      <w:r>
        <w:rPr>
          <w:rFonts w:ascii="標楷體" w:eastAsia="標楷體" w:hAnsi="標楷體" w:hint="eastAsia"/>
        </w:rPr>
        <w:t xml:space="preserve">  </w:t>
      </w:r>
      <w:r w:rsidR="008038A6">
        <w:rPr>
          <w:rFonts w:ascii="標楷體" w:eastAsia="標楷體" w:hAnsi="標楷體" w:hint="eastAsia"/>
        </w:rPr>
        <w:t xml:space="preserve"> </w:t>
      </w:r>
      <w:r w:rsidR="0037264B" w:rsidRPr="007F24A0">
        <w:rPr>
          <w:rFonts w:ascii="標楷體" w:eastAsia="標楷體" w:hAnsi="標楷體" w:hint="eastAsia"/>
        </w:rPr>
        <w:t>自疫情爆發以來</w:t>
      </w:r>
      <w:r w:rsidR="000D61C0" w:rsidRPr="007F24A0">
        <w:rPr>
          <w:rFonts w:ascii="標楷體" w:eastAsia="標楷體" w:hAnsi="標楷體"/>
        </w:rPr>
        <w:t>，</w:t>
      </w:r>
      <w:r w:rsidR="0037264B" w:rsidRPr="007F24A0">
        <w:rPr>
          <w:rFonts w:ascii="標楷體" w:eastAsia="標楷體" w:hAnsi="標楷體" w:hint="eastAsia"/>
          <w:color w:val="000000"/>
          <w:spacing w:val="23"/>
          <w:shd w:val="clear" w:color="auto" w:fill="FFFFFF"/>
        </w:rPr>
        <w:t>只要公布</w:t>
      </w:r>
      <w:r w:rsidR="00975F75">
        <w:rPr>
          <w:rFonts w:ascii="標楷體" w:eastAsia="標楷體" w:hAnsi="標楷體" w:hint="eastAsia"/>
          <w:color w:val="000000"/>
          <w:spacing w:val="23"/>
          <w:shd w:val="clear" w:color="auto" w:fill="FFFFFF"/>
        </w:rPr>
        <w:t>了</w:t>
      </w:r>
      <w:r w:rsidR="0037264B" w:rsidRPr="007F24A0">
        <w:rPr>
          <w:rFonts w:ascii="標楷體" w:eastAsia="標楷體" w:hAnsi="標楷體" w:hint="eastAsia"/>
          <w:color w:val="000000"/>
          <w:spacing w:val="23"/>
          <w:shd w:val="clear" w:color="auto" w:fill="FFFFFF"/>
        </w:rPr>
        <w:t>任何</w:t>
      </w:r>
      <w:r w:rsidR="00975F75">
        <w:rPr>
          <w:rFonts w:ascii="標楷體" w:eastAsia="標楷體" w:hAnsi="標楷體" w:hint="eastAsia"/>
          <w:color w:val="000000"/>
          <w:spacing w:val="23"/>
          <w:shd w:val="clear" w:color="auto" w:fill="FFFFFF"/>
        </w:rPr>
        <w:t>可能封城</w:t>
      </w:r>
      <w:r w:rsidR="0037264B" w:rsidRPr="007F24A0">
        <w:rPr>
          <w:rFonts w:ascii="標楷體" w:eastAsia="標楷體" w:hAnsi="標楷體" w:hint="eastAsia"/>
          <w:color w:val="000000"/>
          <w:spacing w:val="23"/>
          <w:shd w:val="clear" w:color="auto" w:fill="FFFFFF"/>
        </w:rPr>
        <w:t>的消息</w:t>
      </w:r>
      <w:r w:rsidR="00975F75" w:rsidRPr="007F24A0">
        <w:rPr>
          <w:rFonts w:ascii="標楷體" w:eastAsia="標楷體" w:hAnsi="標楷體"/>
        </w:rPr>
        <w:t>，</w:t>
      </w:r>
      <w:r w:rsidR="00975F75" w:rsidRPr="007F24A0">
        <w:rPr>
          <w:rFonts w:ascii="標楷體" w:eastAsia="標楷體" w:hAnsi="標楷體" w:hint="eastAsia"/>
        </w:rPr>
        <w:t>許多人都</w:t>
      </w:r>
      <w:r w:rsidR="001D6056">
        <w:rPr>
          <w:rFonts w:ascii="標楷體" w:eastAsia="標楷體" w:hAnsi="標楷體" w:hint="eastAsia"/>
        </w:rPr>
        <w:t>會</w:t>
      </w:r>
      <w:r w:rsidR="00975F75" w:rsidRPr="007F24A0">
        <w:rPr>
          <w:rFonts w:ascii="標楷體" w:eastAsia="標楷體" w:hAnsi="標楷體" w:hint="eastAsia"/>
        </w:rPr>
        <w:t>因預期心理</w:t>
      </w:r>
      <w:r w:rsidR="00975F75">
        <w:rPr>
          <w:rFonts w:ascii="標楷體" w:eastAsia="標楷體" w:hAnsi="標楷體" w:hint="eastAsia"/>
        </w:rPr>
        <w:t>，</w:t>
      </w:r>
      <w:r w:rsidR="00975F75">
        <w:rPr>
          <w:rFonts w:ascii="標楷體" w:eastAsia="標楷體" w:hAnsi="標楷體" w:hint="eastAsia"/>
          <w:color w:val="000000"/>
          <w:spacing w:val="23"/>
          <w:shd w:val="clear" w:color="auto" w:fill="FFFFFF"/>
        </w:rPr>
        <w:t>紛紛</w:t>
      </w:r>
      <w:r w:rsidR="0037264B" w:rsidRPr="007F24A0">
        <w:rPr>
          <w:rFonts w:ascii="標楷體" w:eastAsia="標楷體" w:hAnsi="標楷體" w:hint="eastAsia"/>
          <w:color w:val="000000"/>
          <w:spacing w:val="23"/>
          <w:shd w:val="clear" w:color="auto" w:fill="FFFFFF"/>
        </w:rPr>
        <w:t>湧入賣場搶購</w:t>
      </w:r>
      <w:r w:rsidR="008038A6">
        <w:rPr>
          <w:rFonts w:ascii="標楷體" w:eastAsia="標楷體" w:hAnsi="標楷體" w:hint="eastAsia"/>
          <w:color w:val="000000"/>
          <w:spacing w:val="23"/>
          <w:shd w:val="clear" w:color="auto" w:fill="FFFFFF"/>
        </w:rPr>
        <w:t>物資</w:t>
      </w:r>
      <w:r w:rsidR="0037264B" w:rsidRPr="007F24A0">
        <w:rPr>
          <w:rFonts w:ascii="標楷體" w:eastAsia="標楷體" w:hAnsi="標楷體" w:hint="eastAsia"/>
          <w:color w:val="000000"/>
          <w:spacing w:val="23"/>
          <w:shd w:val="clear" w:color="auto" w:fill="FFFFFF"/>
        </w:rPr>
        <w:t>，從而</w:t>
      </w:r>
      <w:r w:rsidR="001D6056">
        <w:rPr>
          <w:rFonts w:ascii="標楷體" w:eastAsia="標楷體" w:hAnsi="標楷體" w:hint="eastAsia"/>
          <w:color w:val="000000"/>
          <w:spacing w:val="23"/>
          <w:shd w:val="clear" w:color="auto" w:fill="FFFFFF"/>
        </w:rPr>
        <w:t>導致了</w:t>
      </w:r>
      <w:r w:rsidR="0037264B" w:rsidRPr="007F24A0">
        <w:rPr>
          <w:rFonts w:ascii="標楷體" w:eastAsia="標楷體" w:hAnsi="標楷體" w:hint="eastAsia"/>
          <w:color w:val="000000"/>
          <w:spacing w:val="23"/>
          <w:shd w:val="clear" w:color="auto" w:fill="FFFFFF"/>
        </w:rPr>
        <w:t>群聚感染</w:t>
      </w:r>
      <w:r w:rsidR="000D61C0" w:rsidRPr="007F24A0">
        <w:rPr>
          <w:rFonts w:ascii="標楷體" w:eastAsia="標楷體" w:hAnsi="標楷體"/>
        </w:rPr>
        <w:t>。</w:t>
      </w:r>
      <w:r w:rsidR="0037264B" w:rsidRPr="007F24A0">
        <w:rPr>
          <w:rFonts w:ascii="標楷體" w:eastAsia="標楷體" w:hAnsi="標楷體" w:hint="eastAsia"/>
        </w:rPr>
        <w:t>為</w:t>
      </w:r>
      <w:r w:rsidR="00975F75">
        <w:rPr>
          <w:rFonts w:ascii="標楷體" w:eastAsia="標楷體" w:hAnsi="標楷體" w:hint="eastAsia"/>
        </w:rPr>
        <w:t>能夠有效</w:t>
      </w:r>
      <w:r w:rsidR="0037264B" w:rsidRPr="007F24A0">
        <w:rPr>
          <w:rFonts w:ascii="標楷體" w:eastAsia="標楷體" w:hAnsi="標楷體" w:hint="eastAsia"/>
        </w:rPr>
        <w:t>降低人們在賣場群聚感染的風險。</w:t>
      </w:r>
      <w:r w:rsidR="000D61C0" w:rsidRPr="007F24A0">
        <w:rPr>
          <w:rFonts w:ascii="標楷體" w:eastAsia="標楷體" w:hAnsi="標楷體"/>
        </w:rPr>
        <w:t>本專題將</w:t>
      </w:r>
      <w:r w:rsidR="0037264B" w:rsidRPr="007F24A0">
        <w:rPr>
          <w:rFonts w:ascii="標楷體" w:eastAsia="標楷體" w:hAnsi="標楷體" w:hint="eastAsia"/>
        </w:rPr>
        <w:t>設計一款導航</w:t>
      </w:r>
      <w:r w:rsidR="001D6056">
        <w:rPr>
          <w:rFonts w:ascii="標楷體" w:eastAsia="標楷體" w:hAnsi="標楷體" w:hint="eastAsia"/>
        </w:rPr>
        <w:t>智慧</w:t>
      </w:r>
      <w:r w:rsidR="0037264B" w:rsidRPr="007F24A0">
        <w:rPr>
          <w:rFonts w:ascii="標楷體" w:eastAsia="標楷體" w:hAnsi="標楷體" w:hint="eastAsia"/>
        </w:rPr>
        <w:t>監控自走車，</w:t>
      </w:r>
      <w:r w:rsidR="001D6056">
        <w:rPr>
          <w:rFonts w:ascii="標楷體" w:eastAsia="標楷體" w:hAnsi="標楷體" w:hint="eastAsia"/>
        </w:rPr>
        <w:t>以</w:t>
      </w:r>
      <w:r w:rsidR="0037264B" w:rsidRPr="007F24A0">
        <w:rPr>
          <w:rFonts w:ascii="標楷體" w:eastAsia="標楷體" w:hAnsi="標楷體" w:hint="eastAsia"/>
        </w:rPr>
        <w:t>隨時監測賣場的空氣品質，</w:t>
      </w:r>
      <w:r w:rsidR="001D6056">
        <w:rPr>
          <w:rFonts w:ascii="標楷體" w:eastAsia="標楷體" w:hAnsi="標楷體" w:hint="eastAsia"/>
        </w:rPr>
        <w:t>以便在高感染風險時，能及時疏散群眾，</w:t>
      </w:r>
      <w:r w:rsidR="0037264B" w:rsidRPr="007F24A0">
        <w:rPr>
          <w:rFonts w:ascii="標楷體" w:eastAsia="標楷體" w:hAnsi="標楷體" w:hint="eastAsia"/>
        </w:rPr>
        <w:t>並</w:t>
      </w:r>
      <w:r w:rsidR="001D6056">
        <w:rPr>
          <w:rFonts w:ascii="標楷體" w:eastAsia="標楷體" w:hAnsi="標楷體" w:hint="eastAsia"/>
        </w:rPr>
        <w:t>加入</w:t>
      </w:r>
      <w:r w:rsidR="0037264B" w:rsidRPr="007F24A0">
        <w:rPr>
          <w:rFonts w:ascii="標楷體" w:eastAsia="標楷體" w:hAnsi="標楷體" w:hint="eastAsia"/>
        </w:rPr>
        <w:t>導航</w:t>
      </w:r>
      <w:r w:rsidR="001D6056">
        <w:rPr>
          <w:rFonts w:ascii="標楷體" w:eastAsia="標楷體" w:hAnsi="標楷體" w:hint="eastAsia"/>
        </w:rPr>
        <w:t>功能</w:t>
      </w:r>
      <w:r w:rsidR="0037264B" w:rsidRPr="007F24A0">
        <w:rPr>
          <w:rFonts w:ascii="標楷體" w:eastAsia="標楷體" w:hAnsi="標楷體" w:hint="eastAsia"/>
        </w:rPr>
        <w:t>，</w:t>
      </w:r>
      <w:r w:rsidR="001D6056">
        <w:rPr>
          <w:rFonts w:ascii="標楷體" w:eastAsia="標楷體" w:hAnsi="標楷體" w:hint="eastAsia"/>
        </w:rPr>
        <w:t>能為使用者規劃到達目標商品的最短路徑，透過減少不必要的路徑，以降低群眾在賣場的逗留時間。</w:t>
      </w:r>
    </w:p>
    <w:p w14:paraId="28096ED4" w14:textId="77777777" w:rsidR="008D1E36" w:rsidRPr="007F24A0" w:rsidRDefault="000D61C0" w:rsidP="007F24A0">
      <w:pPr>
        <w:spacing w:line="480" w:lineRule="auto"/>
        <w:rPr>
          <w:rFonts w:ascii="標楷體" w:eastAsia="標楷體" w:hAnsi="標楷體"/>
        </w:rPr>
      </w:pPr>
      <w:r w:rsidRPr="007F24A0">
        <w:rPr>
          <w:rFonts w:ascii="標楷體" w:eastAsia="標楷體" w:hAnsi="標楷體"/>
          <w:b/>
          <w:bCs/>
          <w:sz w:val="28"/>
          <w:szCs w:val="28"/>
        </w:rPr>
        <w:t>1-2 專題目標</w:t>
      </w:r>
    </w:p>
    <w:p w14:paraId="0CED8EA4" w14:textId="5805ECBC" w:rsidR="008D1E36" w:rsidRPr="007F24A0" w:rsidRDefault="007F24A0" w:rsidP="00B73CEB">
      <w:pPr>
        <w:spacing w:line="480" w:lineRule="auto"/>
        <w:rPr>
          <w:rFonts w:ascii="標楷體" w:eastAsia="標楷體" w:hAnsi="標楷體"/>
        </w:rPr>
      </w:pPr>
      <w:r w:rsidRPr="007F24A0">
        <w:rPr>
          <w:rFonts w:ascii="標楷體" w:eastAsia="標楷體" w:hAnsi="標楷體" w:hint="eastAsia"/>
        </w:rPr>
        <w:t>1.</w:t>
      </w:r>
      <w:r w:rsidR="00086468" w:rsidRPr="007F24A0">
        <w:rPr>
          <w:rFonts w:ascii="標楷體" w:eastAsia="標楷體" w:hAnsi="標楷體" w:hint="eastAsia"/>
        </w:rPr>
        <w:t>設計一空氣</w:t>
      </w:r>
      <w:r w:rsidR="00086468">
        <w:rPr>
          <w:rFonts w:ascii="標楷體" w:eastAsia="標楷體" w:hAnsi="標楷體" w:hint="eastAsia"/>
        </w:rPr>
        <w:t>品質監測系統，能</w:t>
      </w:r>
      <w:r w:rsidR="00237CD5">
        <w:rPr>
          <w:rFonts w:ascii="標楷體" w:eastAsia="標楷體" w:hAnsi="標楷體" w:hint="eastAsia"/>
        </w:rPr>
        <w:t>反應</w:t>
      </w:r>
      <w:r w:rsidR="00086468">
        <w:rPr>
          <w:rFonts w:ascii="標楷體" w:eastAsia="標楷體" w:hAnsi="標楷體" w:hint="eastAsia"/>
        </w:rPr>
        <w:t>及時的空氣品質數據</w:t>
      </w:r>
      <w:r w:rsidR="00237CD5">
        <w:rPr>
          <w:rFonts w:ascii="標楷體" w:eastAsia="標楷體" w:hAnsi="標楷體" w:hint="eastAsia"/>
        </w:rPr>
        <w:t>，另透過簡單分析，用以判斷該區域空氣品質是否合格，並實作出一介面</w:t>
      </w:r>
      <w:r w:rsidR="00A17A25">
        <w:rPr>
          <w:rFonts w:ascii="標楷體" w:eastAsia="標楷體" w:hAnsi="標楷體" w:hint="eastAsia"/>
        </w:rPr>
        <w:t>，透過</w:t>
      </w:r>
      <w:r w:rsidR="00B73CEB" w:rsidRPr="00B73CEB">
        <w:rPr>
          <w:rFonts w:ascii="標楷體" w:eastAsia="標楷體" w:hAnsi="標楷體"/>
        </w:rPr>
        <w:t>MQTT</w:t>
      </w:r>
      <w:r w:rsidR="00B73CEB">
        <w:rPr>
          <w:rFonts w:ascii="標楷體" w:eastAsia="標楷體" w:hAnsi="標楷體" w:hint="eastAsia"/>
        </w:rPr>
        <w:t>將個數據</w:t>
      </w:r>
      <w:r w:rsidR="00B73CEB" w:rsidRPr="00B73CEB">
        <w:rPr>
          <w:rFonts w:ascii="標楷體" w:eastAsia="標楷體" w:hAnsi="標楷體" w:hint="eastAsia"/>
        </w:rPr>
        <w:t>傳至網頁上，並將其數據圖形化</w:t>
      </w:r>
      <w:r w:rsidR="00B73CEB">
        <w:rPr>
          <w:rFonts w:ascii="標楷體" w:eastAsia="標楷體" w:hAnsi="標楷體" w:hint="eastAsia"/>
        </w:rPr>
        <w:t>，</w:t>
      </w:r>
      <w:r w:rsidR="00237CD5">
        <w:rPr>
          <w:rFonts w:ascii="標楷體" w:eastAsia="標楷體" w:hAnsi="標楷體" w:hint="eastAsia"/>
        </w:rPr>
        <w:t>介面上包含了各項空氣品質數據和空氣品質是否合格的警示燈</w:t>
      </w:r>
      <w:r w:rsidR="000D61C0" w:rsidRPr="007F24A0">
        <w:rPr>
          <w:rFonts w:ascii="標楷體" w:eastAsia="標楷體" w:hAnsi="標楷體"/>
        </w:rPr>
        <w:t>。</w:t>
      </w:r>
    </w:p>
    <w:p w14:paraId="27FD9FBE" w14:textId="1C902FA3" w:rsidR="001205A1" w:rsidRPr="007F24A0" w:rsidRDefault="007F24A0" w:rsidP="007F24A0">
      <w:pPr>
        <w:spacing w:line="480" w:lineRule="auto"/>
        <w:rPr>
          <w:rFonts w:ascii="標楷體" w:eastAsia="標楷體" w:hAnsi="標楷體"/>
        </w:rPr>
      </w:pPr>
      <w:r w:rsidRPr="007F24A0">
        <w:rPr>
          <w:rFonts w:ascii="標楷體" w:eastAsia="標楷體" w:hAnsi="標楷體" w:hint="eastAsia"/>
        </w:rPr>
        <w:t>2.</w:t>
      </w:r>
      <w:r w:rsidR="00F714ED">
        <w:rPr>
          <w:rFonts w:ascii="標楷體" w:eastAsia="標楷體" w:hAnsi="標楷體" w:hint="eastAsia"/>
        </w:rPr>
        <w:t>透過反射地標的方式建構室內地圖，並</w:t>
      </w:r>
      <w:r w:rsidR="00287F44">
        <w:rPr>
          <w:rFonts w:ascii="標楷體" w:eastAsia="標楷體" w:hAnsi="標楷體" w:hint="eastAsia"/>
        </w:rPr>
        <w:t>為自走車建立</w:t>
      </w:r>
      <w:r w:rsidR="00B73CEB">
        <w:rPr>
          <w:rFonts w:ascii="標楷體" w:eastAsia="標楷體" w:hAnsi="標楷體" w:hint="eastAsia"/>
        </w:rPr>
        <w:t>操作頁面</w:t>
      </w:r>
      <w:r w:rsidR="00F714ED">
        <w:rPr>
          <w:rFonts w:ascii="標楷體" w:eastAsia="標楷體" w:hAnsi="標楷體" w:hint="eastAsia"/>
        </w:rPr>
        <w:t>，並利用Li</w:t>
      </w:r>
      <w:r w:rsidR="00F714ED">
        <w:rPr>
          <w:rFonts w:ascii="標楷體" w:eastAsia="標楷體" w:hAnsi="標楷體"/>
        </w:rPr>
        <w:t>ne bot message api</w:t>
      </w:r>
      <w:r w:rsidR="00F714ED">
        <w:rPr>
          <w:rFonts w:ascii="標楷體" w:eastAsia="標楷體" w:hAnsi="標楷體" w:hint="eastAsia"/>
        </w:rPr>
        <w:t>來實現與使用者互動的情境，以達到路徑規劃、商品存貨量查詢等功能。</w:t>
      </w:r>
    </w:p>
    <w:p w14:paraId="36EBE73E" w14:textId="027E24E6" w:rsidR="00F714ED" w:rsidRPr="00F714ED" w:rsidRDefault="000D61C0" w:rsidP="007F24A0">
      <w:pPr>
        <w:spacing w:line="480" w:lineRule="auto"/>
        <w:rPr>
          <w:rFonts w:ascii="標楷體" w:eastAsia="標楷體" w:hAnsi="標楷體"/>
        </w:rPr>
      </w:pPr>
      <w:r w:rsidRPr="007F24A0">
        <w:rPr>
          <w:rFonts w:ascii="標楷體" w:eastAsia="標楷體" w:hAnsi="標楷體"/>
          <w:b/>
          <w:bCs/>
          <w:sz w:val="28"/>
          <w:szCs w:val="28"/>
        </w:rPr>
        <w:t>1-3 所遇問題及其解決方法</w:t>
      </w:r>
    </w:p>
    <w:p w14:paraId="0436E547" w14:textId="77777777" w:rsidR="002116C5" w:rsidRDefault="000D61C0" w:rsidP="007F24A0">
      <w:pPr>
        <w:spacing w:line="480" w:lineRule="auto"/>
        <w:rPr>
          <w:rFonts w:ascii="標楷體" w:eastAsia="標楷體" w:hAnsi="標楷體"/>
        </w:rPr>
      </w:pPr>
      <w:r w:rsidRPr="007F24A0">
        <w:rPr>
          <w:rFonts w:ascii="標楷體" w:eastAsia="標楷體" w:hAnsi="標楷體"/>
          <w:b/>
          <w:bCs/>
        </w:rPr>
        <w:t>1-3.1 網頁相容性</w:t>
      </w:r>
    </w:p>
    <w:p w14:paraId="15DF3B0D" w14:textId="7C3479F0" w:rsidR="008D1E36" w:rsidRPr="007F24A0" w:rsidRDefault="000D61C0" w:rsidP="007F24A0">
      <w:pPr>
        <w:spacing w:line="480" w:lineRule="auto"/>
        <w:rPr>
          <w:rFonts w:ascii="標楷體" w:eastAsia="標楷體" w:hAnsi="標楷體"/>
        </w:rPr>
      </w:pPr>
      <w:r w:rsidRPr="007F24A0">
        <w:rPr>
          <w:rFonts w:ascii="標楷體" w:eastAsia="標楷體" w:hAnsi="標楷體"/>
        </w:rPr>
        <w:lastRenderedPageBreak/>
        <w:t>要實作其介面，第一個想到的自然是網頁。基於自走車程式碼為Python為主體，所以網頁也用Python其下的Flask架構建設。</w:t>
      </w:r>
    </w:p>
    <w:p w14:paraId="2FE91EF1" w14:textId="77777777" w:rsidR="008D1E36" w:rsidRPr="007F24A0" w:rsidRDefault="000D61C0" w:rsidP="007F24A0">
      <w:pPr>
        <w:spacing w:line="480" w:lineRule="auto"/>
        <w:rPr>
          <w:rFonts w:ascii="標楷體" w:eastAsia="標楷體" w:hAnsi="標楷體"/>
        </w:rPr>
      </w:pPr>
      <w:r w:rsidRPr="007F24A0">
        <w:rPr>
          <w:rFonts w:ascii="標楷體" w:eastAsia="標楷體" w:hAnsi="標楷體"/>
          <w:b/>
          <w:bCs/>
        </w:rPr>
        <w:t>1-3.2 簡易地圖資料處理</w:t>
      </w:r>
    </w:p>
    <w:p w14:paraId="1D54C664" w14:textId="4E23990D" w:rsidR="008D1E36" w:rsidRPr="007F24A0" w:rsidRDefault="007F24A0" w:rsidP="007F24A0">
      <w:pPr>
        <w:spacing w:line="480" w:lineRule="auto"/>
        <w:rPr>
          <w:rFonts w:ascii="標楷體" w:eastAsia="標楷體" w:hAnsi="標楷體"/>
        </w:rPr>
      </w:pPr>
      <w:r>
        <w:rPr>
          <w:rFonts w:ascii="標楷體" w:eastAsia="標楷體" w:hAnsi="標楷體" w:hint="eastAsia"/>
        </w:rPr>
        <w:t xml:space="preserve">  </w:t>
      </w:r>
      <w:r w:rsidR="000D61C0" w:rsidRPr="007F24A0">
        <w:rPr>
          <w:rFonts w:ascii="標楷體" w:eastAsia="標楷體" w:hAnsi="標楷體"/>
        </w:rPr>
        <w:t>一樣由於本體為Python，所以用其numpy套件處理相關資料。比較麻煩的部分為地圖，地圖分為程式內部資料和外部顯示，內部資料一樣用numpy處理;外部顯示則用Image合成一張簡單的圖片負責顯示。</w:t>
      </w:r>
    </w:p>
    <w:p w14:paraId="584B9EB4" w14:textId="77777777" w:rsidR="008D1E36" w:rsidRPr="007F24A0" w:rsidRDefault="000D61C0" w:rsidP="007F24A0">
      <w:pPr>
        <w:spacing w:line="480" w:lineRule="auto"/>
        <w:rPr>
          <w:rFonts w:ascii="標楷體" w:eastAsia="標楷體" w:hAnsi="標楷體"/>
        </w:rPr>
      </w:pPr>
      <w:r w:rsidRPr="007F24A0">
        <w:rPr>
          <w:rFonts w:ascii="標楷體" w:eastAsia="標楷體" w:hAnsi="標楷體"/>
          <w:b/>
          <w:bCs/>
        </w:rPr>
        <w:t>1-3.3 簡易聊天機器人</w:t>
      </w:r>
    </w:p>
    <w:p w14:paraId="1A041D75" w14:textId="22408B91" w:rsidR="007F24A0" w:rsidRPr="007F24A0" w:rsidRDefault="000D61C0">
      <w:pPr>
        <w:spacing w:line="480" w:lineRule="auto"/>
        <w:rPr>
          <w:rFonts w:ascii="標楷體" w:eastAsia="標楷體" w:hAnsi="標楷體"/>
        </w:rPr>
      </w:pPr>
      <w:r>
        <w:rPr>
          <w:rFonts w:ascii="標楷體" w:eastAsia="標楷體" w:hAnsi="標楷體"/>
        </w:rPr>
        <w:t xml:space="preserve">  要求的介面還有一項為使用聊天機器人，本專題選擇使用LINEBOT環境架設聊天機器人，基於聊天機器人主要目標為控制自走車，所以聊天機器人主要程式碼放置於自走車上面。</w:t>
      </w:r>
    </w:p>
    <w:p w14:paraId="3551AEB0" w14:textId="673D193E" w:rsidR="001205A1" w:rsidRDefault="001205A1" w:rsidP="007F24A0">
      <w:pPr>
        <w:spacing w:line="480" w:lineRule="auto"/>
        <w:rPr>
          <w:rFonts w:ascii="標楷體" w:eastAsia="標楷體" w:hAnsi="標楷體"/>
          <w:b/>
          <w:bCs/>
        </w:rPr>
      </w:pPr>
      <w:r>
        <w:rPr>
          <w:rFonts w:ascii="標楷體" w:eastAsia="標楷體" w:hAnsi="標楷體"/>
          <w:b/>
          <w:bCs/>
        </w:rPr>
        <w:t>1-3.</w:t>
      </w:r>
      <w:r>
        <w:rPr>
          <w:rFonts w:ascii="標楷體" w:eastAsia="標楷體" w:hAnsi="標楷體" w:hint="eastAsia"/>
          <w:b/>
          <w:bCs/>
        </w:rPr>
        <w:t>4</w:t>
      </w:r>
      <w:r w:rsidR="004524FC">
        <w:rPr>
          <w:rFonts w:ascii="標楷體" w:eastAsia="標楷體" w:hAnsi="標楷體"/>
          <w:b/>
          <w:bCs/>
        </w:rPr>
        <w:t xml:space="preserve"> </w:t>
      </w:r>
      <w:r w:rsidR="002E59B6" w:rsidRPr="002E59B6">
        <w:rPr>
          <w:rStyle w:val="a4"/>
          <w:rFonts w:ascii="標楷體" w:eastAsia="標楷體" w:hAnsi="標楷體" w:hint="eastAsia"/>
        </w:rPr>
        <w:t>數據傳輸的替代方案</w:t>
      </w:r>
    </w:p>
    <w:p w14:paraId="40701BD7" w14:textId="5AF11DCC" w:rsidR="004524FC" w:rsidRPr="00307CC0" w:rsidRDefault="004524FC" w:rsidP="00307CC0">
      <w:pPr>
        <w:pStyle w:val="Default"/>
        <w:spacing w:line="480" w:lineRule="auto"/>
        <w:rPr>
          <w:rFonts w:eastAsia="標楷體"/>
        </w:rPr>
      </w:pPr>
      <w:r w:rsidRPr="004524FC">
        <w:rPr>
          <w:rFonts w:hint="eastAsia"/>
        </w:rPr>
        <w:t xml:space="preserve">  </w:t>
      </w:r>
      <w:r w:rsidRPr="00307CC0">
        <w:rPr>
          <w:rFonts w:eastAsia="標楷體" w:hint="eastAsia"/>
        </w:rPr>
        <w:t>本專題原本是</w:t>
      </w:r>
      <w:r w:rsidRPr="00307CC0">
        <w:rPr>
          <w:rFonts w:eastAsia="標楷體"/>
          <w:shd w:val="clear" w:color="auto" w:fill="FFFFFF"/>
        </w:rPr>
        <w:t>透過</w:t>
      </w:r>
      <w:r w:rsidRPr="00307CC0">
        <w:rPr>
          <w:rFonts w:eastAsia="標楷體" w:hint="eastAsia"/>
          <w:shd w:val="clear" w:color="auto" w:fill="FFFFFF"/>
        </w:rPr>
        <w:t>使用聯發科專門為l</w:t>
      </w:r>
      <w:r w:rsidRPr="00307CC0">
        <w:rPr>
          <w:rFonts w:eastAsia="標楷體"/>
          <w:shd w:val="clear" w:color="auto" w:fill="FFFFFF"/>
        </w:rPr>
        <w:t xml:space="preserve">inkit 7697 </w:t>
      </w:r>
      <w:r w:rsidRPr="00307CC0">
        <w:rPr>
          <w:rFonts w:eastAsia="標楷體" w:hint="eastAsia"/>
          <w:shd w:val="clear" w:color="auto" w:fill="FFFFFF"/>
        </w:rPr>
        <w:t>所開發接收資料的網頁</w:t>
      </w:r>
      <w:r w:rsidRPr="00307CC0">
        <w:rPr>
          <w:rFonts w:eastAsia="標楷體"/>
          <w:shd w:val="clear" w:color="auto" w:fill="FFFFFF"/>
        </w:rPr>
        <w:t>MediaTek Cloud Service (</w:t>
      </w:r>
      <w:r w:rsidRPr="00307CC0">
        <w:rPr>
          <w:rStyle w:val="af7"/>
          <w:rFonts w:eastAsia="標楷體"/>
          <w:i w:val="0"/>
          <w:iCs w:val="0"/>
          <w:shd w:val="clear" w:color="auto" w:fill="FFFFFF"/>
        </w:rPr>
        <w:t>MCS</w:t>
      </w:r>
      <w:r w:rsidRPr="00307CC0">
        <w:rPr>
          <w:rFonts w:eastAsia="標楷體"/>
          <w:shd w:val="clear" w:color="auto" w:fill="FFFFFF"/>
        </w:rPr>
        <w:t>)，</w:t>
      </w:r>
      <w:r w:rsidRPr="00307CC0">
        <w:rPr>
          <w:rFonts w:eastAsia="標楷體" w:hint="eastAsia"/>
          <w:shd w:val="clear" w:color="auto" w:fill="FFFFFF"/>
        </w:rPr>
        <w:t>來進行</w:t>
      </w:r>
      <w:r w:rsidR="00AA0D58">
        <w:rPr>
          <w:rFonts w:eastAsia="標楷體" w:hint="eastAsia"/>
          <w:shd w:val="clear" w:color="auto" w:fill="FFFFFF"/>
        </w:rPr>
        <w:t>接收並</w:t>
      </w:r>
      <w:r w:rsidRPr="00307CC0">
        <w:rPr>
          <w:rFonts w:eastAsia="標楷體" w:hint="eastAsia"/>
          <w:shd w:val="clear" w:color="auto" w:fill="FFFFFF"/>
        </w:rPr>
        <w:t>顯示感測器數據，然而在2021年1月份M</w:t>
      </w:r>
      <w:r w:rsidRPr="00307CC0">
        <w:rPr>
          <w:rFonts w:eastAsia="標楷體"/>
          <w:shd w:val="clear" w:color="auto" w:fill="FFFFFF"/>
        </w:rPr>
        <w:t>CS</w:t>
      </w:r>
      <w:r w:rsidRPr="00307CC0">
        <w:rPr>
          <w:rFonts w:eastAsia="標楷體" w:hint="eastAsia"/>
          <w:shd w:val="clear" w:color="auto" w:fill="FFFFFF"/>
        </w:rPr>
        <w:t>終止了服務，因此</w:t>
      </w:r>
      <w:r w:rsidR="005A287B">
        <w:rPr>
          <w:rFonts w:eastAsia="標楷體" w:hint="eastAsia"/>
          <w:shd w:val="clear" w:color="auto" w:fill="FFFFFF"/>
        </w:rPr>
        <w:t>將</w:t>
      </w:r>
      <w:r w:rsidRPr="00307CC0">
        <w:rPr>
          <w:rFonts w:eastAsia="標楷體" w:hint="eastAsia"/>
          <w:shd w:val="clear" w:color="auto" w:fill="FFFFFF"/>
        </w:rPr>
        <w:t>改為使用m</w:t>
      </w:r>
      <w:r w:rsidRPr="00307CC0">
        <w:rPr>
          <w:rFonts w:eastAsia="標楷體"/>
          <w:shd w:val="clear" w:color="auto" w:fill="FFFFFF"/>
        </w:rPr>
        <w:t>qtt</w:t>
      </w:r>
      <w:r w:rsidRPr="00307CC0">
        <w:rPr>
          <w:rFonts w:eastAsia="標楷體" w:hint="eastAsia"/>
          <w:shd w:val="clear" w:color="auto" w:fill="FFFFFF"/>
        </w:rPr>
        <w:t>來進行傳送資料，並傳送至a</w:t>
      </w:r>
      <w:r w:rsidRPr="00307CC0">
        <w:rPr>
          <w:rFonts w:eastAsia="標楷體"/>
          <w:shd w:val="clear" w:color="auto" w:fill="FFFFFF"/>
        </w:rPr>
        <w:t>dafruit io</w:t>
      </w:r>
      <w:r w:rsidRPr="00307CC0">
        <w:rPr>
          <w:rFonts w:eastAsia="標楷體" w:hint="eastAsia"/>
          <w:shd w:val="clear" w:color="auto" w:fill="FFFFFF"/>
        </w:rPr>
        <w:t>來顯示感測器資料。</w:t>
      </w:r>
    </w:p>
    <w:p w14:paraId="034E0310" w14:textId="72044C38" w:rsidR="008D1E36" w:rsidRPr="00A50EDD" w:rsidRDefault="000D61C0" w:rsidP="00A50EDD">
      <w:pPr>
        <w:spacing w:line="480" w:lineRule="auto"/>
        <w:rPr>
          <w:rFonts w:ascii="標楷體" w:eastAsia="標楷體" w:hAnsi="標楷體"/>
          <w:b/>
          <w:bCs/>
          <w:sz w:val="28"/>
          <w:szCs w:val="28"/>
        </w:rPr>
      </w:pPr>
      <w:r>
        <w:rPr>
          <w:rFonts w:ascii="標楷體" w:eastAsia="標楷體" w:hAnsi="標楷體"/>
          <w:b/>
          <w:bCs/>
          <w:sz w:val="28"/>
          <w:szCs w:val="28"/>
        </w:rPr>
        <w:t>1-4 專題進度表</w:t>
      </w:r>
    </w:p>
    <w:p w14:paraId="62D81E4E" w14:textId="77777777" w:rsidR="008D1E36" w:rsidRDefault="000D61C0">
      <w:pPr>
        <w:spacing w:line="480" w:lineRule="auto"/>
        <w:jc w:val="center"/>
        <w:rPr>
          <w:rFonts w:ascii="標楷體" w:eastAsia="標楷體" w:hAnsi="標楷體"/>
        </w:rPr>
      </w:pPr>
      <w:r>
        <w:rPr>
          <w:rFonts w:ascii="標楷體" w:eastAsia="標楷體" w:hAnsi="標楷體"/>
        </w:rPr>
        <w:t>表 1.1 專題時間進度表</w:t>
      </w:r>
    </w:p>
    <w:tbl>
      <w:tblPr>
        <w:tblW w:w="8112" w:type="dxa"/>
        <w:tblLayout w:type="fixed"/>
        <w:tblCellMar>
          <w:top w:w="55" w:type="dxa"/>
          <w:left w:w="50" w:type="dxa"/>
          <w:bottom w:w="55" w:type="dxa"/>
          <w:right w:w="55" w:type="dxa"/>
        </w:tblCellMar>
        <w:tblLook w:val="0000" w:firstRow="0" w:lastRow="0" w:firstColumn="0" w:lastColumn="0" w:noHBand="0" w:noVBand="0"/>
      </w:tblPr>
      <w:tblGrid>
        <w:gridCol w:w="1189"/>
        <w:gridCol w:w="1368"/>
        <w:gridCol w:w="1019"/>
        <w:gridCol w:w="1020"/>
        <w:gridCol w:w="1128"/>
        <w:gridCol w:w="1190"/>
        <w:gridCol w:w="1198"/>
      </w:tblGrid>
      <w:tr w:rsidR="008D1E36" w14:paraId="7E849AEA" w14:textId="77777777" w:rsidTr="007F24A0">
        <w:trPr>
          <w:trHeight w:val="732"/>
        </w:trPr>
        <w:tc>
          <w:tcPr>
            <w:tcW w:w="1189" w:type="dxa"/>
            <w:tcBorders>
              <w:top w:val="single" w:sz="4" w:space="0" w:color="000000"/>
              <w:left w:val="single" w:sz="4" w:space="0" w:color="000000"/>
              <w:bottom w:val="single" w:sz="4" w:space="0" w:color="000000"/>
            </w:tcBorders>
            <w:shd w:val="clear" w:color="auto" w:fill="auto"/>
          </w:tcPr>
          <w:p w14:paraId="180F7799" w14:textId="77777777" w:rsidR="008D1E36" w:rsidRDefault="008D1E36">
            <w:pPr>
              <w:pStyle w:val="ac"/>
              <w:widowControl w:val="0"/>
              <w:rPr>
                <w:rFonts w:ascii="標楷體" w:eastAsia="標楷體" w:hAnsi="標楷體"/>
                <w:color w:val="000000"/>
              </w:rPr>
            </w:pPr>
          </w:p>
        </w:tc>
        <w:tc>
          <w:tcPr>
            <w:tcW w:w="1368" w:type="dxa"/>
            <w:tcBorders>
              <w:top w:val="single" w:sz="4" w:space="0" w:color="000000"/>
              <w:left w:val="single" w:sz="4" w:space="0" w:color="000000"/>
              <w:bottom w:val="single" w:sz="4" w:space="0" w:color="000000"/>
            </w:tcBorders>
            <w:shd w:val="clear" w:color="auto" w:fill="auto"/>
          </w:tcPr>
          <w:p w14:paraId="246BEA39" w14:textId="6C4D3452" w:rsidR="008D1E36" w:rsidRDefault="000D61C0">
            <w:pPr>
              <w:pStyle w:val="ac"/>
              <w:widowControl w:val="0"/>
              <w:rPr>
                <w:rFonts w:ascii="標楷體" w:eastAsia="標楷體" w:hAnsi="標楷體"/>
              </w:rPr>
            </w:pPr>
            <w:r>
              <w:rPr>
                <w:rFonts w:ascii="標楷體" w:eastAsia="標楷體" w:hAnsi="標楷體"/>
                <w:color w:val="000000"/>
              </w:rPr>
              <w:t>202</w:t>
            </w:r>
            <w:r w:rsidR="007F24A0">
              <w:rPr>
                <w:rFonts w:ascii="標楷體" w:eastAsia="標楷體" w:hAnsi="標楷體" w:hint="eastAsia"/>
                <w:color w:val="000000"/>
              </w:rPr>
              <w:t>1</w:t>
            </w:r>
            <w:r>
              <w:rPr>
                <w:rFonts w:ascii="標楷體" w:eastAsia="標楷體" w:hAnsi="標楷體"/>
                <w:color w:val="000000"/>
              </w:rPr>
              <w:t>年</w:t>
            </w:r>
          </w:p>
          <w:p w14:paraId="5B0544AD" w14:textId="21B5CE06" w:rsidR="008D1E36" w:rsidRDefault="007F24A0">
            <w:pPr>
              <w:pStyle w:val="ac"/>
              <w:widowControl w:val="0"/>
              <w:rPr>
                <w:rFonts w:ascii="標楷體" w:eastAsia="標楷體" w:hAnsi="標楷體"/>
              </w:rPr>
            </w:pPr>
            <w:r>
              <w:rPr>
                <w:rFonts w:ascii="標楷體" w:eastAsia="標楷體" w:hAnsi="標楷體" w:hint="eastAsia"/>
                <w:color w:val="000000"/>
              </w:rPr>
              <w:t>1</w:t>
            </w:r>
            <w:r w:rsidR="000D61C0">
              <w:rPr>
                <w:rFonts w:ascii="標楷體" w:eastAsia="標楷體" w:hAnsi="標楷體"/>
                <w:color w:val="000000"/>
              </w:rPr>
              <w:t>月</w:t>
            </w:r>
          </w:p>
        </w:tc>
        <w:tc>
          <w:tcPr>
            <w:tcW w:w="1019" w:type="dxa"/>
            <w:tcBorders>
              <w:top w:val="single" w:sz="4" w:space="0" w:color="000000"/>
              <w:left w:val="single" w:sz="4" w:space="0" w:color="000000"/>
              <w:bottom w:val="single" w:sz="4" w:space="0" w:color="000000"/>
            </w:tcBorders>
            <w:shd w:val="clear" w:color="auto" w:fill="auto"/>
          </w:tcPr>
          <w:p w14:paraId="742894FC" w14:textId="72AA0890" w:rsidR="008D1E36" w:rsidRDefault="000D61C0">
            <w:pPr>
              <w:pStyle w:val="ac"/>
              <w:widowControl w:val="0"/>
              <w:rPr>
                <w:rFonts w:ascii="標楷體" w:eastAsia="標楷體" w:hAnsi="標楷體"/>
              </w:rPr>
            </w:pPr>
            <w:bookmarkStart w:id="0" w:name="__DdeLink__34_4231294064"/>
            <w:r>
              <w:rPr>
                <w:rFonts w:ascii="標楷體" w:eastAsia="標楷體" w:hAnsi="標楷體"/>
                <w:color w:val="000000"/>
              </w:rPr>
              <w:t>202</w:t>
            </w:r>
            <w:r w:rsidR="007F24A0">
              <w:rPr>
                <w:rFonts w:ascii="標楷體" w:eastAsia="標楷體" w:hAnsi="標楷體" w:hint="eastAsia"/>
                <w:color w:val="000000"/>
              </w:rPr>
              <w:t>1</w:t>
            </w:r>
            <w:r>
              <w:rPr>
                <w:rFonts w:ascii="標楷體" w:eastAsia="標楷體" w:hAnsi="標楷體"/>
                <w:color w:val="000000"/>
              </w:rPr>
              <w:t>年</w:t>
            </w:r>
          </w:p>
          <w:p w14:paraId="53E87637" w14:textId="5ED458AE" w:rsidR="008D1E36" w:rsidRDefault="007F24A0">
            <w:pPr>
              <w:pStyle w:val="ac"/>
              <w:widowControl w:val="0"/>
              <w:rPr>
                <w:rFonts w:ascii="標楷體" w:eastAsia="標楷體" w:hAnsi="標楷體"/>
              </w:rPr>
            </w:pPr>
            <w:r>
              <w:rPr>
                <w:rFonts w:ascii="標楷體" w:eastAsia="標楷體" w:hAnsi="標楷體" w:hint="eastAsia"/>
                <w:color w:val="000000"/>
              </w:rPr>
              <w:t>2</w:t>
            </w:r>
            <w:r w:rsidR="000D61C0">
              <w:rPr>
                <w:rFonts w:ascii="標楷體" w:eastAsia="標楷體" w:hAnsi="標楷體"/>
                <w:color w:val="000000"/>
              </w:rPr>
              <w:t>月</w:t>
            </w:r>
            <w:bookmarkEnd w:id="0"/>
          </w:p>
        </w:tc>
        <w:tc>
          <w:tcPr>
            <w:tcW w:w="1020" w:type="dxa"/>
            <w:tcBorders>
              <w:top w:val="single" w:sz="4" w:space="0" w:color="000000"/>
              <w:left w:val="single" w:sz="4" w:space="0" w:color="000000"/>
              <w:bottom w:val="single" w:sz="4" w:space="0" w:color="000000"/>
            </w:tcBorders>
            <w:shd w:val="clear" w:color="auto" w:fill="auto"/>
          </w:tcPr>
          <w:p w14:paraId="180C00C3" w14:textId="1F4A4EB3" w:rsidR="008D1E36" w:rsidRDefault="000D61C0">
            <w:pPr>
              <w:pStyle w:val="ac"/>
              <w:widowControl w:val="0"/>
              <w:rPr>
                <w:rFonts w:ascii="標楷體" w:eastAsia="標楷體" w:hAnsi="標楷體"/>
              </w:rPr>
            </w:pPr>
            <w:r>
              <w:rPr>
                <w:rFonts w:ascii="標楷體" w:eastAsia="標楷體" w:hAnsi="標楷體"/>
                <w:color w:val="000000"/>
              </w:rPr>
              <w:t>202</w:t>
            </w:r>
            <w:r w:rsidR="007F24A0">
              <w:rPr>
                <w:rFonts w:ascii="標楷體" w:eastAsia="標楷體" w:hAnsi="標楷體" w:hint="eastAsia"/>
                <w:color w:val="000000"/>
              </w:rPr>
              <w:t>1</w:t>
            </w:r>
            <w:r>
              <w:rPr>
                <w:rFonts w:ascii="標楷體" w:eastAsia="標楷體" w:hAnsi="標楷體"/>
                <w:color w:val="000000"/>
              </w:rPr>
              <w:t>年</w:t>
            </w:r>
          </w:p>
          <w:p w14:paraId="1F85F815" w14:textId="74FC7158" w:rsidR="008D1E36" w:rsidRDefault="007F24A0">
            <w:pPr>
              <w:pStyle w:val="ac"/>
              <w:widowControl w:val="0"/>
              <w:rPr>
                <w:rFonts w:ascii="標楷體" w:eastAsia="標楷體" w:hAnsi="標楷體"/>
              </w:rPr>
            </w:pPr>
            <w:r>
              <w:rPr>
                <w:rFonts w:ascii="標楷體" w:eastAsia="標楷體" w:hAnsi="標楷體" w:hint="eastAsia"/>
                <w:color w:val="000000"/>
              </w:rPr>
              <w:t>3</w:t>
            </w:r>
            <w:r w:rsidR="000D61C0">
              <w:rPr>
                <w:rFonts w:ascii="標楷體" w:eastAsia="標楷體" w:hAnsi="標楷體"/>
                <w:color w:val="000000"/>
              </w:rPr>
              <w:t>月</w:t>
            </w:r>
          </w:p>
        </w:tc>
        <w:tc>
          <w:tcPr>
            <w:tcW w:w="1128" w:type="dxa"/>
            <w:tcBorders>
              <w:top w:val="single" w:sz="4" w:space="0" w:color="000000"/>
              <w:left w:val="single" w:sz="4" w:space="0" w:color="000000"/>
              <w:bottom w:val="single" w:sz="4" w:space="0" w:color="000000"/>
            </w:tcBorders>
            <w:shd w:val="clear" w:color="auto" w:fill="auto"/>
          </w:tcPr>
          <w:p w14:paraId="718AFCCA" w14:textId="0D74AD70" w:rsidR="008D1E36" w:rsidRDefault="000D61C0">
            <w:pPr>
              <w:pStyle w:val="ac"/>
              <w:widowControl w:val="0"/>
              <w:rPr>
                <w:rFonts w:ascii="標楷體" w:eastAsia="標楷體" w:hAnsi="標楷體"/>
              </w:rPr>
            </w:pPr>
            <w:r>
              <w:rPr>
                <w:rFonts w:ascii="標楷體" w:eastAsia="標楷體" w:hAnsi="標楷體"/>
                <w:color w:val="000000"/>
              </w:rPr>
              <w:t>20</w:t>
            </w:r>
            <w:r w:rsidR="007F24A0">
              <w:rPr>
                <w:rFonts w:ascii="標楷體" w:eastAsia="標楷體" w:hAnsi="標楷體" w:hint="eastAsia"/>
                <w:color w:val="000000"/>
              </w:rPr>
              <w:t>21</w:t>
            </w:r>
            <w:r>
              <w:rPr>
                <w:rFonts w:ascii="標楷體" w:eastAsia="標楷體" w:hAnsi="標楷體"/>
                <w:color w:val="000000"/>
              </w:rPr>
              <w:t>年</w:t>
            </w:r>
          </w:p>
          <w:p w14:paraId="7C10D64D" w14:textId="2627C489" w:rsidR="008D1E36" w:rsidRDefault="007F24A0">
            <w:pPr>
              <w:pStyle w:val="ac"/>
              <w:widowControl w:val="0"/>
              <w:rPr>
                <w:rFonts w:ascii="標楷體" w:eastAsia="標楷體" w:hAnsi="標楷體"/>
              </w:rPr>
            </w:pPr>
            <w:r>
              <w:rPr>
                <w:rFonts w:ascii="標楷體" w:eastAsia="標楷體" w:hAnsi="標楷體" w:hint="eastAsia"/>
                <w:color w:val="000000"/>
              </w:rPr>
              <w:t>4</w:t>
            </w:r>
            <w:r w:rsidR="000D61C0">
              <w:rPr>
                <w:rFonts w:ascii="標楷體" w:eastAsia="標楷體" w:hAnsi="標楷體"/>
                <w:color w:val="000000"/>
              </w:rPr>
              <w:t>月</w:t>
            </w:r>
          </w:p>
        </w:tc>
        <w:tc>
          <w:tcPr>
            <w:tcW w:w="1190" w:type="dxa"/>
            <w:tcBorders>
              <w:top w:val="single" w:sz="4" w:space="0" w:color="000000"/>
              <w:left w:val="single" w:sz="4" w:space="0" w:color="000000"/>
              <w:bottom w:val="single" w:sz="4" w:space="0" w:color="000000"/>
            </w:tcBorders>
            <w:shd w:val="clear" w:color="auto" w:fill="auto"/>
          </w:tcPr>
          <w:p w14:paraId="2CFA512B" w14:textId="51AC7602" w:rsidR="008D1E36" w:rsidRDefault="000D61C0">
            <w:pPr>
              <w:pStyle w:val="ac"/>
              <w:widowControl w:val="0"/>
              <w:rPr>
                <w:rFonts w:ascii="標楷體" w:eastAsia="標楷體" w:hAnsi="標楷體"/>
              </w:rPr>
            </w:pPr>
            <w:r>
              <w:rPr>
                <w:rFonts w:ascii="標楷體" w:eastAsia="標楷體" w:hAnsi="標楷體"/>
                <w:color w:val="000000"/>
              </w:rPr>
              <w:t>202</w:t>
            </w:r>
            <w:r w:rsidR="007F24A0">
              <w:rPr>
                <w:rFonts w:ascii="標楷體" w:eastAsia="標楷體" w:hAnsi="標楷體" w:hint="eastAsia"/>
                <w:color w:val="000000"/>
              </w:rPr>
              <w:t>1</w:t>
            </w:r>
            <w:r>
              <w:rPr>
                <w:rFonts w:ascii="標楷體" w:eastAsia="標楷體" w:hAnsi="標楷體"/>
                <w:color w:val="000000"/>
              </w:rPr>
              <w:t>年</w:t>
            </w:r>
          </w:p>
          <w:p w14:paraId="1A08A894" w14:textId="29B381C7" w:rsidR="008D1E36" w:rsidRDefault="007F24A0">
            <w:pPr>
              <w:pStyle w:val="ac"/>
              <w:widowControl w:val="0"/>
              <w:rPr>
                <w:rFonts w:ascii="標楷體" w:eastAsia="標楷體" w:hAnsi="標楷體"/>
              </w:rPr>
            </w:pPr>
            <w:r>
              <w:rPr>
                <w:rFonts w:ascii="標楷體" w:eastAsia="標楷體" w:hAnsi="標楷體" w:hint="eastAsia"/>
                <w:color w:val="000000"/>
              </w:rPr>
              <w:t>5</w:t>
            </w:r>
            <w:r w:rsidR="000D61C0">
              <w:rPr>
                <w:rFonts w:ascii="標楷體" w:eastAsia="標楷體" w:hAnsi="標楷體"/>
                <w:color w:val="000000"/>
              </w:rPr>
              <w:t>月</w:t>
            </w:r>
          </w:p>
        </w:tc>
        <w:tc>
          <w:tcPr>
            <w:tcW w:w="1198" w:type="dxa"/>
            <w:tcBorders>
              <w:top w:val="single" w:sz="4" w:space="0" w:color="000000"/>
              <w:left w:val="single" w:sz="4" w:space="0" w:color="000000"/>
              <w:bottom w:val="single" w:sz="4" w:space="0" w:color="000000"/>
              <w:right w:val="single" w:sz="4" w:space="0" w:color="000000"/>
            </w:tcBorders>
            <w:shd w:val="clear" w:color="auto" w:fill="auto"/>
          </w:tcPr>
          <w:p w14:paraId="5937F3F4" w14:textId="77777777" w:rsidR="008D1E36" w:rsidRDefault="000D61C0">
            <w:pPr>
              <w:pStyle w:val="ac"/>
              <w:widowControl w:val="0"/>
              <w:rPr>
                <w:rFonts w:ascii="標楷體" w:eastAsia="標楷體" w:hAnsi="標楷體"/>
              </w:rPr>
            </w:pPr>
            <w:r>
              <w:rPr>
                <w:rFonts w:ascii="標楷體" w:eastAsia="標楷體" w:hAnsi="標楷體"/>
                <w:color w:val="000000"/>
              </w:rPr>
              <w:t>2021年</w:t>
            </w:r>
          </w:p>
          <w:p w14:paraId="5296CEB3" w14:textId="5EDD8E50" w:rsidR="008D1E36" w:rsidRDefault="007F24A0">
            <w:pPr>
              <w:pStyle w:val="ac"/>
              <w:widowControl w:val="0"/>
              <w:rPr>
                <w:rFonts w:ascii="標楷體" w:eastAsia="標楷體" w:hAnsi="標楷體"/>
              </w:rPr>
            </w:pPr>
            <w:r>
              <w:rPr>
                <w:rFonts w:ascii="標楷體" w:eastAsia="標楷體" w:hAnsi="標楷體" w:hint="eastAsia"/>
                <w:color w:val="000000"/>
              </w:rPr>
              <w:t>6</w:t>
            </w:r>
            <w:r w:rsidR="000D61C0">
              <w:rPr>
                <w:rFonts w:ascii="標楷體" w:eastAsia="標楷體" w:hAnsi="標楷體"/>
                <w:color w:val="000000"/>
              </w:rPr>
              <w:t>月</w:t>
            </w:r>
          </w:p>
        </w:tc>
      </w:tr>
      <w:tr w:rsidR="008D1E36" w14:paraId="368B4773" w14:textId="77777777" w:rsidTr="007F24A0">
        <w:trPr>
          <w:trHeight w:val="348"/>
        </w:trPr>
        <w:tc>
          <w:tcPr>
            <w:tcW w:w="1189" w:type="dxa"/>
            <w:tcBorders>
              <w:top w:val="single" w:sz="4" w:space="0" w:color="000000"/>
              <w:left w:val="single" w:sz="4" w:space="0" w:color="000000"/>
              <w:bottom w:val="single" w:sz="4" w:space="0" w:color="000000"/>
            </w:tcBorders>
            <w:shd w:val="clear" w:color="auto" w:fill="auto"/>
          </w:tcPr>
          <w:p w14:paraId="403806CF" w14:textId="77777777" w:rsidR="008D1E36" w:rsidRDefault="000D61C0">
            <w:pPr>
              <w:pStyle w:val="ac"/>
              <w:widowControl w:val="0"/>
              <w:rPr>
                <w:rFonts w:ascii="標楷體" w:eastAsia="標楷體" w:hAnsi="標楷體"/>
              </w:rPr>
            </w:pPr>
            <w:r>
              <w:rPr>
                <w:rFonts w:ascii="標楷體" w:eastAsia="標楷體" w:hAnsi="標楷體"/>
                <w:color w:val="000000"/>
              </w:rPr>
              <w:t>選定題目</w:t>
            </w:r>
          </w:p>
        </w:tc>
        <w:tc>
          <w:tcPr>
            <w:tcW w:w="1368" w:type="dxa"/>
            <w:tcBorders>
              <w:top w:val="single" w:sz="4" w:space="0" w:color="000000"/>
              <w:left w:val="single" w:sz="4" w:space="0" w:color="000000"/>
              <w:bottom w:val="single" w:sz="4" w:space="0" w:color="000000"/>
            </w:tcBorders>
            <w:shd w:val="clear" w:color="auto" w:fill="0066B3"/>
          </w:tcPr>
          <w:p w14:paraId="4069FA28" w14:textId="77777777" w:rsidR="008D1E36" w:rsidRDefault="008D1E36">
            <w:pPr>
              <w:pStyle w:val="ac"/>
              <w:widowControl w:val="0"/>
              <w:rPr>
                <w:rFonts w:ascii="標楷體" w:eastAsia="標楷體" w:hAnsi="標楷體"/>
                <w:color w:val="000000"/>
              </w:rPr>
            </w:pPr>
          </w:p>
        </w:tc>
        <w:tc>
          <w:tcPr>
            <w:tcW w:w="1019" w:type="dxa"/>
            <w:tcBorders>
              <w:top w:val="single" w:sz="4" w:space="0" w:color="000000"/>
              <w:left w:val="single" w:sz="4" w:space="0" w:color="000000"/>
              <w:bottom w:val="single" w:sz="4" w:space="0" w:color="000000"/>
            </w:tcBorders>
            <w:shd w:val="clear" w:color="auto" w:fill="auto"/>
          </w:tcPr>
          <w:p w14:paraId="3CAEAAE5" w14:textId="77777777" w:rsidR="008D1E36" w:rsidRDefault="008D1E36">
            <w:pPr>
              <w:pStyle w:val="ac"/>
              <w:widowControl w:val="0"/>
              <w:rPr>
                <w:rFonts w:ascii="標楷體" w:eastAsia="標楷體" w:hAnsi="標楷體"/>
                <w:color w:val="000000"/>
              </w:rPr>
            </w:pPr>
          </w:p>
        </w:tc>
        <w:tc>
          <w:tcPr>
            <w:tcW w:w="1020" w:type="dxa"/>
            <w:tcBorders>
              <w:top w:val="single" w:sz="4" w:space="0" w:color="000000"/>
              <w:left w:val="single" w:sz="4" w:space="0" w:color="000000"/>
              <w:bottom w:val="single" w:sz="4" w:space="0" w:color="000000"/>
            </w:tcBorders>
            <w:shd w:val="clear" w:color="auto" w:fill="auto"/>
          </w:tcPr>
          <w:p w14:paraId="13DEEF48" w14:textId="77777777" w:rsidR="008D1E36" w:rsidRDefault="008D1E36">
            <w:pPr>
              <w:pStyle w:val="ac"/>
              <w:widowControl w:val="0"/>
              <w:rPr>
                <w:rFonts w:ascii="標楷體" w:eastAsia="標楷體" w:hAnsi="標楷體"/>
                <w:color w:val="000000"/>
              </w:rPr>
            </w:pPr>
          </w:p>
        </w:tc>
        <w:tc>
          <w:tcPr>
            <w:tcW w:w="1128" w:type="dxa"/>
            <w:tcBorders>
              <w:top w:val="single" w:sz="4" w:space="0" w:color="000000"/>
              <w:left w:val="single" w:sz="4" w:space="0" w:color="000000"/>
              <w:bottom w:val="single" w:sz="4" w:space="0" w:color="000000"/>
            </w:tcBorders>
            <w:shd w:val="clear" w:color="auto" w:fill="auto"/>
          </w:tcPr>
          <w:p w14:paraId="6A8E59B2" w14:textId="77777777" w:rsidR="008D1E36" w:rsidRDefault="008D1E36">
            <w:pPr>
              <w:pStyle w:val="ac"/>
              <w:widowControl w:val="0"/>
              <w:rPr>
                <w:rFonts w:ascii="標楷體" w:eastAsia="標楷體" w:hAnsi="標楷體"/>
                <w:color w:val="000000"/>
              </w:rPr>
            </w:pPr>
          </w:p>
        </w:tc>
        <w:tc>
          <w:tcPr>
            <w:tcW w:w="1190" w:type="dxa"/>
            <w:tcBorders>
              <w:top w:val="single" w:sz="4" w:space="0" w:color="000000"/>
              <w:left w:val="single" w:sz="4" w:space="0" w:color="000000"/>
              <w:bottom w:val="single" w:sz="4" w:space="0" w:color="000000"/>
            </w:tcBorders>
            <w:shd w:val="clear" w:color="auto" w:fill="auto"/>
          </w:tcPr>
          <w:p w14:paraId="7213F8DF" w14:textId="77777777" w:rsidR="008D1E36" w:rsidRDefault="008D1E36">
            <w:pPr>
              <w:pStyle w:val="ac"/>
              <w:widowControl w:val="0"/>
              <w:rPr>
                <w:rFonts w:ascii="標楷體" w:eastAsia="標楷體" w:hAnsi="標楷體"/>
                <w:color w:val="000000"/>
              </w:rPr>
            </w:pPr>
          </w:p>
        </w:tc>
        <w:tc>
          <w:tcPr>
            <w:tcW w:w="1198" w:type="dxa"/>
            <w:tcBorders>
              <w:top w:val="single" w:sz="4" w:space="0" w:color="000000"/>
              <w:left w:val="single" w:sz="4" w:space="0" w:color="000000"/>
              <w:bottom w:val="single" w:sz="4" w:space="0" w:color="000000"/>
              <w:right w:val="single" w:sz="4" w:space="0" w:color="000000"/>
            </w:tcBorders>
            <w:shd w:val="clear" w:color="auto" w:fill="auto"/>
          </w:tcPr>
          <w:p w14:paraId="033F82D8" w14:textId="77777777" w:rsidR="008D1E36" w:rsidRDefault="008D1E36">
            <w:pPr>
              <w:pStyle w:val="ac"/>
              <w:widowControl w:val="0"/>
              <w:rPr>
                <w:rFonts w:ascii="標楷體" w:eastAsia="標楷體" w:hAnsi="標楷體"/>
                <w:color w:val="000000"/>
              </w:rPr>
            </w:pPr>
          </w:p>
        </w:tc>
      </w:tr>
      <w:tr w:rsidR="008D1E36" w14:paraId="5CF84B2B" w14:textId="77777777" w:rsidTr="007F24A0">
        <w:tc>
          <w:tcPr>
            <w:tcW w:w="1189" w:type="dxa"/>
            <w:tcBorders>
              <w:top w:val="single" w:sz="4" w:space="0" w:color="000000"/>
              <w:left w:val="single" w:sz="4" w:space="0" w:color="000000"/>
              <w:bottom w:val="single" w:sz="4" w:space="0" w:color="000000"/>
            </w:tcBorders>
            <w:shd w:val="clear" w:color="auto" w:fill="auto"/>
          </w:tcPr>
          <w:p w14:paraId="1840DC5A" w14:textId="77777777" w:rsidR="008D1E36" w:rsidRDefault="000D61C0">
            <w:pPr>
              <w:pStyle w:val="ac"/>
              <w:widowControl w:val="0"/>
              <w:rPr>
                <w:rFonts w:ascii="標楷體" w:eastAsia="標楷體" w:hAnsi="標楷體"/>
              </w:rPr>
            </w:pPr>
            <w:r>
              <w:rPr>
                <w:rFonts w:ascii="標楷體" w:eastAsia="標楷體" w:hAnsi="標楷體"/>
                <w:color w:val="000000"/>
              </w:rPr>
              <w:t>專題實作</w:t>
            </w:r>
          </w:p>
        </w:tc>
        <w:tc>
          <w:tcPr>
            <w:tcW w:w="1368" w:type="dxa"/>
            <w:tcBorders>
              <w:top w:val="single" w:sz="4" w:space="0" w:color="000000"/>
              <w:left w:val="single" w:sz="4" w:space="0" w:color="000000"/>
              <w:bottom w:val="single" w:sz="4" w:space="0" w:color="000000"/>
            </w:tcBorders>
            <w:shd w:val="clear" w:color="auto" w:fill="auto"/>
          </w:tcPr>
          <w:p w14:paraId="0B521D73" w14:textId="77777777" w:rsidR="008D1E36" w:rsidRDefault="008D1E36">
            <w:pPr>
              <w:pStyle w:val="ac"/>
              <w:widowControl w:val="0"/>
              <w:rPr>
                <w:rFonts w:ascii="標楷體" w:eastAsia="標楷體" w:hAnsi="標楷體"/>
                <w:color w:val="000000"/>
              </w:rPr>
            </w:pPr>
          </w:p>
        </w:tc>
        <w:tc>
          <w:tcPr>
            <w:tcW w:w="1019" w:type="dxa"/>
            <w:tcBorders>
              <w:top w:val="single" w:sz="4" w:space="0" w:color="000000"/>
              <w:left w:val="single" w:sz="4" w:space="0" w:color="000000"/>
              <w:bottom w:val="single" w:sz="4" w:space="0" w:color="000000"/>
            </w:tcBorders>
            <w:shd w:val="clear" w:color="auto" w:fill="0066B3"/>
          </w:tcPr>
          <w:p w14:paraId="68407375" w14:textId="77777777" w:rsidR="008D1E36" w:rsidRDefault="008D1E36">
            <w:pPr>
              <w:pStyle w:val="ac"/>
              <w:widowControl w:val="0"/>
              <w:rPr>
                <w:rFonts w:ascii="標楷體" w:eastAsia="標楷體" w:hAnsi="標楷體"/>
                <w:color w:val="000000"/>
              </w:rPr>
            </w:pPr>
          </w:p>
        </w:tc>
        <w:tc>
          <w:tcPr>
            <w:tcW w:w="1020" w:type="dxa"/>
            <w:tcBorders>
              <w:top w:val="single" w:sz="4" w:space="0" w:color="000000"/>
              <w:left w:val="single" w:sz="4" w:space="0" w:color="000000"/>
              <w:bottom w:val="single" w:sz="4" w:space="0" w:color="000000"/>
            </w:tcBorders>
            <w:shd w:val="clear" w:color="auto" w:fill="0066B3"/>
          </w:tcPr>
          <w:p w14:paraId="0B9A2F91" w14:textId="77777777" w:rsidR="008D1E36" w:rsidRDefault="008D1E36">
            <w:pPr>
              <w:pStyle w:val="ac"/>
              <w:widowControl w:val="0"/>
              <w:rPr>
                <w:rFonts w:ascii="標楷體" w:eastAsia="標楷體" w:hAnsi="標楷體"/>
                <w:color w:val="000000"/>
              </w:rPr>
            </w:pPr>
          </w:p>
        </w:tc>
        <w:tc>
          <w:tcPr>
            <w:tcW w:w="1128" w:type="dxa"/>
            <w:tcBorders>
              <w:top w:val="single" w:sz="4" w:space="0" w:color="000000"/>
              <w:left w:val="single" w:sz="4" w:space="0" w:color="000000"/>
              <w:bottom w:val="single" w:sz="4" w:space="0" w:color="000000"/>
            </w:tcBorders>
            <w:shd w:val="clear" w:color="auto" w:fill="0066B3"/>
          </w:tcPr>
          <w:p w14:paraId="351F7BE8" w14:textId="77777777" w:rsidR="008D1E36" w:rsidRDefault="008D1E36">
            <w:pPr>
              <w:pStyle w:val="ac"/>
              <w:widowControl w:val="0"/>
              <w:rPr>
                <w:rFonts w:ascii="標楷體" w:eastAsia="標楷體" w:hAnsi="標楷體"/>
                <w:color w:val="000000"/>
              </w:rPr>
            </w:pPr>
          </w:p>
        </w:tc>
        <w:tc>
          <w:tcPr>
            <w:tcW w:w="1190" w:type="dxa"/>
            <w:tcBorders>
              <w:top w:val="single" w:sz="4" w:space="0" w:color="000000"/>
              <w:left w:val="single" w:sz="4" w:space="0" w:color="000000"/>
              <w:bottom w:val="single" w:sz="4" w:space="0" w:color="000000"/>
            </w:tcBorders>
            <w:shd w:val="clear" w:color="auto" w:fill="0066B3"/>
          </w:tcPr>
          <w:p w14:paraId="13E14FE5" w14:textId="77777777" w:rsidR="008D1E36" w:rsidRDefault="008D1E36">
            <w:pPr>
              <w:pStyle w:val="ac"/>
              <w:widowControl w:val="0"/>
              <w:rPr>
                <w:rFonts w:ascii="標楷體" w:eastAsia="標楷體" w:hAnsi="標楷體"/>
                <w:color w:val="000000"/>
              </w:rPr>
            </w:pPr>
          </w:p>
        </w:tc>
        <w:tc>
          <w:tcPr>
            <w:tcW w:w="1198" w:type="dxa"/>
            <w:tcBorders>
              <w:top w:val="single" w:sz="4" w:space="0" w:color="000000"/>
              <w:left w:val="single" w:sz="4" w:space="0" w:color="000000"/>
              <w:bottom w:val="single" w:sz="4" w:space="0" w:color="000000"/>
              <w:right w:val="single" w:sz="4" w:space="0" w:color="000000"/>
            </w:tcBorders>
            <w:shd w:val="clear" w:color="auto" w:fill="auto"/>
          </w:tcPr>
          <w:p w14:paraId="45C2CB26" w14:textId="77777777" w:rsidR="008D1E36" w:rsidRDefault="008D1E36">
            <w:pPr>
              <w:pStyle w:val="ac"/>
              <w:widowControl w:val="0"/>
              <w:rPr>
                <w:rFonts w:ascii="標楷體" w:eastAsia="標楷體" w:hAnsi="標楷體"/>
                <w:color w:val="000000"/>
              </w:rPr>
            </w:pPr>
          </w:p>
        </w:tc>
      </w:tr>
      <w:tr w:rsidR="008D1E36" w14:paraId="04ACD730" w14:textId="77777777" w:rsidTr="007F24A0">
        <w:tc>
          <w:tcPr>
            <w:tcW w:w="1189" w:type="dxa"/>
            <w:tcBorders>
              <w:top w:val="single" w:sz="4" w:space="0" w:color="000000"/>
              <w:left w:val="single" w:sz="4" w:space="0" w:color="000000"/>
              <w:bottom w:val="single" w:sz="4" w:space="0" w:color="000000"/>
            </w:tcBorders>
            <w:shd w:val="clear" w:color="auto" w:fill="auto"/>
          </w:tcPr>
          <w:p w14:paraId="3C688CB5" w14:textId="77777777" w:rsidR="008D1E36" w:rsidRDefault="000D61C0">
            <w:pPr>
              <w:pStyle w:val="ac"/>
              <w:widowControl w:val="0"/>
              <w:rPr>
                <w:rFonts w:ascii="標楷體" w:eastAsia="標楷體" w:hAnsi="標楷體"/>
              </w:rPr>
            </w:pPr>
            <w:r>
              <w:rPr>
                <w:rFonts w:ascii="標楷體" w:eastAsia="標楷體" w:hAnsi="標楷體"/>
                <w:color w:val="000000"/>
              </w:rPr>
              <w:t>專題結束</w:t>
            </w:r>
          </w:p>
        </w:tc>
        <w:tc>
          <w:tcPr>
            <w:tcW w:w="1368" w:type="dxa"/>
            <w:tcBorders>
              <w:top w:val="single" w:sz="4" w:space="0" w:color="000000"/>
              <w:left w:val="single" w:sz="4" w:space="0" w:color="000000"/>
              <w:bottom w:val="single" w:sz="4" w:space="0" w:color="000000"/>
            </w:tcBorders>
            <w:shd w:val="clear" w:color="auto" w:fill="auto"/>
          </w:tcPr>
          <w:p w14:paraId="11EADEAA" w14:textId="77777777" w:rsidR="008D1E36" w:rsidRDefault="008D1E36">
            <w:pPr>
              <w:pStyle w:val="ac"/>
              <w:widowControl w:val="0"/>
              <w:rPr>
                <w:rFonts w:ascii="標楷體" w:eastAsia="標楷體" w:hAnsi="標楷體"/>
                <w:color w:val="000000"/>
              </w:rPr>
            </w:pPr>
          </w:p>
        </w:tc>
        <w:tc>
          <w:tcPr>
            <w:tcW w:w="1019" w:type="dxa"/>
            <w:tcBorders>
              <w:top w:val="single" w:sz="4" w:space="0" w:color="000000"/>
              <w:left w:val="single" w:sz="4" w:space="0" w:color="000000"/>
              <w:bottom w:val="single" w:sz="4" w:space="0" w:color="000000"/>
            </w:tcBorders>
            <w:shd w:val="clear" w:color="auto" w:fill="auto"/>
          </w:tcPr>
          <w:p w14:paraId="7A6CCA3D" w14:textId="77777777" w:rsidR="008D1E36" w:rsidRDefault="008D1E36">
            <w:pPr>
              <w:pStyle w:val="ac"/>
              <w:widowControl w:val="0"/>
              <w:rPr>
                <w:rFonts w:ascii="標楷體" w:eastAsia="標楷體" w:hAnsi="標楷體"/>
                <w:color w:val="000000"/>
              </w:rPr>
            </w:pPr>
          </w:p>
        </w:tc>
        <w:tc>
          <w:tcPr>
            <w:tcW w:w="1020" w:type="dxa"/>
            <w:tcBorders>
              <w:top w:val="single" w:sz="4" w:space="0" w:color="000000"/>
              <w:left w:val="single" w:sz="4" w:space="0" w:color="000000"/>
              <w:bottom w:val="single" w:sz="4" w:space="0" w:color="000000"/>
            </w:tcBorders>
            <w:shd w:val="clear" w:color="auto" w:fill="auto"/>
          </w:tcPr>
          <w:p w14:paraId="3A9785FD" w14:textId="77777777" w:rsidR="008D1E36" w:rsidRDefault="008D1E36">
            <w:pPr>
              <w:pStyle w:val="ac"/>
              <w:widowControl w:val="0"/>
              <w:rPr>
                <w:rFonts w:ascii="標楷體" w:eastAsia="標楷體" w:hAnsi="標楷體"/>
                <w:color w:val="000000"/>
              </w:rPr>
            </w:pPr>
          </w:p>
        </w:tc>
        <w:tc>
          <w:tcPr>
            <w:tcW w:w="1128" w:type="dxa"/>
            <w:tcBorders>
              <w:top w:val="single" w:sz="4" w:space="0" w:color="000000"/>
              <w:left w:val="single" w:sz="4" w:space="0" w:color="000000"/>
              <w:bottom w:val="single" w:sz="4" w:space="0" w:color="000000"/>
            </w:tcBorders>
            <w:shd w:val="clear" w:color="auto" w:fill="auto"/>
          </w:tcPr>
          <w:p w14:paraId="61FC1040" w14:textId="77777777" w:rsidR="008D1E36" w:rsidRDefault="008D1E36">
            <w:pPr>
              <w:pStyle w:val="ac"/>
              <w:widowControl w:val="0"/>
              <w:rPr>
                <w:rFonts w:ascii="標楷體" w:eastAsia="標楷體" w:hAnsi="標楷體"/>
                <w:color w:val="000000"/>
              </w:rPr>
            </w:pPr>
          </w:p>
        </w:tc>
        <w:tc>
          <w:tcPr>
            <w:tcW w:w="1190" w:type="dxa"/>
            <w:tcBorders>
              <w:top w:val="single" w:sz="4" w:space="0" w:color="000000"/>
              <w:left w:val="single" w:sz="4" w:space="0" w:color="000000"/>
              <w:bottom w:val="single" w:sz="4" w:space="0" w:color="000000"/>
            </w:tcBorders>
            <w:shd w:val="clear" w:color="auto" w:fill="auto"/>
          </w:tcPr>
          <w:p w14:paraId="1E08632F" w14:textId="77777777" w:rsidR="008D1E36" w:rsidRDefault="008D1E36">
            <w:pPr>
              <w:pStyle w:val="ac"/>
              <w:widowControl w:val="0"/>
              <w:rPr>
                <w:rFonts w:ascii="標楷體" w:eastAsia="標楷體" w:hAnsi="標楷體"/>
                <w:color w:val="000000"/>
              </w:rPr>
            </w:pPr>
          </w:p>
        </w:tc>
        <w:tc>
          <w:tcPr>
            <w:tcW w:w="1198" w:type="dxa"/>
            <w:tcBorders>
              <w:top w:val="single" w:sz="4" w:space="0" w:color="000000"/>
              <w:left w:val="single" w:sz="4" w:space="0" w:color="000000"/>
              <w:bottom w:val="single" w:sz="4" w:space="0" w:color="000000"/>
              <w:right w:val="single" w:sz="4" w:space="0" w:color="000000"/>
            </w:tcBorders>
            <w:shd w:val="clear" w:color="auto" w:fill="0066B3"/>
          </w:tcPr>
          <w:p w14:paraId="42D1C62F" w14:textId="77777777" w:rsidR="008D1E36" w:rsidRDefault="008D1E36">
            <w:pPr>
              <w:pStyle w:val="ac"/>
              <w:widowControl w:val="0"/>
              <w:rPr>
                <w:rFonts w:ascii="標楷體" w:eastAsia="標楷體" w:hAnsi="標楷體"/>
                <w:color w:val="000000"/>
              </w:rPr>
            </w:pPr>
          </w:p>
        </w:tc>
      </w:tr>
    </w:tbl>
    <w:p w14:paraId="5A30F7CA" w14:textId="77777777" w:rsidR="008E25B8" w:rsidRDefault="008E25B8" w:rsidP="007F24A0">
      <w:pPr>
        <w:spacing w:line="480" w:lineRule="auto"/>
        <w:rPr>
          <w:rFonts w:ascii="標楷體" w:eastAsia="標楷體" w:hAnsi="標楷體"/>
          <w:b/>
          <w:bCs/>
          <w:sz w:val="36"/>
          <w:szCs w:val="36"/>
        </w:rPr>
      </w:pPr>
    </w:p>
    <w:p w14:paraId="36049BD3" w14:textId="4A3E7C3C" w:rsidR="008D1E36" w:rsidRDefault="000D61C0" w:rsidP="007F24A0">
      <w:pPr>
        <w:spacing w:line="480" w:lineRule="auto"/>
        <w:rPr>
          <w:rFonts w:ascii="標楷體" w:eastAsia="標楷體" w:hAnsi="標楷體"/>
        </w:rPr>
      </w:pPr>
      <w:r>
        <w:rPr>
          <w:rFonts w:ascii="標楷體" w:eastAsia="標楷體" w:hAnsi="標楷體"/>
          <w:b/>
          <w:bCs/>
          <w:sz w:val="36"/>
          <w:szCs w:val="36"/>
        </w:rPr>
        <w:lastRenderedPageBreak/>
        <w:t>第2章</w:t>
      </w:r>
      <w:r>
        <w:rPr>
          <w:rFonts w:ascii="標楷體" w:eastAsia="標楷體" w:hAnsi="標楷體"/>
          <w:b/>
          <w:bCs/>
          <w:sz w:val="36"/>
          <w:szCs w:val="36"/>
        </w:rPr>
        <w:br/>
        <w:t>相關技術介紹</w:t>
      </w:r>
    </w:p>
    <w:p w14:paraId="69DAB44F" w14:textId="45D03742" w:rsidR="008D1E36" w:rsidRDefault="000D61C0" w:rsidP="007F24A0">
      <w:pPr>
        <w:spacing w:line="480" w:lineRule="auto"/>
        <w:rPr>
          <w:rFonts w:ascii="標楷體" w:eastAsia="標楷體" w:hAnsi="標楷體"/>
        </w:rPr>
      </w:pPr>
      <w:r>
        <w:rPr>
          <w:rFonts w:ascii="標楷體" w:eastAsia="標楷體" w:hAnsi="標楷體"/>
          <w:b/>
          <w:bCs/>
          <w:color w:val="000000"/>
          <w:sz w:val="28"/>
          <w:szCs w:val="28"/>
        </w:rPr>
        <w:t xml:space="preserve">2-1 Flask </w:t>
      </w:r>
    </w:p>
    <w:p w14:paraId="06441F8E" w14:textId="77777777" w:rsidR="008D1E36" w:rsidRDefault="000D61C0" w:rsidP="007F24A0">
      <w:pPr>
        <w:spacing w:line="480" w:lineRule="auto"/>
        <w:rPr>
          <w:rFonts w:ascii="標楷體" w:eastAsia="標楷體" w:hAnsi="標楷體"/>
        </w:rPr>
      </w:pPr>
      <w:r>
        <w:rPr>
          <w:rFonts w:ascii="標楷體" w:eastAsia="標楷體" w:hAnsi="標楷體"/>
          <w:color w:val="000000"/>
        </w:rPr>
        <w:t xml:space="preserve">  要開始用 Python 寫網站的話，絕大多數的的第一個選擇大概會是 Flask。Flask 這個套件提供了不少架設網站需要的基本工具，包括路由(Routes)、網頁模板(templates)、權限(authorization)等等的，從架設網站中最簡單的元素到最複雜的應用，Flask 和其衍生而來的套件幾乎都能實現。 </w:t>
      </w:r>
    </w:p>
    <w:p w14:paraId="7E7B50CA" w14:textId="1D0332C8" w:rsidR="008D1E36" w:rsidRDefault="000D61C0" w:rsidP="007F24A0">
      <w:pPr>
        <w:spacing w:line="480" w:lineRule="auto"/>
        <w:rPr>
          <w:rFonts w:ascii="標楷體" w:eastAsia="標楷體" w:hAnsi="標楷體"/>
        </w:rPr>
      </w:pPr>
      <w:r>
        <w:rPr>
          <w:rFonts w:ascii="標楷體" w:eastAsia="標楷體" w:hAnsi="標楷體"/>
          <w:b/>
          <w:bCs/>
          <w:color w:val="000000"/>
        </w:rPr>
        <w:t>2-1.1 Flask程式基礎</w:t>
      </w:r>
      <w:r>
        <w:rPr>
          <w:rFonts w:ascii="標楷體" w:eastAsia="標楷體" w:hAnsi="標楷體"/>
          <w:color w:val="000000"/>
        </w:rPr>
        <w:t xml:space="preserve"> </w:t>
      </w:r>
    </w:p>
    <w:p w14:paraId="5BD75D27" w14:textId="77777777" w:rsidR="008D1E36" w:rsidRDefault="000D61C0" w:rsidP="007F24A0">
      <w:pPr>
        <w:spacing w:line="480" w:lineRule="auto"/>
        <w:rPr>
          <w:rFonts w:ascii="標楷體" w:eastAsia="標楷體" w:hAnsi="標楷體"/>
        </w:rPr>
      </w:pPr>
      <w:r>
        <w:rPr>
          <w:rFonts w:ascii="標楷體" w:eastAsia="標楷體" w:hAnsi="標楷體"/>
          <w:color w:val="000000"/>
        </w:rPr>
        <w:t xml:space="preserve">  用 Flask 架設網站時，一定會從類似下面這段程式碼開始： </w:t>
      </w:r>
    </w:p>
    <w:p w14:paraId="701D8019" w14:textId="77777777" w:rsidR="008D1E36" w:rsidRDefault="000D61C0">
      <w:pPr>
        <w:spacing w:line="480" w:lineRule="auto"/>
        <w:jc w:val="center"/>
        <w:rPr>
          <w:rFonts w:ascii="標楷體" w:eastAsia="標楷體" w:hAnsi="標楷體"/>
        </w:rPr>
      </w:pPr>
      <w:r>
        <w:rPr>
          <w:noProof/>
        </w:rPr>
        <w:drawing>
          <wp:anchor distT="0" distB="0" distL="0" distR="0" simplePos="0" relativeHeight="2" behindDoc="0" locked="0" layoutInCell="0" allowOverlap="1" wp14:anchorId="02FF8F37" wp14:editId="2125E548">
            <wp:simplePos x="0" y="0"/>
            <wp:positionH relativeFrom="column">
              <wp:align>center</wp:align>
            </wp:positionH>
            <wp:positionV relativeFrom="paragraph">
              <wp:posOffset>635</wp:posOffset>
            </wp:positionV>
            <wp:extent cx="5292725" cy="1781810"/>
            <wp:effectExtent l="0" t="0" r="0" b="0"/>
            <wp:wrapSquare wrapText="largest"/>
            <wp:docPr id="22" name="影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影像1"/>
                    <pic:cNvPicPr>
                      <a:picLocks noChangeAspect="1" noChangeArrowheads="1"/>
                    </pic:cNvPicPr>
                  </pic:nvPicPr>
                  <pic:blipFill>
                    <a:blip r:embed="rId9"/>
                    <a:stretch>
                      <a:fillRect/>
                    </a:stretch>
                  </pic:blipFill>
                  <pic:spPr bwMode="auto">
                    <a:xfrm>
                      <a:off x="0" y="0"/>
                      <a:ext cx="5292725" cy="1781810"/>
                    </a:xfrm>
                    <a:prstGeom prst="rect">
                      <a:avLst/>
                    </a:prstGeom>
                  </pic:spPr>
                </pic:pic>
              </a:graphicData>
            </a:graphic>
          </wp:anchor>
        </w:drawing>
      </w:r>
      <w:r>
        <w:rPr>
          <w:rFonts w:ascii="標楷體" w:eastAsia="標楷體" w:hAnsi="標楷體"/>
          <w:color w:val="000000"/>
        </w:rPr>
        <w:t>圖 2.1 Flask 基礎程式碼</w:t>
      </w:r>
    </w:p>
    <w:p w14:paraId="36C8449B" w14:textId="77777777" w:rsidR="008D1E36" w:rsidRDefault="000D61C0">
      <w:pPr>
        <w:pStyle w:val="a8"/>
        <w:spacing w:line="480" w:lineRule="auto"/>
        <w:rPr>
          <w:rFonts w:ascii="標楷體" w:eastAsia="標楷體" w:hAnsi="標楷體"/>
        </w:rPr>
      </w:pPr>
      <w:r>
        <w:rPr>
          <w:rFonts w:ascii="標楷體" w:eastAsia="標楷體" w:hAnsi="標楷體"/>
          <w:color w:val="000000"/>
        </w:rPr>
        <w:t>‧第一行 : from flask import Flask</w:t>
      </w:r>
    </w:p>
    <w:p w14:paraId="3BFCBC29" w14:textId="77777777" w:rsidR="008D1E36" w:rsidRDefault="000D61C0">
      <w:pPr>
        <w:pStyle w:val="a8"/>
        <w:spacing w:line="480" w:lineRule="auto"/>
        <w:rPr>
          <w:rFonts w:ascii="標楷體" w:eastAsia="標楷體" w:hAnsi="標楷體"/>
        </w:rPr>
      </w:pPr>
      <w:r>
        <w:rPr>
          <w:rFonts w:ascii="標楷體" w:eastAsia="標楷體" w:hAnsi="標楷體"/>
          <w:color w:val="000000"/>
        </w:rPr>
        <w:tab/>
        <w:t>因為要用到Flask這個套件，所以一開始就要進行宣告。</w:t>
      </w:r>
    </w:p>
    <w:p w14:paraId="69CB402B" w14:textId="77777777" w:rsidR="008D1E36" w:rsidRDefault="000D61C0">
      <w:pPr>
        <w:pStyle w:val="a8"/>
        <w:spacing w:line="480" w:lineRule="auto"/>
        <w:rPr>
          <w:rFonts w:ascii="標楷體" w:eastAsia="標楷體" w:hAnsi="標楷體"/>
        </w:rPr>
      </w:pPr>
      <w:r>
        <w:rPr>
          <w:rFonts w:ascii="標楷體" w:eastAsia="標楷體" w:hAnsi="標楷體"/>
          <w:color w:val="000000"/>
        </w:rPr>
        <w:t>‧第二行 : app = Flask(__name__)</w:t>
      </w:r>
    </w:p>
    <w:p w14:paraId="35699234" w14:textId="77777777" w:rsidR="008D1E36" w:rsidRDefault="000D61C0">
      <w:pPr>
        <w:pStyle w:val="a8"/>
        <w:spacing w:line="480" w:lineRule="auto"/>
        <w:rPr>
          <w:rFonts w:ascii="標楷體" w:eastAsia="標楷體" w:hAnsi="標楷體"/>
        </w:rPr>
      </w:pPr>
      <w:r>
        <w:rPr>
          <w:rFonts w:ascii="標楷體" w:eastAsia="標楷體" w:hAnsi="標楷體"/>
          <w:color w:val="000000"/>
        </w:rPr>
        <w:tab/>
        <w:t>初始化Flask物件，並貼上app標籤，之後就可以物件裡的各種功能。</w:t>
      </w:r>
    </w:p>
    <w:p w14:paraId="517464AE" w14:textId="300A9CCA" w:rsidR="008D1E36" w:rsidRDefault="000D61C0">
      <w:pPr>
        <w:pStyle w:val="a8"/>
        <w:spacing w:line="480" w:lineRule="auto"/>
        <w:rPr>
          <w:rFonts w:ascii="標楷體" w:eastAsia="標楷體" w:hAnsi="標楷體"/>
        </w:rPr>
      </w:pPr>
      <w:r>
        <w:rPr>
          <w:rFonts w:ascii="標楷體" w:eastAsia="標楷體" w:hAnsi="標楷體"/>
          <w:color w:val="000000"/>
        </w:rPr>
        <w:t>‧第三行 : @app.route(“/”)</w:t>
      </w:r>
    </w:p>
    <w:p w14:paraId="79475727" w14:textId="77777777" w:rsidR="008D1E36" w:rsidRDefault="000D61C0">
      <w:pPr>
        <w:pStyle w:val="a8"/>
        <w:spacing w:line="480" w:lineRule="auto"/>
        <w:rPr>
          <w:rFonts w:ascii="標楷體" w:eastAsia="標楷體" w:hAnsi="標楷體"/>
        </w:rPr>
      </w:pPr>
      <w:r>
        <w:rPr>
          <w:rFonts w:ascii="標楷體" w:eastAsia="標楷體" w:hAnsi="標楷體"/>
          <w:color w:val="000000"/>
        </w:rPr>
        <w:lastRenderedPageBreak/>
        <w:tab/>
        <w:t>創造出主網域底下的“/”這個網址，並定義了請求(request)該網址時</w:t>
      </w:r>
      <w:r>
        <w:rPr>
          <w:rFonts w:ascii="標楷體" w:eastAsia="標楷體" w:hAnsi="標楷體"/>
          <w:color w:val="000000"/>
        </w:rPr>
        <w:tab/>
        <w:t xml:space="preserve">可用的手段。 </w:t>
      </w:r>
    </w:p>
    <w:p w14:paraId="40E75B3E" w14:textId="77777777" w:rsidR="008D1E36" w:rsidRDefault="000D61C0">
      <w:pPr>
        <w:pStyle w:val="a8"/>
        <w:spacing w:line="480" w:lineRule="auto"/>
        <w:rPr>
          <w:rFonts w:ascii="標楷體" w:eastAsia="標楷體" w:hAnsi="標楷體"/>
        </w:rPr>
      </w:pPr>
      <w:r>
        <w:rPr>
          <w:rFonts w:ascii="標楷體" w:eastAsia="標楷體" w:hAnsi="標楷體"/>
          <w:color w:val="000000"/>
        </w:rPr>
        <w:t>‧第四行 : def home():</w:t>
      </w:r>
    </w:p>
    <w:p w14:paraId="06A43EE8" w14:textId="77777777" w:rsidR="008D1E36" w:rsidRDefault="000D61C0">
      <w:pPr>
        <w:pStyle w:val="a8"/>
        <w:spacing w:line="480" w:lineRule="auto"/>
        <w:rPr>
          <w:rFonts w:ascii="標楷體" w:eastAsia="標楷體" w:hAnsi="標楷體"/>
        </w:rPr>
      </w:pPr>
      <w:r>
        <w:rPr>
          <w:rFonts w:ascii="標楷體" w:eastAsia="標楷體" w:hAnsi="標楷體"/>
          <w:color w:val="000000"/>
        </w:rPr>
        <w:tab/>
        <w:t>定義一個函數，只要使用者請求相應網址，就執行該函數。</w:t>
      </w:r>
    </w:p>
    <w:p w14:paraId="660DF48A" w14:textId="77777777" w:rsidR="008D1E36" w:rsidRDefault="000D61C0">
      <w:pPr>
        <w:pStyle w:val="a8"/>
        <w:spacing w:line="480" w:lineRule="auto"/>
        <w:rPr>
          <w:rFonts w:ascii="標楷體" w:eastAsia="標楷體" w:hAnsi="標楷體"/>
        </w:rPr>
      </w:pPr>
      <w:r>
        <w:rPr>
          <w:rFonts w:ascii="標楷體" w:eastAsia="標楷體" w:hAnsi="標楷體"/>
          <w:color w:val="000000"/>
        </w:rPr>
        <w:t>‧第五行 : return</w:t>
      </w:r>
    </w:p>
    <w:p w14:paraId="406B3D0E" w14:textId="77777777" w:rsidR="008D1E36" w:rsidRDefault="000D61C0">
      <w:pPr>
        <w:pStyle w:val="a8"/>
        <w:spacing w:line="480" w:lineRule="auto"/>
        <w:rPr>
          <w:rFonts w:ascii="標楷體" w:eastAsia="標楷體" w:hAnsi="標楷體"/>
        </w:rPr>
      </w:pPr>
      <w:r>
        <w:rPr>
          <w:rFonts w:ascii="標楷體" w:eastAsia="標楷體" w:hAnsi="標楷體"/>
          <w:color w:val="000000"/>
        </w:rPr>
        <w:tab/>
        <w:t>函數內容，意指使用者請求該網址之後，根據函數運算之後回傳給使用</w:t>
      </w:r>
      <w:r>
        <w:rPr>
          <w:rFonts w:ascii="標楷體" w:eastAsia="標楷體" w:hAnsi="標楷體"/>
          <w:color w:val="000000"/>
        </w:rPr>
        <w:tab/>
        <w:t xml:space="preserve">者的資料，也就是網頁的資料。 </w:t>
      </w:r>
    </w:p>
    <w:p w14:paraId="6D1223A4" w14:textId="77777777" w:rsidR="008D1E36" w:rsidRDefault="000D61C0">
      <w:pPr>
        <w:pStyle w:val="a8"/>
        <w:spacing w:line="480" w:lineRule="auto"/>
        <w:rPr>
          <w:rFonts w:ascii="標楷體" w:eastAsia="標楷體" w:hAnsi="標楷體"/>
        </w:rPr>
      </w:pPr>
      <w:r>
        <w:rPr>
          <w:rFonts w:ascii="標楷體" w:eastAsia="標楷體" w:hAnsi="標楷體"/>
          <w:color w:val="000000"/>
        </w:rPr>
        <w:t>‧第六行 : app.run()</w:t>
      </w:r>
    </w:p>
    <w:p w14:paraId="6BEE3772" w14:textId="77777777" w:rsidR="008D1E36" w:rsidRDefault="000D61C0">
      <w:pPr>
        <w:pStyle w:val="a8"/>
        <w:spacing w:line="480" w:lineRule="auto"/>
        <w:rPr>
          <w:rFonts w:ascii="標楷體" w:eastAsia="標楷體" w:hAnsi="標楷體"/>
        </w:rPr>
      </w:pPr>
      <w:r>
        <w:rPr>
          <w:rFonts w:ascii="標楷體" w:eastAsia="標楷體" w:hAnsi="標楷體"/>
          <w:color w:val="000000"/>
        </w:rPr>
        <w:tab/>
        <w:t>Flask執行。</w:t>
      </w:r>
    </w:p>
    <w:p w14:paraId="2CD20DC5" w14:textId="77777777" w:rsidR="008D1E36" w:rsidRDefault="000D61C0">
      <w:pPr>
        <w:pStyle w:val="a8"/>
        <w:spacing w:line="480" w:lineRule="auto"/>
        <w:rPr>
          <w:rFonts w:ascii="標楷體" w:eastAsia="標楷體" w:hAnsi="標楷體"/>
        </w:rPr>
      </w:pPr>
      <w:r>
        <w:rPr>
          <w:rFonts w:ascii="標楷體" w:eastAsia="標楷體" w:hAnsi="標楷體"/>
          <w:color w:val="000000"/>
        </w:rPr>
        <w:t xml:space="preserve">  以上為Flask最基礎的程式介紹，然而提到網頁還有更為基礎的就是HTML，Flask理所當然有提供方法套入HTML模板之中，如下所示 : </w:t>
      </w:r>
    </w:p>
    <w:p w14:paraId="11671410" w14:textId="77777777" w:rsidR="008D1E36" w:rsidRDefault="000D61C0" w:rsidP="007F24A0">
      <w:pPr>
        <w:pStyle w:val="a8"/>
        <w:spacing w:line="480" w:lineRule="auto"/>
        <w:jc w:val="center"/>
        <w:rPr>
          <w:rFonts w:ascii="標楷體" w:eastAsia="標楷體" w:hAnsi="標楷體"/>
        </w:rPr>
      </w:pPr>
      <w:r>
        <w:rPr>
          <w:noProof/>
        </w:rPr>
        <w:drawing>
          <wp:anchor distT="0" distB="0" distL="0" distR="0" simplePos="0" relativeHeight="3" behindDoc="0" locked="0" layoutInCell="0" allowOverlap="1" wp14:anchorId="45D9CCC1" wp14:editId="4F90F189">
            <wp:simplePos x="0" y="0"/>
            <wp:positionH relativeFrom="column">
              <wp:align>center</wp:align>
            </wp:positionH>
            <wp:positionV relativeFrom="paragraph">
              <wp:posOffset>635</wp:posOffset>
            </wp:positionV>
            <wp:extent cx="5292725" cy="987425"/>
            <wp:effectExtent l="0" t="0" r="0" b="0"/>
            <wp:wrapSquare wrapText="largest"/>
            <wp:docPr id="23" name="影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影像2"/>
                    <pic:cNvPicPr>
                      <a:picLocks noChangeAspect="1" noChangeArrowheads="1"/>
                    </pic:cNvPicPr>
                  </pic:nvPicPr>
                  <pic:blipFill>
                    <a:blip r:embed="rId10"/>
                    <a:stretch>
                      <a:fillRect/>
                    </a:stretch>
                  </pic:blipFill>
                  <pic:spPr bwMode="auto">
                    <a:xfrm>
                      <a:off x="0" y="0"/>
                      <a:ext cx="5292725" cy="987425"/>
                    </a:xfrm>
                    <a:prstGeom prst="rect">
                      <a:avLst/>
                    </a:prstGeom>
                  </pic:spPr>
                </pic:pic>
              </a:graphicData>
            </a:graphic>
          </wp:anchor>
        </w:drawing>
      </w:r>
      <w:r>
        <w:rPr>
          <w:rFonts w:ascii="標楷體" w:eastAsia="標楷體" w:hAnsi="標楷體"/>
          <w:color w:val="000000"/>
        </w:rPr>
        <w:t>圖 2.2 Flask + HTML 程式碼範例</w:t>
      </w:r>
    </w:p>
    <w:p w14:paraId="3A7966F4" w14:textId="77777777" w:rsidR="008D1E36" w:rsidRDefault="000D61C0" w:rsidP="007F24A0">
      <w:pPr>
        <w:pStyle w:val="a8"/>
        <w:spacing w:line="480" w:lineRule="auto"/>
        <w:rPr>
          <w:rFonts w:ascii="標楷體" w:eastAsia="標楷體" w:hAnsi="標楷體"/>
        </w:rPr>
      </w:pPr>
      <w:r>
        <w:rPr>
          <w:rFonts w:ascii="標楷體" w:eastAsia="標楷體" w:hAnsi="標楷體"/>
          <w:color w:val="000000"/>
        </w:rPr>
        <w:t>跟圖2.1不一樣的地方是它呼叫了render_template()函式，並且放在了return的後面，這樣Flask的函式本體依然會在背景執行，最後回傳給HTML，這樣使用者看到網頁將會是HTML所顯示出來的內容。</w:t>
      </w:r>
    </w:p>
    <w:p w14:paraId="20B5FB8F" w14:textId="77777777" w:rsidR="002116C5" w:rsidRDefault="002116C5">
      <w:pPr>
        <w:spacing w:line="480" w:lineRule="auto"/>
        <w:rPr>
          <w:rFonts w:ascii="標楷體" w:eastAsia="標楷體" w:hAnsi="標楷體"/>
          <w:b/>
          <w:bCs/>
          <w:color w:val="000000"/>
          <w:sz w:val="28"/>
          <w:szCs w:val="28"/>
        </w:rPr>
      </w:pPr>
    </w:p>
    <w:p w14:paraId="56D0A94D" w14:textId="77777777" w:rsidR="002116C5" w:rsidRDefault="002116C5">
      <w:pPr>
        <w:spacing w:line="480" w:lineRule="auto"/>
        <w:rPr>
          <w:rFonts w:ascii="標楷體" w:eastAsia="標楷體" w:hAnsi="標楷體"/>
          <w:b/>
          <w:bCs/>
          <w:color w:val="000000"/>
          <w:sz w:val="28"/>
          <w:szCs w:val="28"/>
        </w:rPr>
      </w:pPr>
    </w:p>
    <w:p w14:paraId="76AFC9DE" w14:textId="00805885" w:rsidR="008D1E36" w:rsidRPr="00E97D5F" w:rsidRDefault="000D61C0">
      <w:pPr>
        <w:spacing w:line="480" w:lineRule="auto"/>
        <w:rPr>
          <w:rFonts w:ascii="標楷體" w:eastAsia="標楷體" w:hAnsi="標楷體"/>
          <w:b/>
          <w:bCs/>
          <w:sz w:val="28"/>
          <w:szCs w:val="28"/>
        </w:rPr>
      </w:pPr>
      <w:r>
        <w:rPr>
          <w:rFonts w:ascii="標楷體" w:eastAsia="標楷體" w:hAnsi="標楷體"/>
          <w:b/>
          <w:bCs/>
          <w:color w:val="000000"/>
          <w:sz w:val="28"/>
          <w:szCs w:val="28"/>
        </w:rPr>
        <w:lastRenderedPageBreak/>
        <w:t xml:space="preserve">2-2 Line Bot </w:t>
      </w:r>
      <w:bookmarkStart w:id="1" w:name="page-title"/>
      <w:bookmarkEnd w:id="1"/>
      <w:r>
        <w:rPr>
          <w:rFonts w:ascii="標楷體" w:eastAsia="標楷體" w:hAnsi="標楷體"/>
          <w:b/>
          <w:bCs/>
          <w:color w:val="000000"/>
          <w:sz w:val="28"/>
          <w:szCs w:val="28"/>
        </w:rPr>
        <w:t xml:space="preserve">Messaging API </w:t>
      </w:r>
    </w:p>
    <w:p w14:paraId="50E04834" w14:textId="77777777" w:rsidR="008D1E36" w:rsidRDefault="000D61C0">
      <w:pPr>
        <w:spacing w:line="480" w:lineRule="auto"/>
        <w:rPr>
          <w:rFonts w:ascii="標楷體" w:eastAsia="標楷體" w:hAnsi="標楷體"/>
        </w:rPr>
      </w:pPr>
      <w:r>
        <w:rPr>
          <w:rFonts w:ascii="標楷體" w:eastAsia="標楷體" w:hAnsi="標楷體"/>
        </w:rPr>
        <w:t xml:space="preserve">  基於LINE為最廣泛使用的社交軟體之一，而且LINE本身也有提供介面給官方帳號建立聊天機器人，所以本專題使用Line Bot來建立簡易聊天機器人介面，且所使用的介面其名稱為</w:t>
      </w:r>
      <w:r>
        <w:rPr>
          <w:rFonts w:ascii="標楷體" w:eastAsia="標楷體" w:hAnsi="標楷體"/>
          <w:color w:val="000000"/>
        </w:rPr>
        <w:t>Messaging API，所以特別拉出來介紹一下。</w:t>
      </w:r>
    </w:p>
    <w:p w14:paraId="473EC4CA" w14:textId="6CC35871" w:rsidR="008D1E36" w:rsidRDefault="000D61C0">
      <w:pPr>
        <w:spacing w:line="480" w:lineRule="auto"/>
        <w:rPr>
          <w:rFonts w:ascii="標楷體" w:eastAsia="標楷體" w:hAnsi="標楷體"/>
        </w:rPr>
      </w:pPr>
      <w:r>
        <w:rPr>
          <w:rFonts w:ascii="標楷體" w:eastAsia="標楷體" w:hAnsi="標楷體"/>
          <w:b/>
          <w:bCs/>
          <w:color w:val="000000"/>
        </w:rPr>
        <w:t xml:space="preserve">2-2.1 Messaging API系統架構 </w:t>
      </w:r>
    </w:p>
    <w:p w14:paraId="4E104150" w14:textId="77777777" w:rsidR="008D1E36" w:rsidRDefault="000D61C0">
      <w:pPr>
        <w:pStyle w:val="a8"/>
        <w:spacing w:line="480" w:lineRule="auto"/>
        <w:rPr>
          <w:rFonts w:ascii="標楷體" w:eastAsia="標楷體" w:hAnsi="標楷體"/>
        </w:rPr>
      </w:pPr>
      <w:r>
        <w:rPr>
          <w:rFonts w:ascii="標楷體" w:eastAsia="標楷體" w:hAnsi="標楷體"/>
          <w:color w:val="000000"/>
        </w:rPr>
        <w:t xml:space="preserve">  Messaging API 讓 data 可於 bot server 及 LINE Platform 之間傳遞，於 HTTPS 上傳送的 Request 將為 JSON 格式。</w:t>
      </w:r>
    </w:p>
    <w:p w14:paraId="60A68249" w14:textId="77777777" w:rsidR="008D1E36" w:rsidRDefault="000D61C0">
      <w:pPr>
        <w:pStyle w:val="a8"/>
        <w:spacing w:line="480" w:lineRule="auto"/>
        <w:rPr>
          <w:rFonts w:ascii="標楷體" w:eastAsia="標楷體" w:hAnsi="標楷體"/>
        </w:rPr>
      </w:pPr>
      <w:r>
        <w:rPr>
          <w:rFonts w:ascii="標楷體" w:eastAsia="標楷體" w:hAnsi="標楷體"/>
          <w:color w:val="000000"/>
        </w:rPr>
        <w:t>1.用戶發送訊息至 LINE 官方帳號。</w:t>
      </w:r>
    </w:p>
    <w:p w14:paraId="6EE11DC2" w14:textId="77777777" w:rsidR="008D1E36" w:rsidRDefault="000D61C0">
      <w:pPr>
        <w:pStyle w:val="a8"/>
        <w:spacing w:line="480" w:lineRule="auto"/>
        <w:rPr>
          <w:rFonts w:ascii="標楷體" w:eastAsia="標楷體" w:hAnsi="標楷體"/>
        </w:rPr>
      </w:pPr>
      <w:r>
        <w:rPr>
          <w:rFonts w:ascii="標楷體" w:eastAsia="標楷體" w:hAnsi="標楷體"/>
          <w:color w:val="000000"/>
        </w:rPr>
        <w:t>2.LINE Platform 將一個 webhook 事件傳送至 bot server 的 webhook URL。</w:t>
      </w:r>
    </w:p>
    <w:p w14:paraId="4D3F8340" w14:textId="77777777" w:rsidR="008D1E36" w:rsidRDefault="000D61C0">
      <w:pPr>
        <w:pStyle w:val="a8"/>
        <w:spacing w:line="480" w:lineRule="auto"/>
        <w:rPr>
          <w:rFonts w:ascii="標楷體" w:eastAsia="標楷體" w:hAnsi="標楷體"/>
        </w:rPr>
      </w:pPr>
      <w:r>
        <w:rPr>
          <w:rFonts w:ascii="標楷體" w:eastAsia="標楷體" w:hAnsi="標楷體"/>
          <w:color w:val="000000"/>
        </w:rPr>
        <w:t>3.Bot server 將依據 webhook event，透過 LINE Platform 回應用戶。</w:t>
      </w:r>
    </w:p>
    <w:p w14:paraId="189B1E1F" w14:textId="77777777" w:rsidR="008D1E36" w:rsidRDefault="000D61C0">
      <w:pPr>
        <w:spacing w:line="480" w:lineRule="auto"/>
        <w:jc w:val="center"/>
        <w:rPr>
          <w:rFonts w:ascii="標楷體" w:eastAsia="標楷體" w:hAnsi="標楷體"/>
        </w:rPr>
      </w:pPr>
      <w:r>
        <w:rPr>
          <w:noProof/>
        </w:rPr>
        <w:drawing>
          <wp:anchor distT="0" distB="0" distL="0" distR="0" simplePos="0" relativeHeight="4" behindDoc="0" locked="0" layoutInCell="0" allowOverlap="1" wp14:anchorId="068F046B" wp14:editId="37A922B6">
            <wp:simplePos x="0" y="0"/>
            <wp:positionH relativeFrom="column">
              <wp:align>center</wp:align>
            </wp:positionH>
            <wp:positionV relativeFrom="paragraph">
              <wp:posOffset>635</wp:posOffset>
            </wp:positionV>
            <wp:extent cx="5292725" cy="2198370"/>
            <wp:effectExtent l="0" t="0" r="0" b="0"/>
            <wp:wrapSquare wrapText="largest"/>
            <wp:docPr id="24" name="影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影像3"/>
                    <pic:cNvPicPr>
                      <a:picLocks noChangeAspect="1" noChangeArrowheads="1"/>
                    </pic:cNvPicPr>
                  </pic:nvPicPr>
                  <pic:blipFill>
                    <a:blip r:embed="rId11"/>
                    <a:stretch>
                      <a:fillRect/>
                    </a:stretch>
                  </pic:blipFill>
                  <pic:spPr bwMode="auto">
                    <a:xfrm>
                      <a:off x="0" y="0"/>
                      <a:ext cx="5292725" cy="2198370"/>
                    </a:xfrm>
                    <a:prstGeom prst="rect">
                      <a:avLst/>
                    </a:prstGeom>
                  </pic:spPr>
                </pic:pic>
              </a:graphicData>
            </a:graphic>
          </wp:anchor>
        </w:drawing>
      </w:r>
      <w:r>
        <w:rPr>
          <w:rFonts w:ascii="標楷體" w:eastAsia="標楷體" w:hAnsi="標楷體"/>
          <w:color w:val="000000"/>
        </w:rPr>
        <w:t>圖 2.3 Messaging API 系統架構 [2]</w:t>
      </w:r>
    </w:p>
    <w:p w14:paraId="11DF4602" w14:textId="77777777" w:rsidR="008D1E36" w:rsidRDefault="008D1E36">
      <w:pPr>
        <w:spacing w:line="480" w:lineRule="auto"/>
        <w:rPr>
          <w:rFonts w:ascii="標楷體" w:eastAsia="標楷體" w:hAnsi="標楷體"/>
          <w:b/>
          <w:bCs/>
          <w:sz w:val="28"/>
          <w:szCs w:val="28"/>
        </w:rPr>
      </w:pPr>
    </w:p>
    <w:p w14:paraId="781F77A9" w14:textId="4F6D3750" w:rsidR="008D1E36" w:rsidRPr="008E25B8" w:rsidRDefault="000D61C0" w:rsidP="007F24A0">
      <w:pPr>
        <w:spacing w:line="480" w:lineRule="auto"/>
        <w:rPr>
          <w:rFonts w:ascii="標楷體" w:eastAsia="標楷體" w:hAnsi="標楷體"/>
          <w:b/>
          <w:bCs/>
          <w:sz w:val="28"/>
          <w:szCs w:val="28"/>
        </w:rPr>
      </w:pPr>
      <w:r>
        <w:br w:type="page"/>
      </w:r>
      <w:r>
        <w:rPr>
          <w:rFonts w:ascii="標楷體" w:eastAsia="標楷體" w:hAnsi="標楷體"/>
          <w:b/>
          <w:bCs/>
          <w:color w:val="000000"/>
        </w:rPr>
        <w:lastRenderedPageBreak/>
        <w:t xml:space="preserve">2-2.2 Line Messaging ADI SDK for Python </w:t>
      </w:r>
    </w:p>
    <w:p w14:paraId="6A3E80F5" w14:textId="77777777" w:rsidR="008D1E36" w:rsidRDefault="000D61C0" w:rsidP="007F24A0">
      <w:pPr>
        <w:spacing w:line="480" w:lineRule="auto"/>
        <w:rPr>
          <w:rFonts w:ascii="標楷體" w:eastAsia="標楷體" w:hAnsi="標楷體"/>
          <w:b/>
          <w:bCs/>
          <w:color w:val="000000"/>
        </w:rPr>
      </w:pPr>
      <w:r>
        <w:rPr>
          <w:rFonts w:ascii="標楷體" w:eastAsia="標楷體" w:hAnsi="標楷體"/>
          <w:b/>
          <w:bCs/>
          <w:color w:val="000000"/>
        </w:rPr>
        <w:t xml:space="preserve">  </w:t>
      </w:r>
      <w:r>
        <w:rPr>
          <w:rFonts w:ascii="標楷體" w:eastAsia="標楷體" w:hAnsi="標楷體"/>
          <w:color w:val="000000"/>
        </w:rPr>
        <w:t>Python有專門寫Line Bot的套件，所以就直接套用了。</w:t>
      </w:r>
    </w:p>
    <w:p w14:paraId="7AE62CDD" w14:textId="77777777" w:rsidR="008D1E36" w:rsidRDefault="000D61C0">
      <w:pPr>
        <w:spacing w:line="480" w:lineRule="auto"/>
        <w:jc w:val="center"/>
        <w:rPr>
          <w:rFonts w:ascii="標楷體" w:eastAsia="標楷體" w:hAnsi="標楷體"/>
        </w:rPr>
      </w:pPr>
      <w:r>
        <w:rPr>
          <w:noProof/>
        </w:rPr>
        <w:drawing>
          <wp:anchor distT="0" distB="0" distL="0" distR="0" simplePos="0" relativeHeight="10" behindDoc="0" locked="0" layoutInCell="0" allowOverlap="1" wp14:anchorId="6EA56F8A" wp14:editId="5BB4EFA7">
            <wp:simplePos x="0" y="0"/>
            <wp:positionH relativeFrom="column">
              <wp:align>center</wp:align>
            </wp:positionH>
            <wp:positionV relativeFrom="paragraph">
              <wp:posOffset>635</wp:posOffset>
            </wp:positionV>
            <wp:extent cx="5292725" cy="5602605"/>
            <wp:effectExtent l="0" t="0" r="0" b="0"/>
            <wp:wrapSquare wrapText="largest"/>
            <wp:docPr id="25" name="影像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影像9"/>
                    <pic:cNvPicPr>
                      <a:picLocks noChangeAspect="1" noChangeArrowheads="1"/>
                    </pic:cNvPicPr>
                  </pic:nvPicPr>
                  <pic:blipFill>
                    <a:blip r:embed="rId12"/>
                    <a:stretch>
                      <a:fillRect/>
                    </a:stretch>
                  </pic:blipFill>
                  <pic:spPr bwMode="auto">
                    <a:xfrm>
                      <a:off x="0" y="0"/>
                      <a:ext cx="5292725" cy="5602605"/>
                    </a:xfrm>
                    <a:prstGeom prst="rect">
                      <a:avLst/>
                    </a:prstGeom>
                  </pic:spPr>
                </pic:pic>
              </a:graphicData>
            </a:graphic>
          </wp:anchor>
        </w:drawing>
      </w:r>
      <w:r>
        <w:rPr>
          <w:rFonts w:ascii="標楷體" w:eastAsia="標楷體" w:hAnsi="標楷體"/>
          <w:color w:val="000000"/>
        </w:rPr>
        <w:t>圖 2.4 Line Bot 基礎程式碼 [3]</w:t>
      </w:r>
    </w:p>
    <w:p w14:paraId="6B540FC5" w14:textId="77777777" w:rsidR="008D1E36" w:rsidRDefault="000D61C0" w:rsidP="007F24A0">
      <w:pPr>
        <w:spacing w:line="480" w:lineRule="auto"/>
        <w:rPr>
          <w:rFonts w:eastAsia="標楷體" w:hint="eastAsia"/>
        </w:rPr>
      </w:pPr>
      <w:r>
        <w:rPr>
          <w:rFonts w:eastAsia="標楷體"/>
        </w:rPr>
        <w:t xml:space="preserve">  </w:t>
      </w:r>
      <w:r>
        <w:rPr>
          <w:rFonts w:eastAsia="標楷體"/>
        </w:rPr>
        <w:t>主要修改的位置在</w:t>
      </w:r>
      <w:r>
        <w:rPr>
          <w:rFonts w:eastAsia="標楷體"/>
        </w:rPr>
        <w:t>handle_message</w:t>
      </w:r>
      <w:r>
        <w:rPr>
          <w:rFonts w:eastAsia="標楷體"/>
        </w:rPr>
        <w:t>的函式裡面，</w:t>
      </w:r>
      <w:r>
        <w:rPr>
          <w:rFonts w:eastAsia="標楷體"/>
        </w:rPr>
        <w:t>event.message.text</w:t>
      </w:r>
      <w:r>
        <w:rPr>
          <w:rFonts w:eastAsia="標楷體"/>
        </w:rPr>
        <w:t>為客戶端輸入內容，對其進行字串處理並搭配</w:t>
      </w:r>
      <w:r>
        <w:rPr>
          <w:rFonts w:eastAsia="標楷體"/>
        </w:rPr>
        <w:t>reply_message</w:t>
      </w:r>
      <w:r>
        <w:rPr>
          <w:rFonts w:eastAsia="標楷體"/>
        </w:rPr>
        <w:t>和</w:t>
      </w:r>
      <w:r>
        <w:rPr>
          <w:rFonts w:eastAsia="標楷體"/>
        </w:rPr>
        <w:t>push_message</w:t>
      </w:r>
      <w:r>
        <w:rPr>
          <w:rFonts w:eastAsia="標楷體"/>
        </w:rPr>
        <w:t>，即可針對特定內容做出特定回應。</w:t>
      </w:r>
    </w:p>
    <w:p w14:paraId="12EDF194" w14:textId="77777777" w:rsidR="008D1E36" w:rsidRDefault="000D61C0">
      <w:pPr>
        <w:pStyle w:val="a8"/>
        <w:spacing w:line="480" w:lineRule="auto"/>
        <w:rPr>
          <w:rFonts w:ascii="標楷體" w:eastAsia="標楷體" w:hAnsi="標楷體"/>
        </w:rPr>
      </w:pPr>
      <w:r>
        <w:rPr>
          <w:rFonts w:ascii="標楷體" w:eastAsia="標楷體" w:hAnsi="標楷體"/>
          <w:color w:val="000000"/>
        </w:rPr>
        <w:t xml:space="preserve"> </w:t>
      </w:r>
    </w:p>
    <w:p w14:paraId="4D597BBA" w14:textId="7D0463AD" w:rsidR="008D1E36" w:rsidRDefault="000D61C0" w:rsidP="007F24A0">
      <w:pPr>
        <w:spacing w:line="480" w:lineRule="auto"/>
        <w:rPr>
          <w:rFonts w:ascii="標楷體" w:eastAsia="標楷體" w:hAnsi="標楷體"/>
        </w:rPr>
      </w:pPr>
      <w:r>
        <w:rPr>
          <w:rFonts w:ascii="標楷體" w:eastAsia="標楷體" w:hAnsi="標楷體"/>
          <w:b/>
          <w:bCs/>
          <w:color w:val="000000"/>
          <w:sz w:val="28"/>
          <w:szCs w:val="28"/>
        </w:rPr>
        <w:lastRenderedPageBreak/>
        <w:t xml:space="preserve">2-3 </w:t>
      </w:r>
      <w:bookmarkStart w:id="2" w:name="page-title1"/>
      <w:bookmarkEnd w:id="2"/>
      <w:r>
        <w:rPr>
          <w:rFonts w:ascii="標楷體" w:eastAsia="標楷體" w:hAnsi="標楷體"/>
          <w:b/>
          <w:bCs/>
          <w:color w:val="000000"/>
          <w:sz w:val="28"/>
          <w:szCs w:val="28"/>
        </w:rPr>
        <w:t xml:space="preserve">室內定位 </w:t>
      </w:r>
    </w:p>
    <w:p w14:paraId="7CEC7AEA" w14:textId="77777777" w:rsidR="008D1E36" w:rsidRDefault="000D61C0" w:rsidP="007F24A0">
      <w:pPr>
        <w:spacing w:line="480" w:lineRule="auto"/>
        <w:rPr>
          <w:rFonts w:ascii="標楷體" w:eastAsia="標楷體" w:hAnsi="標楷體"/>
        </w:rPr>
      </w:pPr>
      <w:r>
        <w:rPr>
          <w:rFonts w:ascii="標楷體" w:eastAsia="標楷體" w:hAnsi="標楷體" w:cs="Times New Roman"/>
          <w:b/>
          <w:bCs/>
          <w:color w:val="000000"/>
          <w:sz w:val="28"/>
          <w:szCs w:val="28"/>
        </w:rPr>
        <w:t xml:space="preserve">  </w:t>
      </w:r>
      <w:r>
        <w:rPr>
          <w:rFonts w:ascii="Times New Roman" w:eastAsia="標楷體" w:hAnsi="Times New Roman" w:cs="Times New Roman"/>
        </w:rPr>
        <w:t>本計畫的場域是賣場內，所以在定位方面我們選擇使用紅外線定位系統與反射地標確認機器人的位置與方位。此定位方法分為準備階段和運行階段。</w:t>
      </w:r>
    </w:p>
    <w:p w14:paraId="173455E0" w14:textId="77777777" w:rsidR="008D1E36" w:rsidRDefault="000D61C0" w:rsidP="007F24A0">
      <w:pPr>
        <w:spacing w:line="480" w:lineRule="auto"/>
        <w:ind w:firstLine="480"/>
        <w:jc w:val="both"/>
        <w:rPr>
          <w:rFonts w:ascii="Times New Roman" w:eastAsia="標楷體" w:hAnsi="Times New Roman" w:cs="Times New Roman"/>
        </w:rPr>
      </w:pPr>
      <w:r>
        <w:rPr>
          <w:rFonts w:ascii="Times New Roman" w:eastAsia="標楷體" w:hAnsi="Times New Roman" w:cs="Times New Roman"/>
        </w:rPr>
        <w:t xml:space="preserve">1. </w:t>
      </w:r>
      <w:r>
        <w:rPr>
          <w:rFonts w:ascii="Times New Roman" w:eastAsia="標楷體" w:hAnsi="Times New Roman" w:cs="Times New Roman"/>
        </w:rPr>
        <w:t>準備階段</w:t>
      </w:r>
    </w:p>
    <w:p w14:paraId="4DCF3762" w14:textId="77777777" w:rsidR="008D1E36" w:rsidRDefault="000D61C0" w:rsidP="007F24A0">
      <w:pPr>
        <w:pStyle w:val="a8"/>
        <w:spacing w:line="480" w:lineRule="auto"/>
        <w:ind w:left="720" w:firstLine="480"/>
        <w:jc w:val="both"/>
        <w:rPr>
          <w:rFonts w:ascii="Times New Roman" w:eastAsia="標楷體" w:hAnsi="Times New Roman" w:cs="Times New Roman"/>
        </w:rPr>
      </w:pPr>
      <w:r>
        <w:rPr>
          <w:rFonts w:ascii="Times New Roman" w:eastAsia="標楷體" w:hAnsi="Times New Roman" w:cs="Times New Roman"/>
        </w:rPr>
        <w:t>準備階段的目的是使用反射地標</w:t>
      </w:r>
      <w:r>
        <w:rPr>
          <w:rFonts w:ascii="Times New Roman" w:eastAsia="標楷體" w:hAnsi="Times New Roman" w:cs="Times New Roman"/>
        </w:rPr>
        <w:t>(Landmark)</w:t>
      </w:r>
      <w:r>
        <w:rPr>
          <w:rFonts w:ascii="Times New Roman" w:eastAsia="標楷體" w:hAnsi="Times New Roman" w:cs="Times New Roman"/>
        </w:rPr>
        <w:t>建立需要的地圖。在新環境中，需要先確認反射地標放置的一致方位，因為在路徑規劃時，每個反射地標之間會有相對方向，為了讓機器人判斷正確方位。在貼上天花板時需要注意每兩張反射地標的距離不能太過接近，避免可能因為出現不同點的資訊，造成判斷上出現錯誤；需要以水平的方式貼上，避免點的角度會有所誤差；還有有不同方向點出現時，需要在轉彎點也貼置反射地標，讓機器人進行轉彎判斷。</w:t>
      </w:r>
    </w:p>
    <w:p w14:paraId="218C8F9B" w14:textId="77777777" w:rsidR="008D1E36" w:rsidRDefault="000D61C0" w:rsidP="007F24A0">
      <w:pPr>
        <w:spacing w:line="480" w:lineRule="auto"/>
        <w:ind w:left="480"/>
        <w:rPr>
          <w:rFonts w:ascii="Times New Roman" w:eastAsia="標楷體" w:hAnsi="Times New Roman" w:cs="Times New Roman"/>
        </w:rPr>
      </w:pPr>
      <w:r>
        <w:rPr>
          <w:rFonts w:ascii="Times New Roman" w:eastAsia="標楷體" w:hAnsi="Times New Roman" w:cs="Times New Roman"/>
        </w:rPr>
        <w:t xml:space="preserve">2. </w:t>
      </w:r>
      <w:r>
        <w:rPr>
          <w:rFonts w:ascii="Times New Roman" w:eastAsia="標楷體" w:hAnsi="Times New Roman" w:cs="Times New Roman"/>
        </w:rPr>
        <w:t>運行階段</w:t>
      </w:r>
    </w:p>
    <w:p w14:paraId="286E0174" w14:textId="77777777" w:rsidR="008D1E36" w:rsidRDefault="000D61C0" w:rsidP="007F24A0">
      <w:pPr>
        <w:pStyle w:val="a8"/>
        <w:spacing w:line="480" w:lineRule="auto"/>
        <w:ind w:left="720" w:firstLine="480"/>
        <w:jc w:val="both"/>
        <w:rPr>
          <w:rFonts w:ascii="Times New Roman" w:eastAsia="標楷體" w:hAnsi="Times New Roman" w:cs="Times New Roman"/>
        </w:rPr>
      </w:pPr>
      <w:r>
        <w:rPr>
          <w:rFonts w:ascii="Times New Roman" w:eastAsia="標楷體" w:hAnsi="Times New Roman" w:cs="Times New Roman"/>
        </w:rPr>
        <w:t>在機器人啟動時，紅外線裝置會偵測天花板上的反射地標，分析其的相關資訊</w:t>
      </w:r>
      <w:r>
        <w:rPr>
          <w:rFonts w:ascii="Times New Roman" w:eastAsia="標楷體" w:hAnsi="Times New Roman" w:cs="Times New Roman"/>
        </w:rPr>
        <w:t>(</w:t>
      </w:r>
      <w:r>
        <w:rPr>
          <w:rFonts w:ascii="Times New Roman" w:eastAsia="標楷體" w:hAnsi="Times New Roman" w:cs="Times New Roman"/>
        </w:rPr>
        <w:t>編號、角度、</w:t>
      </w:r>
      <w:r>
        <w:rPr>
          <w:rFonts w:ascii="Times New Roman" w:eastAsia="標楷體" w:hAnsi="Times New Roman" w:cs="Times New Roman"/>
        </w:rPr>
        <w:t>X</w:t>
      </w:r>
      <w:r>
        <w:rPr>
          <w:rFonts w:ascii="Times New Roman" w:eastAsia="標楷體" w:hAnsi="Times New Roman" w:cs="Times New Roman"/>
        </w:rPr>
        <w:t>軸相對位置、</w:t>
      </w:r>
      <w:r>
        <w:rPr>
          <w:rFonts w:ascii="Times New Roman" w:eastAsia="標楷體" w:hAnsi="Times New Roman" w:cs="Times New Roman"/>
        </w:rPr>
        <w:t>Y</w:t>
      </w:r>
      <w:r>
        <w:rPr>
          <w:rFonts w:ascii="Times New Roman" w:eastAsia="標楷體" w:hAnsi="Times New Roman" w:cs="Times New Roman"/>
        </w:rPr>
        <w:t>軸相對位置</w:t>
      </w:r>
      <w:r>
        <w:rPr>
          <w:rFonts w:ascii="Times New Roman" w:eastAsia="標楷體" w:hAnsi="Times New Roman" w:cs="Times New Roman"/>
        </w:rPr>
        <w:t>)</w:t>
      </w:r>
      <w:r>
        <w:rPr>
          <w:rFonts w:ascii="Times New Roman" w:eastAsia="標楷體" w:hAnsi="Times New Roman" w:cs="Times New Roman"/>
        </w:rPr>
        <w:t>並傳回給機器人，再開始從地圖中使用最短路徑演算法找出座標點與目標點的路線並告知機器人，如圖</w:t>
      </w:r>
      <w:r>
        <w:rPr>
          <w:rFonts w:ascii="Times New Roman" w:eastAsia="標楷體" w:hAnsi="Times New Roman" w:cs="Times New Roman"/>
        </w:rPr>
        <w:t>2.3</w:t>
      </w:r>
      <w:r>
        <w:rPr>
          <w:rFonts w:ascii="Times New Roman" w:eastAsia="標楷體" w:hAnsi="Times New Roman" w:cs="Times New Roman"/>
        </w:rPr>
        <w:t>。</w:t>
      </w:r>
    </w:p>
    <w:p w14:paraId="1F3A984F" w14:textId="77777777" w:rsidR="008D1E36" w:rsidRDefault="000D61C0" w:rsidP="007F24A0">
      <w:pPr>
        <w:pStyle w:val="a8"/>
        <w:spacing w:line="480" w:lineRule="auto"/>
        <w:ind w:left="840"/>
        <w:jc w:val="both"/>
        <w:rPr>
          <w:rFonts w:ascii="Times New Roman" w:eastAsia="標楷體" w:hAnsi="Times New Roman" w:cs="Times New Roman"/>
        </w:rPr>
      </w:pPr>
      <w:r>
        <w:rPr>
          <w:rFonts w:ascii="Times New Roman" w:eastAsia="標楷體" w:hAnsi="Times New Roman" w:cs="Times New Roman"/>
        </w:rPr>
        <w:t>步驟：</w:t>
      </w:r>
    </w:p>
    <w:p w14:paraId="25F1C805" w14:textId="77777777" w:rsidR="008D1E36" w:rsidRDefault="000D61C0" w:rsidP="007F24A0">
      <w:pPr>
        <w:pStyle w:val="a8"/>
        <w:numPr>
          <w:ilvl w:val="2"/>
          <w:numId w:val="1"/>
        </w:numPr>
        <w:tabs>
          <w:tab w:val="left" w:pos="1200"/>
        </w:tabs>
        <w:spacing w:line="480" w:lineRule="auto"/>
        <w:ind w:left="1200"/>
        <w:jc w:val="both"/>
        <w:rPr>
          <w:rFonts w:ascii="Times New Roman" w:eastAsia="標楷體" w:hAnsi="Times New Roman" w:cs="Times New Roman"/>
        </w:rPr>
      </w:pPr>
      <w:r>
        <w:rPr>
          <w:rFonts w:ascii="Times New Roman" w:eastAsia="標楷體" w:hAnsi="Times New Roman" w:cs="Times New Roman"/>
        </w:rPr>
        <w:t>StarGazer</w:t>
      </w:r>
      <w:r>
        <w:rPr>
          <w:rFonts w:ascii="Times New Roman" w:eastAsia="標楷體" w:hAnsi="Times New Roman" w:cs="Times New Roman"/>
        </w:rPr>
        <w:t>上的多組紅外線發射器向天花板的紅外線反射地標</w:t>
      </w:r>
      <w:r>
        <w:rPr>
          <w:rFonts w:ascii="Times New Roman" w:eastAsia="標楷體" w:hAnsi="Times New Roman" w:cs="Times New Roman"/>
        </w:rPr>
        <w:t>(Landmark)</w:t>
      </w:r>
      <w:r>
        <w:rPr>
          <w:rFonts w:ascii="Times New Roman" w:eastAsia="標楷體" w:hAnsi="Times New Roman" w:cs="Times New Roman"/>
        </w:rPr>
        <w:t>投射</w:t>
      </w:r>
      <w:r>
        <w:rPr>
          <w:rFonts w:ascii="Times New Roman" w:eastAsia="標楷體" w:hAnsi="Times New Roman" w:cs="Times New Roman"/>
        </w:rPr>
        <w:t>(</w:t>
      </w:r>
      <w:r>
        <w:rPr>
          <w:rFonts w:ascii="Times New Roman" w:eastAsia="標楷體" w:hAnsi="Times New Roman" w:cs="Times New Roman"/>
        </w:rPr>
        <w:t>圖</w:t>
      </w:r>
      <w:r>
        <w:rPr>
          <w:rFonts w:ascii="Times New Roman" w:eastAsia="標楷體" w:hAnsi="Times New Roman" w:cs="Times New Roman"/>
        </w:rPr>
        <w:t>2.4)</w:t>
      </w:r>
      <w:r>
        <w:rPr>
          <w:rFonts w:ascii="Times New Roman" w:eastAsia="標楷體" w:hAnsi="Times New Roman" w:cs="Times New Roman"/>
        </w:rPr>
        <w:t>。</w:t>
      </w:r>
    </w:p>
    <w:p w14:paraId="47933FEF" w14:textId="77777777" w:rsidR="008D1E36" w:rsidRDefault="000D61C0" w:rsidP="007F24A0">
      <w:pPr>
        <w:pStyle w:val="a8"/>
        <w:numPr>
          <w:ilvl w:val="2"/>
          <w:numId w:val="1"/>
        </w:numPr>
        <w:tabs>
          <w:tab w:val="left" w:pos="1200"/>
        </w:tabs>
        <w:spacing w:line="480" w:lineRule="auto"/>
        <w:ind w:left="1200"/>
        <w:jc w:val="both"/>
        <w:rPr>
          <w:rFonts w:ascii="Times New Roman" w:eastAsia="標楷體" w:hAnsi="Times New Roman" w:cs="Times New Roman"/>
        </w:rPr>
      </w:pPr>
      <w:r>
        <w:rPr>
          <w:rFonts w:ascii="Times New Roman" w:eastAsia="標楷體" w:hAnsi="Times New Roman" w:cs="Times New Roman"/>
        </w:rPr>
        <w:lastRenderedPageBreak/>
        <w:t>反射地標依照本身的不同位置的座標貼紙而產生各自的</w:t>
      </w:r>
      <w:r>
        <w:rPr>
          <w:rFonts w:ascii="Times New Roman" w:eastAsia="標楷體" w:hAnsi="Times New Roman" w:cs="Times New Roman"/>
        </w:rPr>
        <w:t>ID</w:t>
      </w:r>
      <w:r>
        <w:rPr>
          <w:rFonts w:ascii="Times New Roman" w:eastAsia="標楷體" w:hAnsi="Times New Roman" w:cs="Times New Roman"/>
        </w:rPr>
        <w:t>編號，例如圖</w:t>
      </w:r>
      <w:r>
        <w:rPr>
          <w:rFonts w:ascii="Times New Roman" w:eastAsia="標楷體" w:hAnsi="Times New Roman" w:cs="Times New Roman"/>
        </w:rPr>
        <w:t>2.5</w:t>
      </w:r>
      <w:r>
        <w:rPr>
          <w:rFonts w:ascii="Times New Roman" w:eastAsia="標楷體" w:hAnsi="Times New Roman" w:cs="Times New Roman"/>
        </w:rPr>
        <w:t>的反射地標編號為</w:t>
      </w:r>
      <w:r>
        <w:rPr>
          <w:rFonts w:ascii="Times New Roman" w:eastAsia="標楷體" w:hAnsi="Times New Roman" w:cs="Times New Roman"/>
        </w:rPr>
        <w:t>180(=0x04+0x10+0x20+0x80)</w:t>
      </w:r>
      <w:r>
        <w:rPr>
          <w:rFonts w:ascii="Times New Roman" w:eastAsia="標楷體" w:hAnsi="Times New Roman" w:cs="Times New Roman"/>
        </w:rPr>
        <w:t>，還有與</w:t>
      </w:r>
      <w:r>
        <w:rPr>
          <w:rFonts w:ascii="Times New Roman" w:eastAsia="標楷體" w:hAnsi="Times New Roman" w:cs="Times New Roman"/>
        </w:rPr>
        <w:t>StarGazer</w:t>
      </w:r>
      <w:r>
        <w:rPr>
          <w:rFonts w:ascii="Times New Roman" w:eastAsia="標楷體" w:hAnsi="Times New Roman" w:cs="Times New Roman"/>
        </w:rPr>
        <w:t>的相對位置計算出角度和方位</w:t>
      </w:r>
      <w:r>
        <w:rPr>
          <w:rFonts w:ascii="Times New Roman" w:eastAsia="標楷體" w:hAnsi="Times New Roman" w:cs="Times New Roman"/>
        </w:rPr>
        <w:t>(</w:t>
      </w:r>
      <w:r>
        <w:rPr>
          <w:rFonts w:ascii="Times New Roman" w:eastAsia="標楷體" w:hAnsi="Times New Roman" w:cs="Times New Roman"/>
        </w:rPr>
        <w:t>圖</w:t>
      </w:r>
      <w:r>
        <w:rPr>
          <w:rFonts w:ascii="Times New Roman" w:eastAsia="標楷體" w:hAnsi="Times New Roman" w:cs="Times New Roman"/>
        </w:rPr>
        <w:t>2.6)</w:t>
      </w:r>
      <w:r>
        <w:rPr>
          <w:rFonts w:ascii="Times New Roman" w:eastAsia="標楷體" w:hAnsi="Times New Roman" w:cs="Times New Roman"/>
        </w:rPr>
        <w:t>。</w:t>
      </w:r>
    </w:p>
    <w:p w14:paraId="77087EAD" w14:textId="77777777" w:rsidR="008D1E36" w:rsidRDefault="000D61C0" w:rsidP="007F24A0">
      <w:pPr>
        <w:pStyle w:val="a8"/>
        <w:numPr>
          <w:ilvl w:val="2"/>
          <w:numId w:val="1"/>
        </w:numPr>
        <w:tabs>
          <w:tab w:val="left" w:pos="1200"/>
        </w:tabs>
        <w:spacing w:line="480" w:lineRule="auto"/>
        <w:ind w:left="1200"/>
        <w:jc w:val="both"/>
        <w:rPr>
          <w:rFonts w:ascii="Times New Roman" w:eastAsia="標楷體" w:hAnsi="Times New Roman" w:cs="Times New Roman"/>
        </w:rPr>
      </w:pPr>
      <w:r>
        <w:rPr>
          <w:rFonts w:ascii="Times New Roman" w:eastAsia="標楷體" w:hAnsi="Times New Roman" w:cs="Times New Roman"/>
        </w:rPr>
        <w:t>反射地標將資訊反射回</w:t>
      </w:r>
      <w:r>
        <w:rPr>
          <w:rFonts w:ascii="Times New Roman" w:eastAsia="標楷體" w:hAnsi="Times New Roman" w:cs="Times New Roman"/>
        </w:rPr>
        <w:t>StarGazer</w:t>
      </w:r>
      <w:r>
        <w:rPr>
          <w:rFonts w:ascii="Times New Roman" w:eastAsia="標楷體" w:hAnsi="Times New Roman" w:cs="Times New Roman"/>
        </w:rPr>
        <w:t>，</w:t>
      </w:r>
      <w:r>
        <w:rPr>
          <w:rFonts w:ascii="Times New Roman" w:eastAsia="標楷體" w:hAnsi="Times New Roman" w:cs="Times New Roman"/>
        </w:rPr>
        <w:t>StarGazer</w:t>
      </w:r>
      <w:r>
        <w:rPr>
          <w:rFonts w:ascii="Times New Roman" w:eastAsia="標楷體" w:hAnsi="Times New Roman" w:cs="Times New Roman"/>
        </w:rPr>
        <w:t>接收到後轉化為影像。</w:t>
      </w:r>
    </w:p>
    <w:p w14:paraId="1BF09E4C" w14:textId="77777777" w:rsidR="008D1E36" w:rsidRDefault="000D61C0" w:rsidP="007F24A0">
      <w:pPr>
        <w:pStyle w:val="a8"/>
        <w:numPr>
          <w:ilvl w:val="2"/>
          <w:numId w:val="1"/>
        </w:numPr>
        <w:tabs>
          <w:tab w:val="left" w:pos="1200"/>
        </w:tabs>
        <w:spacing w:line="480" w:lineRule="auto"/>
        <w:ind w:left="1200"/>
        <w:jc w:val="both"/>
        <w:rPr>
          <w:rFonts w:ascii="Times New Roman" w:eastAsia="標楷體" w:hAnsi="Times New Roman" w:cs="Times New Roman"/>
        </w:rPr>
      </w:pPr>
      <w:r>
        <w:rPr>
          <w:rFonts w:ascii="Times New Roman" w:eastAsia="標楷體" w:hAnsi="Times New Roman" w:cs="Times New Roman"/>
        </w:rPr>
        <w:t>進行影像分析後會得到字串，再經由處理就能知道偵測到的地標</w:t>
      </w:r>
      <w:r>
        <w:rPr>
          <w:rFonts w:ascii="Times New Roman" w:eastAsia="標楷體" w:hAnsi="Times New Roman" w:cs="Times New Roman"/>
        </w:rPr>
        <w:t>ID</w:t>
      </w:r>
      <w:r>
        <w:rPr>
          <w:rFonts w:ascii="Times New Roman" w:eastAsia="標楷體" w:hAnsi="Times New Roman" w:cs="Times New Roman"/>
        </w:rPr>
        <w:t>編號、角度、</w:t>
      </w:r>
      <w:r>
        <w:rPr>
          <w:rFonts w:ascii="Times New Roman" w:eastAsia="標楷體" w:hAnsi="Times New Roman" w:cs="Times New Roman"/>
        </w:rPr>
        <w:t>X</w:t>
      </w:r>
      <w:r>
        <w:rPr>
          <w:rFonts w:ascii="Times New Roman" w:eastAsia="標楷體" w:hAnsi="Times New Roman" w:cs="Times New Roman"/>
        </w:rPr>
        <w:t>軸相對位置、</w:t>
      </w:r>
      <w:r>
        <w:rPr>
          <w:rFonts w:ascii="Times New Roman" w:eastAsia="標楷體" w:hAnsi="Times New Roman" w:cs="Times New Roman"/>
        </w:rPr>
        <w:t>Y</w:t>
      </w:r>
      <w:r>
        <w:rPr>
          <w:rFonts w:ascii="Times New Roman" w:eastAsia="標楷體" w:hAnsi="Times New Roman" w:cs="Times New Roman"/>
        </w:rPr>
        <w:t>軸相對位置。</w:t>
      </w:r>
    </w:p>
    <w:p w14:paraId="7F89E71B" w14:textId="37BFDF81" w:rsidR="008D1E36" w:rsidRPr="007F24A0" w:rsidRDefault="000D61C0" w:rsidP="007F24A0">
      <w:pPr>
        <w:pStyle w:val="a8"/>
        <w:numPr>
          <w:ilvl w:val="2"/>
          <w:numId w:val="1"/>
        </w:numPr>
        <w:tabs>
          <w:tab w:val="left" w:pos="1200"/>
        </w:tabs>
        <w:spacing w:line="480" w:lineRule="auto"/>
        <w:ind w:left="1200"/>
        <w:jc w:val="both"/>
        <w:rPr>
          <w:rFonts w:ascii="Times New Roman" w:eastAsia="標楷體" w:hAnsi="Times New Roman" w:cs="Times New Roman"/>
        </w:rPr>
      </w:pPr>
      <w:r>
        <w:rPr>
          <w:rFonts w:ascii="Times New Roman" w:eastAsia="標楷體" w:hAnsi="Times New Roman" w:cs="Times New Roman"/>
        </w:rPr>
        <w:t>藉由以上資訊，機器人在移動時就能明確定位並做判斷。</w:t>
      </w:r>
    </w:p>
    <w:p w14:paraId="6873EE9E" w14:textId="3C55AA8D" w:rsidR="008D1E36" w:rsidRDefault="000D61C0">
      <w:pPr>
        <w:spacing w:line="276" w:lineRule="auto"/>
        <w:jc w:val="center"/>
        <w:rPr>
          <w:rFonts w:ascii="Times New Roman" w:eastAsia="標楷體" w:hAnsi="Times New Roman" w:cs="Times New Roman"/>
        </w:rPr>
      </w:pPr>
      <w:r>
        <w:rPr>
          <w:noProof/>
        </w:rPr>
        <w:drawing>
          <wp:anchor distT="0" distB="0" distL="0" distR="0" simplePos="0" relativeHeight="12" behindDoc="0" locked="0" layoutInCell="0" allowOverlap="1" wp14:anchorId="475AB082" wp14:editId="7D325911">
            <wp:simplePos x="0" y="0"/>
            <wp:positionH relativeFrom="column">
              <wp:align>center</wp:align>
            </wp:positionH>
            <wp:positionV relativeFrom="paragraph">
              <wp:posOffset>101600</wp:posOffset>
            </wp:positionV>
            <wp:extent cx="2129790" cy="3220720"/>
            <wp:effectExtent l="0" t="0" r="0" b="0"/>
            <wp:wrapTopAndBottom/>
            <wp:docPr id="26" name="影像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影像19"/>
                    <pic:cNvPicPr>
                      <a:picLocks noChangeAspect="1" noChangeArrowheads="1"/>
                    </pic:cNvPicPr>
                  </pic:nvPicPr>
                  <pic:blipFill>
                    <a:blip r:embed="rId13"/>
                    <a:srcRect t="7596" b="7335"/>
                    <a:stretch>
                      <a:fillRect/>
                    </a:stretch>
                  </pic:blipFill>
                  <pic:spPr bwMode="auto">
                    <a:xfrm>
                      <a:off x="0" y="0"/>
                      <a:ext cx="2129790" cy="3220720"/>
                    </a:xfrm>
                    <a:prstGeom prst="rect">
                      <a:avLst/>
                    </a:prstGeom>
                  </pic:spPr>
                </pic:pic>
              </a:graphicData>
            </a:graphic>
          </wp:anchor>
        </w:drawing>
      </w:r>
      <w:r>
        <w:rPr>
          <w:rFonts w:ascii="Times New Roman" w:eastAsia="標楷體" w:hAnsi="Times New Roman" w:cs="Times New Roman"/>
        </w:rPr>
        <w:t>圖</w:t>
      </w:r>
      <w:r>
        <w:rPr>
          <w:rFonts w:ascii="Times New Roman" w:eastAsia="標楷體" w:hAnsi="Times New Roman" w:cs="Times New Roman"/>
        </w:rPr>
        <w:t>2.5</w:t>
      </w:r>
      <w:r>
        <w:rPr>
          <w:rFonts w:ascii="Times New Roman" w:eastAsia="標楷體" w:hAnsi="Times New Roman" w:cs="Times New Roman"/>
        </w:rPr>
        <w:tab/>
        <w:t>StarGazer</w:t>
      </w:r>
      <w:r>
        <w:rPr>
          <w:rFonts w:ascii="Times New Roman" w:eastAsia="標楷體" w:hAnsi="Times New Roman" w:cs="Times New Roman"/>
        </w:rPr>
        <w:t>紅外線定位模組示意圖</w:t>
      </w:r>
      <w:r>
        <w:rPr>
          <w:rFonts w:ascii="Times New Roman" w:eastAsia="標楷體" w:hAnsi="Times New Roman" w:cs="Times New Roman"/>
        </w:rPr>
        <w:t xml:space="preserve"> </w:t>
      </w:r>
    </w:p>
    <w:p w14:paraId="33396EB6" w14:textId="774CDCCF" w:rsidR="00E97D5F" w:rsidRPr="007F24A0" w:rsidRDefault="000D61C0" w:rsidP="007F24A0">
      <w:pPr>
        <w:pStyle w:val="a8"/>
        <w:jc w:val="center"/>
        <w:rPr>
          <w:rFonts w:ascii="Times New Roman" w:eastAsia="標楷體" w:hAnsi="Times New Roman" w:cs="Times New Roman"/>
        </w:rPr>
      </w:pPr>
      <w:r>
        <w:rPr>
          <w:noProof/>
        </w:rPr>
        <w:lastRenderedPageBreak/>
        <w:drawing>
          <wp:anchor distT="0" distB="0" distL="0" distR="0" simplePos="0" relativeHeight="11" behindDoc="0" locked="0" layoutInCell="0" allowOverlap="1" wp14:anchorId="0F8FEC52" wp14:editId="0A97F39A">
            <wp:simplePos x="0" y="0"/>
            <wp:positionH relativeFrom="column">
              <wp:posOffset>1260282</wp:posOffset>
            </wp:positionH>
            <wp:positionV relativeFrom="paragraph">
              <wp:posOffset>0</wp:posOffset>
            </wp:positionV>
            <wp:extent cx="2722438" cy="2673985"/>
            <wp:effectExtent l="0" t="0" r="1905" b="0"/>
            <wp:wrapTopAndBottom/>
            <wp:docPr id="27" name="影像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影像15"/>
                    <pic:cNvPicPr>
                      <a:picLocks noChangeAspect="1" noChangeArrowheads="1"/>
                    </pic:cNvPicPr>
                  </pic:nvPicPr>
                  <pic:blipFill>
                    <a:blip r:embed="rId14"/>
                    <a:stretch>
                      <a:fillRect/>
                    </a:stretch>
                  </pic:blipFill>
                  <pic:spPr bwMode="auto">
                    <a:xfrm>
                      <a:off x="0" y="0"/>
                      <a:ext cx="2722438" cy="26739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標楷體" w:hAnsi="Times New Roman" w:cs="Times New Roman"/>
        </w:rPr>
        <w:t>圖</w:t>
      </w:r>
      <w:r>
        <w:rPr>
          <w:rFonts w:ascii="Times New Roman" w:eastAsia="標楷體" w:hAnsi="Times New Roman" w:cs="Times New Roman"/>
        </w:rPr>
        <w:t>2.6</w:t>
      </w:r>
      <w:r>
        <w:rPr>
          <w:rFonts w:ascii="Times New Roman" w:eastAsia="標楷體" w:hAnsi="Times New Roman" w:cs="Times New Roman"/>
        </w:rPr>
        <w:tab/>
      </w:r>
      <w:r>
        <w:rPr>
          <w:rFonts w:ascii="Times New Roman" w:eastAsia="標楷體" w:hAnsi="Times New Roman" w:cs="Times New Roman"/>
        </w:rPr>
        <w:t>反射地標</w:t>
      </w:r>
      <w:r>
        <w:rPr>
          <w:rFonts w:ascii="Times New Roman" w:eastAsia="標楷體" w:hAnsi="Times New Roman" w:cs="Times New Roman"/>
        </w:rPr>
        <w:t xml:space="preserve">(Landmark) </w:t>
      </w:r>
    </w:p>
    <w:p w14:paraId="48CCD6E4" w14:textId="222A4110" w:rsidR="007A46B7" w:rsidRPr="008E25B8" w:rsidRDefault="00E97D5F" w:rsidP="00A50EDD">
      <w:pPr>
        <w:pStyle w:val="a8"/>
        <w:spacing w:line="480" w:lineRule="auto"/>
        <w:rPr>
          <w:rFonts w:ascii="標楷體" w:eastAsia="標楷體" w:hAnsi="標楷體"/>
          <w:b/>
          <w:bCs/>
        </w:rPr>
      </w:pPr>
      <w:r w:rsidRPr="008E25B8">
        <w:rPr>
          <w:rStyle w:val="a4"/>
          <w:rFonts w:ascii="標楷體" w:eastAsia="標楷體" w:hAnsi="標楷體" w:hint="eastAsia"/>
        </w:rPr>
        <w:t>2-4</w:t>
      </w:r>
      <w:r w:rsidR="007A46B7" w:rsidRPr="008E25B8">
        <w:rPr>
          <w:rStyle w:val="a4"/>
          <w:rFonts w:ascii="標楷體" w:eastAsia="標楷體" w:hAnsi="標楷體" w:hint="eastAsia"/>
        </w:rPr>
        <w:t xml:space="preserve"> </w:t>
      </w:r>
      <w:r w:rsidRPr="008E25B8">
        <w:rPr>
          <w:rStyle w:val="a4"/>
          <w:rFonts w:ascii="標楷體" w:eastAsia="標楷體" w:hAnsi="標楷體" w:hint="eastAsia"/>
        </w:rPr>
        <w:t>A</w:t>
      </w:r>
      <w:r w:rsidRPr="008E25B8">
        <w:rPr>
          <w:rStyle w:val="a4"/>
          <w:rFonts w:ascii="標楷體" w:eastAsia="標楷體" w:hAnsi="標楷體"/>
        </w:rPr>
        <w:t>rduino</w:t>
      </w:r>
      <w:r w:rsidR="007A46B7" w:rsidRPr="008E25B8">
        <w:rPr>
          <w:rStyle w:val="a4"/>
          <w:rFonts w:ascii="標楷體" w:eastAsia="標楷體" w:hAnsi="標楷體" w:hint="eastAsia"/>
        </w:rPr>
        <w:t xml:space="preserve"> </w:t>
      </w:r>
      <w:r w:rsidR="006221CB" w:rsidRPr="00A50EDD">
        <w:rPr>
          <w:rFonts w:ascii="標楷體" w:eastAsia="標楷體" w:hAnsi="標楷體" w:hint="eastAsia"/>
          <w:color w:val="222222"/>
          <w:shd w:val="clear" w:color="auto" w:fill="FFFFFF"/>
        </w:rPr>
        <w:t xml:space="preserve"> </w:t>
      </w:r>
      <w:r w:rsidR="004257E9" w:rsidRPr="00A50EDD">
        <w:rPr>
          <w:rFonts w:ascii="標楷體" w:eastAsia="標楷體" w:hAnsi="標楷體"/>
          <w:color w:val="222222"/>
          <w:shd w:val="clear" w:color="auto" w:fill="FFFFFF"/>
        </w:rPr>
        <w:t>Arduino</w:t>
      </w:r>
      <w:r w:rsidR="008E25B8">
        <w:rPr>
          <w:rFonts w:ascii="標楷體" w:eastAsia="標楷體" w:hAnsi="標楷體" w:hint="eastAsia"/>
          <w:color w:val="222222"/>
          <w:shd w:val="clear" w:color="auto" w:fill="FFFFFF"/>
        </w:rPr>
        <w:t>將</w:t>
      </w:r>
      <w:r w:rsidR="004257E9" w:rsidRPr="00A50EDD">
        <w:rPr>
          <w:rFonts w:ascii="標楷體" w:eastAsia="標楷體" w:hAnsi="標楷體"/>
          <w:color w:val="222222"/>
          <w:shd w:val="clear" w:color="auto" w:fill="FFFFFF"/>
        </w:rPr>
        <w:t>控制晶片和燒錄功能整合在一小塊</w:t>
      </w:r>
      <w:r w:rsidR="004257E9" w:rsidRPr="00A50EDD">
        <w:rPr>
          <w:rFonts w:ascii="標楷體" w:eastAsia="標楷體" w:hAnsi="標楷體" w:hint="eastAsia"/>
          <w:color w:val="222222"/>
          <w:shd w:val="clear" w:color="auto" w:fill="FFFFFF"/>
        </w:rPr>
        <w:t>電路</w:t>
      </w:r>
      <w:r w:rsidR="004257E9" w:rsidRPr="00A50EDD">
        <w:rPr>
          <w:rFonts w:ascii="標楷體" w:eastAsia="標楷體" w:hAnsi="標楷體"/>
          <w:color w:val="222222"/>
          <w:shd w:val="clear" w:color="auto" w:fill="FFFFFF"/>
        </w:rPr>
        <w:t>板上，配合麵包板</w:t>
      </w:r>
      <w:r w:rsidR="004257E9" w:rsidRPr="00A50EDD">
        <w:rPr>
          <w:rFonts w:ascii="標楷體" w:eastAsia="標楷體" w:hAnsi="標楷體" w:hint="eastAsia"/>
          <w:color w:val="222222"/>
          <w:shd w:val="clear" w:color="auto" w:fill="FFFFFF"/>
        </w:rPr>
        <w:t>設計上</w:t>
      </w:r>
      <w:r w:rsidR="004257E9" w:rsidRPr="00A50EDD">
        <w:rPr>
          <w:rFonts w:ascii="標楷體" w:eastAsia="標楷體" w:hAnsi="標楷體"/>
          <w:color w:val="222222"/>
          <w:shd w:val="clear" w:color="auto" w:fill="FFFFFF"/>
        </w:rPr>
        <w:t>讓Pin腳更容易接線，</w:t>
      </w:r>
      <w:r w:rsidR="008C2CBF" w:rsidRPr="00A50EDD">
        <w:rPr>
          <w:rFonts w:ascii="標楷體" w:eastAsia="標楷體" w:hAnsi="標楷體" w:hint="eastAsia"/>
          <w:color w:val="222222"/>
          <w:shd w:val="clear" w:color="auto" w:fill="FFFFFF"/>
        </w:rPr>
        <w:t>且</w:t>
      </w:r>
      <w:r w:rsidR="00854B79" w:rsidRPr="00A50EDD">
        <w:rPr>
          <w:rFonts w:ascii="標楷體" w:eastAsia="標楷體" w:hAnsi="標楷體"/>
          <w:color w:val="222222"/>
          <w:shd w:val="clear" w:color="auto" w:fill="FFFFFF"/>
        </w:rPr>
        <w:t>Arduino</w:t>
      </w:r>
      <w:r w:rsidR="00854B79" w:rsidRPr="00A50EDD">
        <w:rPr>
          <w:rFonts w:ascii="標楷體" w:eastAsia="標楷體" w:hAnsi="標楷體" w:hint="eastAsia"/>
          <w:color w:val="222222"/>
          <w:shd w:val="clear" w:color="auto" w:fill="FFFFFF"/>
        </w:rPr>
        <w:t>有專門</w:t>
      </w:r>
      <w:r w:rsidR="007A46B7" w:rsidRPr="00A50EDD">
        <w:rPr>
          <w:rFonts w:ascii="標楷體" w:eastAsia="標楷體" w:hAnsi="標楷體" w:hint="eastAsia"/>
          <w:color w:val="222222"/>
          <w:shd w:val="clear" w:color="auto" w:fill="FFFFFF"/>
        </w:rPr>
        <w:t>開</w:t>
      </w:r>
      <w:r w:rsidR="008E25B8">
        <w:rPr>
          <w:rFonts w:ascii="標楷體" w:eastAsia="標楷體" w:hAnsi="標楷體" w:hint="eastAsia"/>
          <w:color w:val="222222"/>
          <w:shd w:val="clear" w:color="auto" w:fill="FFFFFF"/>
        </w:rPr>
        <w:t>發</w:t>
      </w:r>
      <w:r w:rsidR="007A46B7" w:rsidRPr="00A50EDD">
        <w:rPr>
          <w:rFonts w:ascii="標楷體" w:eastAsia="標楷體" w:hAnsi="標楷體" w:hint="eastAsia"/>
          <w:color w:val="222222"/>
          <w:shd w:val="clear" w:color="auto" w:fill="FFFFFF"/>
        </w:rPr>
        <w:t>軟件 (IDE) 可以輕鬆編寫</w:t>
      </w:r>
      <w:r w:rsidR="008E25B8">
        <w:rPr>
          <w:rFonts w:ascii="標楷體" w:eastAsia="標楷體" w:hAnsi="標楷體" w:hint="eastAsia"/>
          <w:color w:val="222222"/>
          <w:shd w:val="clear" w:color="auto" w:fill="FFFFFF"/>
        </w:rPr>
        <w:t>程式</w:t>
      </w:r>
      <w:r w:rsidR="007A46B7" w:rsidRPr="00A50EDD">
        <w:rPr>
          <w:rFonts w:ascii="標楷體" w:eastAsia="標楷體" w:hAnsi="標楷體" w:hint="eastAsia"/>
          <w:color w:val="222222"/>
          <w:shd w:val="clear" w:color="auto" w:fill="FFFFFF"/>
        </w:rPr>
        <w:t>並將其上傳到開發板。該</w:t>
      </w:r>
      <w:r w:rsidR="00A410EB" w:rsidRPr="00A50EDD">
        <w:rPr>
          <w:rFonts w:ascii="標楷體" w:eastAsia="標楷體" w:hAnsi="標楷體" w:hint="eastAsia"/>
          <w:color w:val="222222"/>
          <w:shd w:val="clear" w:color="auto" w:fill="FFFFFF"/>
        </w:rPr>
        <w:t>開發軟體</w:t>
      </w:r>
      <w:r w:rsidR="007A46B7" w:rsidRPr="00A50EDD">
        <w:rPr>
          <w:rFonts w:ascii="標楷體" w:eastAsia="標楷體" w:hAnsi="標楷體" w:hint="eastAsia"/>
          <w:color w:val="222222"/>
          <w:shd w:val="clear" w:color="auto" w:fill="FFFFFF"/>
        </w:rPr>
        <w:t>可用於任何</w:t>
      </w:r>
      <w:r w:rsidR="00A410EB" w:rsidRPr="00A50EDD">
        <w:rPr>
          <w:rFonts w:ascii="標楷體" w:eastAsia="標楷體" w:hAnsi="標楷體" w:hint="eastAsia"/>
          <w:color w:val="222222"/>
          <w:shd w:val="clear" w:color="auto" w:fill="FFFFFF"/>
        </w:rPr>
        <w:t>種類的</w:t>
      </w:r>
      <w:r w:rsidR="007A46B7" w:rsidRPr="00A50EDD">
        <w:rPr>
          <w:rFonts w:ascii="標楷體" w:eastAsia="標楷體" w:hAnsi="標楷體" w:hint="eastAsia"/>
          <w:color w:val="222222"/>
          <w:shd w:val="clear" w:color="auto" w:fill="FFFFFF"/>
        </w:rPr>
        <w:t>Arduino 板。</w:t>
      </w:r>
      <w:r w:rsidR="00A410EB" w:rsidRPr="00A50EDD">
        <w:rPr>
          <w:rFonts w:ascii="標楷體" w:eastAsia="標楷體" w:hAnsi="標楷體" w:hint="eastAsia"/>
          <w:color w:val="222222"/>
          <w:shd w:val="clear" w:color="auto" w:fill="FFFFFF"/>
        </w:rPr>
        <w:t>且</w:t>
      </w:r>
      <w:r w:rsidR="00854B79" w:rsidRPr="00A50EDD">
        <w:rPr>
          <w:rFonts w:ascii="標楷體" w:eastAsia="標楷體" w:hAnsi="標楷體" w:hint="eastAsia"/>
          <w:color w:val="222222"/>
          <w:shd w:val="clear" w:color="auto" w:fill="FFFFFF"/>
        </w:rPr>
        <w:t>在</w:t>
      </w:r>
      <w:r w:rsidR="004257E9" w:rsidRPr="00A50EDD">
        <w:rPr>
          <w:rFonts w:ascii="標楷體" w:eastAsia="標楷體" w:hAnsi="標楷體"/>
          <w:color w:val="222222"/>
          <w:shd w:val="clear" w:color="auto" w:fill="FFFFFF"/>
        </w:rPr>
        <w:t>Arduino</w:t>
      </w:r>
      <w:r w:rsidR="00854B79" w:rsidRPr="00A50EDD">
        <w:rPr>
          <w:rFonts w:ascii="標楷體" w:eastAsia="標楷體" w:hAnsi="標楷體" w:hint="eastAsia"/>
          <w:color w:val="222222"/>
          <w:shd w:val="clear" w:color="auto" w:fill="FFFFFF"/>
        </w:rPr>
        <w:t>官網</w:t>
      </w:r>
      <w:r w:rsidR="004257E9" w:rsidRPr="00A50EDD">
        <w:rPr>
          <w:rFonts w:ascii="標楷體" w:eastAsia="標楷體" w:hAnsi="標楷體" w:hint="eastAsia"/>
          <w:color w:val="222222"/>
          <w:shd w:val="clear" w:color="auto" w:fill="FFFFFF"/>
        </w:rPr>
        <w:t>或</w:t>
      </w:r>
      <w:r w:rsidR="007A46B7" w:rsidRPr="00A50EDD">
        <w:rPr>
          <w:rFonts w:ascii="標楷體" w:eastAsia="標楷體" w:hAnsi="標楷體"/>
          <w:color w:val="222222"/>
        </w:rPr>
        <w:t>網路上</w:t>
      </w:r>
      <w:r w:rsidR="00A410EB" w:rsidRPr="00A50EDD">
        <w:rPr>
          <w:rFonts w:ascii="標楷體" w:eastAsia="標楷體" w:hAnsi="標楷體" w:hint="eastAsia"/>
          <w:color w:val="222222"/>
        </w:rPr>
        <w:t>都</w:t>
      </w:r>
      <w:r w:rsidR="007A46B7" w:rsidRPr="00A50EDD">
        <w:rPr>
          <w:rFonts w:ascii="標楷體" w:eastAsia="標楷體" w:hAnsi="標楷體"/>
          <w:color w:val="222222"/>
        </w:rPr>
        <w:t>能找到大量</w:t>
      </w:r>
      <w:r w:rsidR="00A410EB" w:rsidRPr="00A50EDD">
        <w:rPr>
          <w:rFonts w:ascii="標楷體" w:eastAsia="標楷體" w:hAnsi="標楷體" w:hint="eastAsia"/>
          <w:color w:val="222222"/>
        </w:rPr>
        <w:t>不同功能</w:t>
      </w:r>
      <w:r w:rsidR="007A46B7" w:rsidRPr="00A50EDD">
        <w:rPr>
          <w:rFonts w:ascii="標楷體" w:eastAsia="標楷體" w:hAnsi="標楷體"/>
          <w:color w:val="222222"/>
        </w:rPr>
        <w:t>的函式庫，讓控制各種不同用途的感測器變得更</w:t>
      </w:r>
      <w:r w:rsidR="00BF1BF0" w:rsidRPr="00A50EDD">
        <w:rPr>
          <w:rFonts w:ascii="標楷體" w:eastAsia="標楷體" w:hAnsi="標楷體" w:hint="eastAsia"/>
          <w:color w:val="222222"/>
        </w:rPr>
        <w:t>容易</w:t>
      </w:r>
      <w:r w:rsidR="007A46B7" w:rsidRPr="00A50EDD">
        <w:rPr>
          <w:rFonts w:ascii="標楷體" w:eastAsia="標楷體" w:hAnsi="標楷體"/>
          <w:color w:val="222222"/>
        </w:rPr>
        <w:t>。</w:t>
      </w:r>
    </w:p>
    <w:p w14:paraId="68DFBAB1" w14:textId="03B72F1A" w:rsidR="008E25B8" w:rsidRDefault="008E25B8" w:rsidP="00A50EDD">
      <w:pPr>
        <w:pStyle w:val="a8"/>
        <w:spacing w:line="480" w:lineRule="auto"/>
        <w:rPr>
          <w:rFonts w:ascii="標楷體" w:eastAsia="標楷體" w:hAnsi="標楷體"/>
        </w:rPr>
      </w:pPr>
      <w:r>
        <w:rPr>
          <w:rFonts w:ascii="標楷體" w:eastAsia="標楷體" w:hAnsi="標楷體" w:hint="eastAsia"/>
          <w:noProof/>
        </w:rPr>
        <w:drawing>
          <wp:inline distT="0" distB="0" distL="0" distR="0" wp14:anchorId="695D2161" wp14:editId="1B5D4221">
            <wp:extent cx="5288280" cy="2872740"/>
            <wp:effectExtent l="0" t="0" r="7620" b="381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88280" cy="2872740"/>
                    </a:xfrm>
                    <a:prstGeom prst="rect">
                      <a:avLst/>
                    </a:prstGeom>
                    <a:noFill/>
                    <a:ln>
                      <a:noFill/>
                    </a:ln>
                  </pic:spPr>
                </pic:pic>
              </a:graphicData>
            </a:graphic>
          </wp:inline>
        </w:drawing>
      </w:r>
    </w:p>
    <w:p w14:paraId="2596B823" w14:textId="3197C7F9" w:rsidR="008E25B8" w:rsidRPr="008E25B8" w:rsidRDefault="008E25B8" w:rsidP="008E25B8">
      <w:pPr>
        <w:jc w:val="center"/>
        <w:rPr>
          <w:rFonts w:ascii="標楷體" w:eastAsia="標楷體" w:hAnsi="標楷體"/>
        </w:rPr>
      </w:pPr>
      <w:r w:rsidRPr="008E25B8">
        <w:rPr>
          <w:rFonts w:ascii="標楷體" w:eastAsia="標楷體" w:hAnsi="標楷體" w:cs="Times New Roman"/>
        </w:rPr>
        <w:t>圖2.</w:t>
      </w:r>
      <w:r w:rsidRPr="008E25B8">
        <w:rPr>
          <w:rFonts w:ascii="標楷體" w:eastAsia="標楷體" w:hAnsi="標楷體" w:cs="Times New Roman" w:hint="eastAsia"/>
        </w:rPr>
        <w:t>7</w:t>
      </w:r>
      <w:r w:rsidRPr="008E25B8">
        <w:rPr>
          <w:rFonts w:ascii="標楷體" w:eastAsia="標楷體" w:hAnsi="標楷體" w:hint="eastAsia"/>
        </w:rPr>
        <w:t xml:space="preserve"> </w:t>
      </w:r>
      <w:r w:rsidRPr="008E25B8">
        <w:rPr>
          <w:rStyle w:val="a4"/>
          <w:rFonts w:ascii="標楷體" w:eastAsia="標楷體" w:hAnsi="標楷體" w:hint="eastAsia"/>
        </w:rPr>
        <w:t>A</w:t>
      </w:r>
      <w:r w:rsidRPr="008E25B8">
        <w:rPr>
          <w:rStyle w:val="a4"/>
          <w:rFonts w:ascii="標楷體" w:eastAsia="標楷體" w:hAnsi="標楷體"/>
        </w:rPr>
        <w:t>rduino</w:t>
      </w:r>
      <w:r w:rsidRPr="008E25B8">
        <w:rPr>
          <w:rStyle w:val="a4"/>
          <w:rFonts w:ascii="標楷體" w:eastAsia="標楷體" w:hAnsi="標楷體" w:hint="eastAsia"/>
        </w:rPr>
        <w:t xml:space="preserve"> IDE</w:t>
      </w:r>
    </w:p>
    <w:p w14:paraId="2F2A88AA" w14:textId="540CBFC8" w:rsidR="007A46B7" w:rsidRPr="008E25B8" w:rsidRDefault="00BA1849" w:rsidP="00A50EDD">
      <w:pPr>
        <w:pStyle w:val="a8"/>
        <w:spacing w:line="480" w:lineRule="auto"/>
        <w:rPr>
          <w:rStyle w:val="a4"/>
          <w:rFonts w:ascii="標楷體" w:eastAsia="標楷體" w:hAnsi="標楷體"/>
        </w:rPr>
      </w:pPr>
      <w:r w:rsidRPr="008E25B8">
        <w:rPr>
          <w:rStyle w:val="a4"/>
          <w:rFonts w:ascii="標楷體" w:eastAsia="標楷體" w:hAnsi="標楷體" w:hint="eastAsia"/>
        </w:rPr>
        <w:lastRenderedPageBreak/>
        <w:t xml:space="preserve">2-5 </w:t>
      </w:r>
      <w:r w:rsidR="00A66EE4" w:rsidRPr="008E25B8">
        <w:rPr>
          <w:rStyle w:val="a4"/>
          <w:rFonts w:ascii="標楷體" w:eastAsia="標楷體" w:hAnsi="標楷體" w:hint="eastAsia"/>
        </w:rPr>
        <w:t>a</w:t>
      </w:r>
      <w:r w:rsidR="00A66EE4" w:rsidRPr="008E25B8">
        <w:rPr>
          <w:rStyle w:val="a4"/>
          <w:rFonts w:ascii="標楷體" w:eastAsia="標楷體" w:hAnsi="標楷體"/>
        </w:rPr>
        <w:t>dafruit io</w:t>
      </w:r>
    </w:p>
    <w:p w14:paraId="082646A8" w14:textId="14437890" w:rsidR="00A66EE4" w:rsidRPr="00A50EDD" w:rsidRDefault="00A66EE4" w:rsidP="00A50EDD">
      <w:pPr>
        <w:pStyle w:val="a8"/>
        <w:spacing w:line="480" w:lineRule="auto"/>
        <w:ind w:firstLineChars="300" w:firstLine="720"/>
        <w:rPr>
          <w:rFonts w:ascii="標楷體" w:eastAsia="標楷體" w:hAnsi="標楷體"/>
        </w:rPr>
      </w:pPr>
      <w:r w:rsidRPr="00A50EDD">
        <w:rPr>
          <w:rFonts w:ascii="標楷體" w:eastAsia="標楷體" w:hAnsi="標楷體" w:hint="eastAsia"/>
        </w:rPr>
        <w:t>a</w:t>
      </w:r>
      <w:r w:rsidRPr="00A50EDD">
        <w:rPr>
          <w:rFonts w:ascii="標楷體" w:eastAsia="標楷體" w:hAnsi="標楷體"/>
        </w:rPr>
        <w:t>dafruit io</w:t>
      </w:r>
      <w:r w:rsidRPr="00A50EDD">
        <w:rPr>
          <w:rFonts w:ascii="標楷體" w:eastAsia="標楷體" w:hAnsi="標楷體" w:hint="eastAsia"/>
        </w:rPr>
        <w:t>是一個免費的IoT平台，提供數據雲端化、圖像化的服務整合，Adafruit IO可以讓使用者自由定義傳輸上去的資料內容；除了支援MQTT(S)、HTTP(S)、WebSocket外，也提供多樣化的API供使用者使用，大部分程式語言都可以透過HTTP或MQTT協定對AdafruitIO存取。</w:t>
      </w:r>
    </w:p>
    <w:p w14:paraId="2B6D4984" w14:textId="77777777" w:rsidR="00E45693" w:rsidRDefault="00E45693" w:rsidP="00E45693">
      <w:pPr>
        <w:pStyle w:val="a8"/>
        <w:spacing w:line="480" w:lineRule="auto"/>
        <w:jc w:val="center"/>
        <w:rPr>
          <w:rFonts w:ascii="標楷體" w:eastAsia="標楷體" w:hAnsi="標楷體"/>
        </w:rPr>
      </w:pPr>
      <w:r>
        <w:rPr>
          <w:rFonts w:ascii="標楷體" w:eastAsia="標楷體" w:hAnsi="標楷體"/>
          <w:noProof/>
        </w:rPr>
        <w:drawing>
          <wp:inline distT="0" distB="0" distL="0" distR="0" wp14:anchorId="346BC9A4" wp14:editId="26938BFC">
            <wp:extent cx="4808220" cy="2300136"/>
            <wp:effectExtent l="0" t="0" r="0" b="508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21487" cy="2306482"/>
                    </a:xfrm>
                    <a:prstGeom prst="rect">
                      <a:avLst/>
                    </a:prstGeom>
                    <a:noFill/>
                    <a:ln>
                      <a:noFill/>
                    </a:ln>
                  </pic:spPr>
                </pic:pic>
              </a:graphicData>
            </a:graphic>
          </wp:inline>
        </w:drawing>
      </w:r>
    </w:p>
    <w:p w14:paraId="11B04159" w14:textId="661C70D9" w:rsidR="008D1E36" w:rsidRPr="008E25B8" w:rsidRDefault="00E45693" w:rsidP="008E25B8">
      <w:pPr>
        <w:pStyle w:val="Default"/>
        <w:jc w:val="center"/>
        <w:rPr>
          <w:rStyle w:val="a4"/>
          <w:b w:val="0"/>
          <w:bCs w:val="0"/>
        </w:rPr>
      </w:pPr>
      <w:r w:rsidRPr="008E25B8">
        <w:rPr>
          <w:rStyle w:val="a4"/>
          <w:b w:val="0"/>
          <w:bCs w:val="0"/>
        </w:rPr>
        <w:t>圖</w:t>
      </w:r>
      <w:r w:rsidRPr="008E25B8">
        <w:rPr>
          <w:rStyle w:val="a4"/>
          <w:b w:val="0"/>
          <w:bCs w:val="0"/>
        </w:rPr>
        <w:t>2.</w:t>
      </w:r>
      <w:r w:rsidR="008E25B8" w:rsidRPr="008E25B8">
        <w:rPr>
          <w:rStyle w:val="a4"/>
          <w:rFonts w:hint="eastAsia"/>
          <w:b w:val="0"/>
          <w:bCs w:val="0"/>
        </w:rPr>
        <w:t>8</w:t>
      </w:r>
      <w:r w:rsidRPr="008E25B8">
        <w:rPr>
          <w:rStyle w:val="a4"/>
          <w:rFonts w:hint="eastAsia"/>
          <w:b w:val="0"/>
          <w:bCs w:val="0"/>
        </w:rPr>
        <w:t xml:space="preserve"> a</w:t>
      </w:r>
      <w:r w:rsidRPr="008E25B8">
        <w:rPr>
          <w:rStyle w:val="a4"/>
          <w:b w:val="0"/>
          <w:bCs w:val="0"/>
        </w:rPr>
        <w:t xml:space="preserve">dafruit io </w:t>
      </w:r>
      <w:r w:rsidR="000D61C0" w:rsidRPr="008E25B8">
        <w:rPr>
          <w:rStyle w:val="a4"/>
          <w:b w:val="0"/>
          <w:bCs w:val="0"/>
        </w:rPr>
        <w:br w:type="page"/>
      </w:r>
    </w:p>
    <w:p w14:paraId="7FB03DBD" w14:textId="77777777" w:rsidR="00C829F1" w:rsidRPr="00A50EDD" w:rsidRDefault="000D61C0" w:rsidP="00A50EDD">
      <w:pPr>
        <w:pStyle w:val="a8"/>
        <w:spacing w:line="480" w:lineRule="auto"/>
        <w:rPr>
          <w:rFonts w:ascii="標楷體" w:eastAsia="標楷體" w:hAnsi="標楷體"/>
          <w:b/>
          <w:bCs/>
          <w:color w:val="000000"/>
          <w:sz w:val="36"/>
          <w:szCs w:val="36"/>
        </w:rPr>
      </w:pPr>
      <w:r w:rsidRPr="00A50EDD">
        <w:rPr>
          <w:rFonts w:ascii="標楷體" w:eastAsia="標楷體" w:hAnsi="標楷體"/>
          <w:b/>
          <w:bCs/>
          <w:color w:val="000000"/>
          <w:sz w:val="36"/>
          <w:szCs w:val="36"/>
        </w:rPr>
        <w:lastRenderedPageBreak/>
        <w:t>第3章</w:t>
      </w:r>
    </w:p>
    <w:p w14:paraId="16022402" w14:textId="356B3417" w:rsidR="00BA1849" w:rsidRPr="00A50EDD" w:rsidRDefault="00C829F1" w:rsidP="006F22E5">
      <w:pPr>
        <w:spacing w:line="480" w:lineRule="auto"/>
        <w:ind w:left="2" w:hanging="4"/>
        <w:rPr>
          <w:rFonts w:ascii="標楷體" w:eastAsia="標楷體" w:hAnsi="標楷體" w:cs="標楷體"/>
          <w:b/>
          <w:sz w:val="36"/>
          <w:szCs w:val="36"/>
        </w:rPr>
      </w:pPr>
      <w:r w:rsidRPr="00A50EDD">
        <w:rPr>
          <w:rFonts w:ascii="標楷體" w:eastAsia="標楷體" w:hAnsi="標楷體" w:cs="標楷體"/>
          <w:b/>
          <w:sz w:val="36"/>
          <w:szCs w:val="36"/>
        </w:rPr>
        <w:t>研究方法</w:t>
      </w:r>
      <w:r w:rsidR="000D61C0" w:rsidRPr="00A50EDD">
        <w:rPr>
          <w:rFonts w:ascii="標楷體" w:eastAsia="標楷體" w:hAnsi="標楷體"/>
          <w:b/>
          <w:bCs/>
          <w:color w:val="000000"/>
          <w:sz w:val="36"/>
          <w:szCs w:val="36"/>
        </w:rPr>
        <w:br/>
      </w:r>
      <w:r w:rsidR="00BA1849" w:rsidRPr="00A50EDD">
        <w:rPr>
          <w:rFonts w:ascii="標楷體" w:eastAsia="標楷體" w:hAnsi="標楷體" w:hint="eastAsia"/>
          <w:b/>
          <w:bCs/>
          <w:color w:val="000000"/>
        </w:rPr>
        <w:t xml:space="preserve">3-1 </w:t>
      </w:r>
      <w:r w:rsidR="000D61C0" w:rsidRPr="00A50EDD">
        <w:rPr>
          <w:rFonts w:ascii="標楷體" w:eastAsia="標楷體" w:hAnsi="標楷體"/>
          <w:b/>
          <w:bCs/>
          <w:color w:val="000000"/>
        </w:rPr>
        <w:t>Line Bot 建置</w:t>
      </w:r>
      <w:r w:rsidR="000D61C0" w:rsidRPr="00A50EDD">
        <w:rPr>
          <w:rFonts w:ascii="標楷體" w:eastAsia="標楷體" w:hAnsi="標楷體"/>
          <w:b/>
          <w:bCs/>
          <w:color w:val="000000"/>
          <w:sz w:val="36"/>
          <w:szCs w:val="36"/>
        </w:rPr>
        <w:t xml:space="preserve"> </w:t>
      </w:r>
    </w:p>
    <w:p w14:paraId="56314405" w14:textId="78A90FA2" w:rsidR="008D1E36" w:rsidRPr="00A50EDD" w:rsidRDefault="00BA1849" w:rsidP="00A50EDD">
      <w:pPr>
        <w:pStyle w:val="a8"/>
        <w:spacing w:line="480" w:lineRule="auto"/>
        <w:rPr>
          <w:rFonts w:ascii="標楷體" w:eastAsia="標楷體" w:hAnsi="標楷體"/>
        </w:rPr>
      </w:pPr>
      <w:r w:rsidRPr="00A50EDD">
        <w:rPr>
          <w:rFonts w:ascii="標楷體" w:eastAsia="標楷體" w:hAnsi="標楷體" w:hint="eastAsia"/>
        </w:rPr>
        <w:t xml:space="preserve">     </w:t>
      </w:r>
      <w:r w:rsidR="000D61C0" w:rsidRPr="00A50EDD">
        <w:rPr>
          <w:rFonts w:ascii="標楷體" w:eastAsia="標楷體" w:hAnsi="標楷體" w:cs="Times New Roman"/>
        </w:rPr>
        <w:t>本專題選擇Line bot作為跟消費者溝通的媒介，因為Line是目前台灣使用率最高的軟體之一，在開發上也較為方便：不需再設計安裝APP、只要加入Line Bot帳號就可以直接使用其本身的開發平台套件與伺服器，除此以外藉由Line本身簡單的介面及操作可以提高顧客在使用方面的意願。</w:t>
      </w:r>
    </w:p>
    <w:p w14:paraId="3B0B68A1" w14:textId="77777777" w:rsidR="008D1E36" w:rsidRPr="00A50EDD" w:rsidRDefault="000D61C0" w:rsidP="00A50EDD">
      <w:pPr>
        <w:pStyle w:val="a8"/>
        <w:spacing w:line="480" w:lineRule="auto"/>
        <w:jc w:val="both"/>
        <w:rPr>
          <w:rFonts w:ascii="標楷體" w:eastAsia="標楷體" w:hAnsi="標楷體" w:cs="Times New Roman"/>
        </w:rPr>
      </w:pPr>
      <w:r w:rsidRPr="00A50EDD">
        <w:rPr>
          <w:rFonts w:ascii="標楷體" w:eastAsia="標楷體" w:hAnsi="標楷體" w:cs="Times New Roman"/>
        </w:rPr>
        <w:t xml:space="preserve">  建立Line Bot服務前需要先註冊Line的帳號，完成後再到Line Developers上建立機器人並開始設定與設計。當開始使用機器人時，需要在Line Developers上取得「Line Channel Secret」和「Line Access Token」，再製作出自己的「Webhook URL」與Line  Platform連線與溝通，如圖3.1。</w:t>
      </w:r>
    </w:p>
    <w:p w14:paraId="3FB9C925" w14:textId="77777777" w:rsidR="008D1E36" w:rsidRPr="00A50EDD" w:rsidRDefault="000D61C0" w:rsidP="00A50EDD">
      <w:pPr>
        <w:pStyle w:val="a8"/>
        <w:spacing w:line="480" w:lineRule="auto"/>
        <w:jc w:val="both"/>
        <w:rPr>
          <w:rFonts w:ascii="標楷體" w:eastAsia="標楷體" w:hAnsi="標楷體"/>
        </w:rPr>
      </w:pPr>
      <w:r w:rsidRPr="00A50EDD">
        <w:rPr>
          <w:rFonts w:ascii="標楷體" w:eastAsia="標楷體" w:hAnsi="標楷體" w:cs="Times New Roman"/>
        </w:rPr>
        <w:t>Line Bot建置步驟：</w:t>
      </w:r>
    </w:p>
    <w:p w14:paraId="5566766B" w14:textId="77777777" w:rsidR="008D1E36" w:rsidRPr="00A50EDD" w:rsidRDefault="000D61C0" w:rsidP="00A50EDD">
      <w:pPr>
        <w:pStyle w:val="a8"/>
        <w:numPr>
          <w:ilvl w:val="0"/>
          <w:numId w:val="2"/>
        </w:numPr>
        <w:spacing w:line="480" w:lineRule="auto"/>
        <w:jc w:val="both"/>
        <w:rPr>
          <w:rFonts w:ascii="標楷體" w:eastAsia="標楷體" w:hAnsi="標楷體" w:cs="Times New Roman"/>
        </w:rPr>
      </w:pPr>
      <w:r w:rsidRPr="00A50EDD">
        <w:rPr>
          <w:rFonts w:ascii="標楷體" w:eastAsia="標楷體" w:hAnsi="標楷體" w:cs="Times New Roman"/>
        </w:rPr>
        <w:t>安裝ngrok，讓Line Bot能與樹莓派進行連結。</w:t>
      </w:r>
    </w:p>
    <w:p w14:paraId="56D9C8E0" w14:textId="77777777" w:rsidR="008D1E36" w:rsidRPr="00A50EDD" w:rsidRDefault="000D61C0" w:rsidP="00A50EDD">
      <w:pPr>
        <w:pStyle w:val="a8"/>
        <w:numPr>
          <w:ilvl w:val="0"/>
          <w:numId w:val="2"/>
        </w:numPr>
        <w:spacing w:line="480" w:lineRule="auto"/>
        <w:jc w:val="both"/>
        <w:rPr>
          <w:rFonts w:ascii="標楷體" w:eastAsia="標楷體" w:hAnsi="標楷體" w:cs="Times New Roman"/>
        </w:rPr>
      </w:pPr>
      <w:r w:rsidRPr="00A50EDD">
        <w:rPr>
          <w:rFonts w:ascii="標楷體" w:eastAsia="標楷體" w:hAnsi="標楷體" w:cs="Times New Roman"/>
        </w:rPr>
        <w:t>申請並登入Line developers，在Console home的Provider標題旁點選Create。</w:t>
      </w:r>
    </w:p>
    <w:p w14:paraId="7BFC29B0" w14:textId="77777777" w:rsidR="008D1E36" w:rsidRPr="00A50EDD" w:rsidRDefault="000D61C0" w:rsidP="00A50EDD">
      <w:pPr>
        <w:pStyle w:val="a8"/>
        <w:numPr>
          <w:ilvl w:val="0"/>
          <w:numId w:val="2"/>
        </w:numPr>
        <w:spacing w:line="480" w:lineRule="auto"/>
        <w:jc w:val="both"/>
        <w:rPr>
          <w:rFonts w:ascii="標楷體" w:eastAsia="標楷體" w:hAnsi="標楷體" w:cs="Times New Roman"/>
        </w:rPr>
      </w:pPr>
      <w:r w:rsidRPr="00A50EDD">
        <w:rPr>
          <w:rFonts w:ascii="標楷體" w:eastAsia="標楷體" w:hAnsi="標楷體" w:cs="Times New Roman"/>
        </w:rPr>
        <w:t xml:space="preserve">選擇Create a Messaging </w:t>
      </w:r>
      <w:r w:rsidRPr="00A50EDD">
        <w:rPr>
          <w:rFonts w:ascii="標楷體" w:eastAsia="標楷體" w:hAnsi="標楷體" w:cs="Times New Roman"/>
        </w:rPr>
        <w:tab/>
        <w:t>API channel ，將基本資料填入欄位後到最下方按下Create。</w:t>
      </w:r>
    </w:p>
    <w:p w14:paraId="13D84FDC" w14:textId="77777777" w:rsidR="008D1E36" w:rsidRPr="00A50EDD" w:rsidRDefault="000D61C0" w:rsidP="00A50EDD">
      <w:pPr>
        <w:pStyle w:val="a8"/>
        <w:numPr>
          <w:ilvl w:val="0"/>
          <w:numId w:val="2"/>
        </w:numPr>
        <w:spacing w:line="480" w:lineRule="auto"/>
        <w:jc w:val="both"/>
        <w:rPr>
          <w:rFonts w:ascii="標楷體" w:eastAsia="標楷體" w:hAnsi="標楷體" w:cs="Times New Roman"/>
        </w:rPr>
      </w:pPr>
      <w:r w:rsidRPr="00A50EDD">
        <w:rPr>
          <w:rFonts w:ascii="標楷體" w:eastAsia="標楷體" w:hAnsi="標楷體" w:cs="Times New Roman"/>
        </w:rPr>
        <w:t>在Basic settings中找出並複製Channel secret</w:t>
      </w:r>
    </w:p>
    <w:p w14:paraId="6C7C5567" w14:textId="77777777" w:rsidR="008D1E36" w:rsidRPr="00A50EDD" w:rsidRDefault="000D61C0" w:rsidP="00A50EDD">
      <w:pPr>
        <w:pStyle w:val="a8"/>
        <w:numPr>
          <w:ilvl w:val="0"/>
          <w:numId w:val="2"/>
        </w:numPr>
        <w:spacing w:line="480" w:lineRule="auto"/>
        <w:jc w:val="both"/>
        <w:rPr>
          <w:rFonts w:ascii="標楷體" w:eastAsia="標楷體" w:hAnsi="標楷體" w:cs="Times New Roman"/>
        </w:rPr>
      </w:pPr>
      <w:r w:rsidRPr="00A50EDD">
        <w:rPr>
          <w:rFonts w:ascii="標楷體" w:eastAsia="標楷體" w:hAnsi="標楷體" w:cs="Times New Roman"/>
        </w:rPr>
        <w:lastRenderedPageBreak/>
        <w:t>在Messaging API中找到Channel access token，點下issue後會出現一串訊息，也一樣複製下來。</w:t>
      </w:r>
    </w:p>
    <w:p w14:paraId="78E5503E" w14:textId="77777777" w:rsidR="008D1E36" w:rsidRPr="00A50EDD" w:rsidRDefault="000D61C0" w:rsidP="00A50EDD">
      <w:pPr>
        <w:pStyle w:val="a8"/>
        <w:numPr>
          <w:ilvl w:val="0"/>
          <w:numId w:val="2"/>
        </w:numPr>
        <w:spacing w:line="480" w:lineRule="auto"/>
        <w:jc w:val="both"/>
        <w:rPr>
          <w:rFonts w:ascii="標楷體" w:eastAsia="標楷體" w:hAnsi="標楷體" w:cs="Times New Roman"/>
        </w:rPr>
      </w:pPr>
      <w:r w:rsidRPr="00A50EDD">
        <w:rPr>
          <w:rFonts w:ascii="標楷體" w:eastAsia="標楷體" w:hAnsi="標楷體" w:cs="Times New Roman"/>
        </w:rPr>
        <w:t>點開樹梅派的命令列，將剛剛複製的Channel secret、Channel access token 放入「export LINE_CHANNEL_SECRET= 自己的Channel secret」和「export LINE_CHANNEL_ACCESS_TOKEN= 自己的Channel access token」並執行。</w:t>
      </w:r>
    </w:p>
    <w:p w14:paraId="1044563C" w14:textId="77777777" w:rsidR="008D1E36" w:rsidRPr="00A50EDD" w:rsidRDefault="000D61C0" w:rsidP="00A50EDD">
      <w:pPr>
        <w:pStyle w:val="a8"/>
        <w:numPr>
          <w:ilvl w:val="0"/>
          <w:numId w:val="2"/>
        </w:numPr>
        <w:spacing w:line="480" w:lineRule="auto"/>
        <w:jc w:val="both"/>
        <w:rPr>
          <w:rFonts w:ascii="標楷體" w:eastAsia="標楷體" w:hAnsi="標楷體" w:cs="Times New Roman"/>
        </w:rPr>
      </w:pPr>
      <w:r w:rsidRPr="00A50EDD">
        <w:rPr>
          <w:rFonts w:ascii="標楷體" w:eastAsia="標楷體" w:hAnsi="標楷體" w:cs="Times New Roman"/>
        </w:rPr>
        <w:t>執行「./ngrok http 8000 &gt; /dev/null &amp;」</w:t>
      </w:r>
    </w:p>
    <w:p w14:paraId="28ACEB14" w14:textId="77777777" w:rsidR="008D1E36" w:rsidRPr="00A50EDD" w:rsidRDefault="000D61C0" w:rsidP="00A50EDD">
      <w:pPr>
        <w:pStyle w:val="a8"/>
        <w:numPr>
          <w:ilvl w:val="0"/>
          <w:numId w:val="2"/>
        </w:numPr>
        <w:spacing w:line="480" w:lineRule="auto"/>
        <w:jc w:val="both"/>
        <w:rPr>
          <w:rFonts w:ascii="標楷體" w:eastAsia="標楷體" w:hAnsi="標楷體" w:cs="Times New Roman"/>
        </w:rPr>
      </w:pPr>
      <w:r w:rsidRPr="00A50EDD">
        <w:rPr>
          <w:rFonts w:ascii="標楷體" w:eastAsia="標楷體" w:hAnsi="標楷體" w:cs="Times New Roman"/>
        </w:rPr>
        <w:t>到程式的資料夾下執行「python3 geturl.py」，會得到http與https的網址，再進入Line Developers頁面點選Messaging API settings下Webhook URL的Edit鍵，將https的網址放入並點下update。</w:t>
      </w:r>
    </w:p>
    <w:p w14:paraId="0CC32959" w14:textId="77777777" w:rsidR="008D1E36" w:rsidRPr="00A50EDD" w:rsidRDefault="000D61C0" w:rsidP="00A50EDD">
      <w:pPr>
        <w:pStyle w:val="a8"/>
        <w:numPr>
          <w:ilvl w:val="0"/>
          <w:numId w:val="2"/>
        </w:numPr>
        <w:spacing w:line="480" w:lineRule="auto"/>
        <w:jc w:val="both"/>
        <w:rPr>
          <w:rFonts w:ascii="標楷體" w:eastAsia="標楷體" w:hAnsi="標楷體" w:cs="Times New Roman"/>
        </w:rPr>
      </w:pPr>
      <w:r w:rsidRPr="00A50EDD">
        <w:rPr>
          <w:rFonts w:ascii="標楷體" w:eastAsia="標楷體" w:hAnsi="標楷體" w:cs="Times New Roman"/>
        </w:rPr>
        <w:t>回到樹莓派上執行「python3 echo_bot.py &amp;」。</w:t>
      </w:r>
    </w:p>
    <w:p w14:paraId="3615EEF5" w14:textId="77777777" w:rsidR="008D1E36" w:rsidRPr="00A50EDD" w:rsidRDefault="008D1E36" w:rsidP="00A50EDD">
      <w:pPr>
        <w:pStyle w:val="a8"/>
        <w:spacing w:line="480" w:lineRule="auto"/>
        <w:ind w:left="720"/>
        <w:jc w:val="both"/>
        <w:rPr>
          <w:rFonts w:ascii="標楷體" w:eastAsia="標楷體" w:hAnsi="標楷體" w:cs="Times New Roman"/>
        </w:rPr>
      </w:pPr>
    </w:p>
    <w:p w14:paraId="027D0C9E" w14:textId="77777777" w:rsidR="008D1E36" w:rsidRPr="00A50EDD" w:rsidRDefault="000D61C0" w:rsidP="00A50EDD">
      <w:pPr>
        <w:pStyle w:val="a8"/>
        <w:spacing w:line="480" w:lineRule="auto"/>
        <w:jc w:val="both"/>
        <w:rPr>
          <w:rFonts w:ascii="標楷體" w:eastAsia="標楷體" w:hAnsi="標楷體" w:cs="Times New Roman"/>
        </w:rPr>
      </w:pPr>
      <w:r w:rsidRPr="00A50EDD">
        <w:rPr>
          <w:rFonts w:ascii="標楷體" w:eastAsia="標楷體" w:hAnsi="標楷體" w:cs="Times New Roman"/>
        </w:rPr>
        <w:t>在使用Line Bot時，我們能透過在對話框輸入關鍵字了解相關的資訊或對機器人下達命令，比如詢問「餅乾是屬於哪一個部門的商品？」或是告訴機器人從「餅乾到衛生用品」的指令等，Line Bot就會即時做出回應。</w:t>
      </w:r>
    </w:p>
    <w:p w14:paraId="37774682" w14:textId="77777777" w:rsidR="00BA1849" w:rsidRDefault="000D61C0">
      <w:pPr>
        <w:spacing w:line="276" w:lineRule="auto"/>
        <w:jc w:val="center"/>
        <w:rPr>
          <w:rFonts w:ascii="Times New Roman" w:eastAsia="標楷體" w:hAnsi="Times New Roman" w:cs="Times New Roman"/>
          <w:color w:val="000000"/>
          <w:szCs w:val="27"/>
        </w:rPr>
      </w:pPr>
      <w:r>
        <w:rPr>
          <w:noProof/>
        </w:rPr>
        <w:lastRenderedPageBreak/>
        <w:drawing>
          <wp:anchor distT="0" distB="0" distL="0" distR="0" simplePos="0" relativeHeight="13" behindDoc="0" locked="0" layoutInCell="0" allowOverlap="1" wp14:anchorId="37BB62F1" wp14:editId="2ACF91FE">
            <wp:simplePos x="0" y="0"/>
            <wp:positionH relativeFrom="margin">
              <wp:align>center</wp:align>
            </wp:positionH>
            <wp:positionV relativeFrom="paragraph">
              <wp:posOffset>635</wp:posOffset>
            </wp:positionV>
            <wp:extent cx="3121660" cy="5702300"/>
            <wp:effectExtent l="0" t="0" r="0" b="0"/>
            <wp:wrapTopAndBottom/>
            <wp:docPr id="28" name="影像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影像10"/>
                    <pic:cNvPicPr>
                      <a:picLocks noChangeAspect="1" noChangeArrowheads="1"/>
                    </pic:cNvPicPr>
                  </pic:nvPicPr>
                  <pic:blipFill>
                    <a:blip r:embed="rId17"/>
                    <a:stretch>
                      <a:fillRect/>
                    </a:stretch>
                  </pic:blipFill>
                  <pic:spPr bwMode="auto">
                    <a:xfrm>
                      <a:off x="0" y="0"/>
                      <a:ext cx="3121660" cy="5702300"/>
                    </a:xfrm>
                    <a:prstGeom prst="rect">
                      <a:avLst/>
                    </a:prstGeom>
                  </pic:spPr>
                </pic:pic>
              </a:graphicData>
            </a:graphic>
          </wp:anchor>
        </w:drawing>
      </w:r>
      <w:r>
        <w:rPr>
          <w:rFonts w:ascii="Times New Roman" w:eastAsia="標楷體" w:hAnsi="Times New Roman" w:cs="Times New Roman"/>
          <w:color w:val="000000"/>
          <w:szCs w:val="27"/>
        </w:rPr>
        <w:t>圖</w:t>
      </w:r>
      <w:r>
        <w:rPr>
          <w:rFonts w:ascii="Times New Roman" w:eastAsia="標楷體" w:hAnsi="Times New Roman" w:cs="Times New Roman"/>
          <w:color w:val="000000"/>
          <w:szCs w:val="27"/>
        </w:rPr>
        <w:t>3.1  Line Bot</w:t>
      </w:r>
      <w:r>
        <w:rPr>
          <w:rFonts w:ascii="Times New Roman" w:eastAsia="標楷體" w:hAnsi="Times New Roman" w:cs="Times New Roman"/>
          <w:color w:val="000000"/>
          <w:szCs w:val="27"/>
        </w:rPr>
        <w:t>建置流程圖</w:t>
      </w:r>
    </w:p>
    <w:p w14:paraId="15CC0B5A" w14:textId="77777777" w:rsidR="00BA1849" w:rsidRDefault="00BA1849">
      <w:pPr>
        <w:spacing w:line="276" w:lineRule="auto"/>
        <w:jc w:val="center"/>
        <w:rPr>
          <w:rFonts w:ascii="Times New Roman" w:eastAsia="標楷體" w:hAnsi="Times New Roman" w:cs="Times New Roman"/>
          <w:color w:val="000000"/>
          <w:szCs w:val="27"/>
        </w:rPr>
      </w:pPr>
    </w:p>
    <w:p w14:paraId="15567E50" w14:textId="77777777" w:rsidR="00BA1849" w:rsidRDefault="00BA1849" w:rsidP="006C5C09">
      <w:pPr>
        <w:spacing w:line="276" w:lineRule="auto"/>
        <w:rPr>
          <w:rFonts w:ascii="Times New Roman" w:eastAsia="標楷體" w:hAnsi="Times New Roman" w:cs="Times New Roman"/>
          <w:color w:val="000000"/>
          <w:szCs w:val="27"/>
        </w:rPr>
      </w:pPr>
    </w:p>
    <w:p w14:paraId="20095888" w14:textId="77777777" w:rsidR="00A50EDD" w:rsidRDefault="00A50EDD" w:rsidP="00BA1849">
      <w:pPr>
        <w:spacing w:line="276" w:lineRule="auto"/>
        <w:rPr>
          <w:rFonts w:ascii="標楷體" w:eastAsia="標楷體" w:hAnsi="標楷體" w:cs="Times New Roman"/>
          <w:color w:val="000000"/>
          <w:szCs w:val="27"/>
        </w:rPr>
      </w:pPr>
    </w:p>
    <w:p w14:paraId="158A1F7E" w14:textId="77777777" w:rsidR="00A50EDD" w:rsidRDefault="00A50EDD" w:rsidP="00BA1849">
      <w:pPr>
        <w:spacing w:line="276" w:lineRule="auto"/>
        <w:rPr>
          <w:rFonts w:ascii="標楷體" w:eastAsia="標楷體" w:hAnsi="標楷體" w:cs="Times New Roman"/>
          <w:color w:val="000000"/>
          <w:szCs w:val="27"/>
        </w:rPr>
      </w:pPr>
    </w:p>
    <w:p w14:paraId="27C3CF47" w14:textId="77777777" w:rsidR="00A50EDD" w:rsidRDefault="00A50EDD" w:rsidP="00BA1849">
      <w:pPr>
        <w:spacing w:line="276" w:lineRule="auto"/>
        <w:rPr>
          <w:rFonts w:ascii="標楷體" w:eastAsia="標楷體" w:hAnsi="標楷體" w:cs="Times New Roman"/>
          <w:color w:val="000000"/>
          <w:szCs w:val="27"/>
        </w:rPr>
      </w:pPr>
    </w:p>
    <w:p w14:paraId="284D8E37" w14:textId="77777777" w:rsidR="00A50EDD" w:rsidRDefault="00A50EDD" w:rsidP="00BA1849">
      <w:pPr>
        <w:spacing w:line="276" w:lineRule="auto"/>
        <w:rPr>
          <w:rFonts w:ascii="標楷體" w:eastAsia="標楷體" w:hAnsi="標楷體" w:cs="Times New Roman"/>
          <w:color w:val="000000"/>
          <w:szCs w:val="27"/>
        </w:rPr>
      </w:pPr>
    </w:p>
    <w:p w14:paraId="6A5675D7" w14:textId="77777777" w:rsidR="00A50EDD" w:rsidRDefault="00A50EDD" w:rsidP="00BA1849">
      <w:pPr>
        <w:spacing w:line="276" w:lineRule="auto"/>
        <w:rPr>
          <w:rFonts w:ascii="標楷體" w:eastAsia="標楷體" w:hAnsi="標楷體" w:cs="Times New Roman"/>
          <w:color w:val="000000"/>
          <w:szCs w:val="27"/>
        </w:rPr>
      </w:pPr>
    </w:p>
    <w:p w14:paraId="4C35F319" w14:textId="77777777" w:rsidR="00A50EDD" w:rsidRDefault="00A50EDD" w:rsidP="00BA1849">
      <w:pPr>
        <w:spacing w:line="276" w:lineRule="auto"/>
        <w:rPr>
          <w:rFonts w:ascii="標楷體" w:eastAsia="標楷體" w:hAnsi="標楷體" w:cs="Times New Roman"/>
          <w:color w:val="000000"/>
          <w:szCs w:val="27"/>
        </w:rPr>
      </w:pPr>
    </w:p>
    <w:p w14:paraId="5EBDF014" w14:textId="77777777" w:rsidR="00A50EDD" w:rsidRDefault="00A50EDD" w:rsidP="00BA1849">
      <w:pPr>
        <w:spacing w:line="276" w:lineRule="auto"/>
        <w:rPr>
          <w:rFonts w:ascii="標楷體" w:eastAsia="標楷體" w:hAnsi="標楷體" w:cs="Times New Roman"/>
          <w:color w:val="000000"/>
          <w:szCs w:val="27"/>
        </w:rPr>
      </w:pPr>
    </w:p>
    <w:p w14:paraId="77AA9EDB" w14:textId="77777777" w:rsidR="00A50EDD" w:rsidRDefault="00A50EDD" w:rsidP="00BA1849">
      <w:pPr>
        <w:spacing w:line="276" w:lineRule="auto"/>
        <w:rPr>
          <w:rFonts w:ascii="標楷體" w:eastAsia="標楷體" w:hAnsi="標楷體" w:cs="Times New Roman"/>
          <w:color w:val="000000"/>
          <w:szCs w:val="27"/>
        </w:rPr>
      </w:pPr>
    </w:p>
    <w:p w14:paraId="155446E2" w14:textId="77777777" w:rsidR="00A50EDD" w:rsidRDefault="00A50EDD" w:rsidP="00BA1849">
      <w:pPr>
        <w:spacing w:line="276" w:lineRule="auto"/>
        <w:rPr>
          <w:rFonts w:ascii="標楷體" w:eastAsia="標楷體" w:hAnsi="標楷體" w:cs="Times New Roman"/>
          <w:color w:val="000000"/>
          <w:szCs w:val="27"/>
        </w:rPr>
      </w:pPr>
    </w:p>
    <w:p w14:paraId="40C997DE" w14:textId="4FDC0B5F" w:rsidR="002050F1" w:rsidRDefault="00BA1849" w:rsidP="00A50EDD">
      <w:pPr>
        <w:spacing w:line="480" w:lineRule="auto"/>
        <w:rPr>
          <w:rStyle w:val="a4"/>
          <w:rFonts w:ascii="標楷體" w:eastAsia="標楷體" w:hAnsi="標楷體"/>
        </w:rPr>
      </w:pPr>
      <w:r w:rsidRPr="00A026FC">
        <w:rPr>
          <w:rStyle w:val="a4"/>
          <w:rFonts w:ascii="標楷體" w:eastAsia="標楷體" w:hAnsi="標楷體" w:hint="eastAsia"/>
        </w:rPr>
        <w:lastRenderedPageBreak/>
        <w:t>3-2</w:t>
      </w:r>
      <w:r w:rsidR="002050F1">
        <w:rPr>
          <w:rStyle w:val="a4"/>
          <w:rFonts w:ascii="標楷體" w:eastAsia="標楷體" w:hAnsi="標楷體" w:hint="eastAsia"/>
        </w:rPr>
        <w:t xml:space="preserve"> 新冠病毒與各項氣體的關聯</w:t>
      </w:r>
    </w:p>
    <w:p w14:paraId="47AD25D6" w14:textId="5D7C8A7E" w:rsidR="002050F1" w:rsidRDefault="002050F1" w:rsidP="00A50EDD">
      <w:pPr>
        <w:spacing w:line="480" w:lineRule="auto"/>
        <w:rPr>
          <w:rStyle w:val="a4"/>
          <w:rFonts w:ascii="標楷體" w:eastAsia="標楷體" w:hAnsi="標楷體" w:hint="eastAsia"/>
        </w:rPr>
      </w:pPr>
      <w:r>
        <w:rPr>
          <w:rStyle w:val="a4"/>
          <w:rFonts w:ascii="標楷體" w:eastAsia="標楷體" w:hAnsi="標楷體" w:hint="eastAsia"/>
        </w:rPr>
        <w:t>3.2.1</w:t>
      </w:r>
      <w:r w:rsidR="000C5D33">
        <w:rPr>
          <w:rStyle w:val="a4"/>
          <w:rFonts w:ascii="標楷體" w:eastAsia="標楷體" w:hAnsi="標楷體"/>
        </w:rPr>
        <w:t xml:space="preserve"> </w:t>
      </w:r>
      <w:r w:rsidR="000C5D33">
        <w:rPr>
          <w:rStyle w:val="a4"/>
          <w:rFonts w:ascii="標楷體" w:eastAsia="標楷體" w:hAnsi="標楷體" w:hint="eastAsia"/>
        </w:rPr>
        <w:t>P</w:t>
      </w:r>
      <w:r w:rsidR="000C5D33">
        <w:rPr>
          <w:rStyle w:val="a4"/>
          <w:rFonts w:ascii="標楷體" w:eastAsia="標楷體" w:hAnsi="標楷體"/>
        </w:rPr>
        <w:t>M2.5</w:t>
      </w:r>
    </w:p>
    <w:p w14:paraId="58774CBC" w14:textId="1C790CAE" w:rsidR="002050F1" w:rsidRDefault="000C5D33" w:rsidP="0066113B">
      <w:pPr>
        <w:rPr>
          <w:rFonts w:ascii="標楷體" w:eastAsia="標楷體" w:hAnsi="標楷體"/>
          <w:shd w:val="clear" w:color="auto" w:fill="FFFFFF"/>
        </w:rPr>
      </w:pPr>
      <w:r w:rsidRPr="0066113B">
        <w:rPr>
          <w:rFonts w:ascii="標楷體" w:eastAsia="標楷體" w:hAnsi="標楷體"/>
          <w:color w:val="000000" w:themeColor="text1"/>
          <w:shd w:val="clear" w:color="auto" w:fill="FFFFFF"/>
        </w:rPr>
        <w:t>哈佛大學公共衛生學院的研究指出</w:t>
      </w:r>
      <w:r w:rsidRPr="0066113B">
        <w:rPr>
          <w:rFonts w:ascii="標楷體" w:eastAsia="標楷體" w:hAnsi="標楷體" w:hint="eastAsia"/>
          <w:color w:val="000000" w:themeColor="text1"/>
          <w:shd w:val="clear" w:color="auto" w:fill="FFFFFF"/>
        </w:rPr>
        <w:t>[</w:t>
      </w:r>
      <w:r w:rsidRPr="0066113B">
        <w:rPr>
          <w:rFonts w:ascii="標楷體" w:eastAsia="標楷體" w:hAnsi="標楷體"/>
          <w:color w:val="000000" w:themeColor="text1"/>
          <w:shd w:val="clear" w:color="auto" w:fill="FFFFFF"/>
        </w:rPr>
        <w:t>7]</w:t>
      </w:r>
      <w:r w:rsidRPr="0066113B">
        <w:rPr>
          <w:rFonts w:ascii="標楷體" w:eastAsia="標楷體" w:hAnsi="標楷體"/>
          <w:color w:val="000000" w:themeColor="text1"/>
          <w:shd w:val="clear" w:color="auto" w:fill="FFFFFF"/>
        </w:rPr>
        <w:t>，PM2.5濃度和新冠肺炎死亡率有正相關聯，當空氣中PM2.5含量每立方米增加1微克，新冠肺炎患者死亡率也增加，最高達15%；新英格蘭醫學期刊</w:t>
      </w:r>
      <w:r w:rsidRPr="0066113B">
        <w:rPr>
          <w:rFonts w:ascii="標楷體" w:eastAsia="標楷體" w:hAnsi="標楷體" w:hint="eastAsia"/>
          <w:color w:val="000000" w:themeColor="text1"/>
          <w:shd w:val="clear" w:color="auto" w:fill="FFFFFF"/>
        </w:rPr>
        <w:t>[</w:t>
      </w:r>
      <w:r w:rsidRPr="0066113B">
        <w:rPr>
          <w:rFonts w:ascii="標楷體" w:eastAsia="標楷體" w:hAnsi="標楷體"/>
          <w:color w:val="000000" w:themeColor="text1"/>
          <w:shd w:val="clear" w:color="auto" w:fill="FFFFFF"/>
        </w:rPr>
        <w:t>8]</w:t>
      </w:r>
      <w:r w:rsidR="0066113B" w:rsidRPr="0066113B">
        <w:rPr>
          <w:rFonts w:ascii="標楷體" w:eastAsia="標楷體" w:hAnsi="標楷體" w:hint="eastAsia"/>
          <w:color w:val="000000" w:themeColor="text1"/>
          <w:shd w:val="clear" w:color="auto" w:fill="FFFFFF"/>
        </w:rPr>
        <w:t>也從4</w:t>
      </w:r>
      <w:r w:rsidR="009A3185" w:rsidRPr="0066113B">
        <w:rPr>
          <w:rFonts w:ascii="標楷體" w:eastAsia="標楷體" w:hAnsi="標楷體" w:cs="Times New Roman"/>
          <w:color w:val="000000" w:themeColor="text1"/>
          <w:shd w:val="clear" w:color="auto" w:fill="FFFFFF"/>
        </w:rPr>
        <w:t>99</w:t>
      </w:r>
      <w:r w:rsidR="009A3185" w:rsidRPr="0066113B">
        <w:rPr>
          <w:rFonts w:ascii="標楷體" w:eastAsia="標楷體" w:hAnsi="標楷體" w:cs="Times New Roman" w:hint="eastAsia"/>
          <w:color w:val="000000" w:themeColor="text1"/>
          <w:shd w:val="clear" w:color="auto" w:fill="FFFFFF"/>
        </w:rPr>
        <w:t>個城市中</w:t>
      </w:r>
      <w:r w:rsidR="0066113B" w:rsidRPr="0066113B">
        <w:rPr>
          <w:rFonts w:ascii="標楷體" w:eastAsia="標楷體" w:hAnsi="標楷體" w:cs="Times New Roman" w:hint="eastAsia"/>
          <w:color w:val="000000" w:themeColor="text1"/>
          <w:shd w:val="clear" w:color="auto" w:fill="FFFFFF"/>
        </w:rPr>
        <w:t>的提取P</w:t>
      </w:r>
      <w:r w:rsidR="0066113B" w:rsidRPr="0066113B">
        <w:rPr>
          <w:rFonts w:ascii="標楷體" w:eastAsia="標楷體" w:hAnsi="標楷體" w:cs="Times New Roman"/>
          <w:color w:val="000000" w:themeColor="text1"/>
          <w:shd w:val="clear" w:color="auto" w:fill="FFFFFF"/>
        </w:rPr>
        <w:t>M2.5</w:t>
      </w:r>
      <w:r w:rsidR="0066113B" w:rsidRPr="0066113B">
        <w:rPr>
          <w:rFonts w:ascii="標楷體" w:eastAsia="標楷體" w:hAnsi="標楷體" w:cs="Times New Roman" w:hint="eastAsia"/>
          <w:color w:val="000000" w:themeColor="text1"/>
          <w:shd w:val="clear" w:color="auto" w:fill="FFFFFF"/>
        </w:rPr>
        <w:t>數據，數據表</w:t>
      </w:r>
      <w:r w:rsidR="0066113B">
        <w:rPr>
          <w:rFonts w:ascii="標楷體" w:eastAsia="標楷體" w:hAnsi="標楷體" w:cs="Times New Roman" w:hint="eastAsia"/>
          <w:color w:val="000000" w:themeColor="text1"/>
          <w:shd w:val="clear" w:color="auto" w:fill="FFFFFF"/>
        </w:rPr>
        <w:t>明</w:t>
      </w:r>
      <w:r w:rsidR="0066113B" w:rsidRPr="0066113B">
        <w:rPr>
          <w:rFonts w:ascii="標楷體" w:eastAsia="標楷體" w:hAnsi="標楷體" w:cs="Times New Roman"/>
          <w:color w:val="000000" w:themeColor="text1"/>
          <w:shd w:val="clear" w:color="auto" w:fill="FFFFFF"/>
        </w:rPr>
        <w:t> PM</w:t>
      </w:r>
      <w:r w:rsidR="0066113B" w:rsidRPr="0066113B">
        <w:rPr>
          <w:rFonts w:ascii="標楷體" w:eastAsia="標楷體" w:hAnsi="標楷體" w:cs="Times New Roman" w:hint="eastAsia"/>
          <w:color w:val="000000" w:themeColor="text1"/>
          <w:shd w:val="clear" w:color="auto" w:fill="FFFFFF"/>
        </w:rPr>
        <w:t>10</w:t>
      </w:r>
      <w:r w:rsidR="0066113B" w:rsidRPr="0066113B">
        <w:rPr>
          <w:rFonts w:ascii="標楷體" w:eastAsia="標楷體" w:hAnsi="標楷體" w:cs="Times New Roman"/>
          <w:color w:val="000000" w:themeColor="text1"/>
          <w:shd w:val="clear" w:color="auto" w:fill="FFFFFF"/>
        </w:rPr>
        <w:t>和 PM</w:t>
      </w:r>
      <w:r w:rsidR="0066113B" w:rsidRPr="0066113B">
        <w:rPr>
          <w:rFonts w:ascii="標楷體" w:eastAsia="標楷體" w:hAnsi="標楷體" w:cs="Times New Roman" w:hint="eastAsia"/>
          <w:color w:val="000000" w:themeColor="text1"/>
          <w:shd w:val="clear" w:color="auto" w:fill="FFFFFF"/>
        </w:rPr>
        <w:t>2.5</w:t>
      </w:r>
      <w:r w:rsidR="0066113B" w:rsidRPr="0066113B">
        <w:rPr>
          <w:rFonts w:ascii="標楷體" w:eastAsia="標楷體" w:hAnsi="標楷體" w:cs="Times New Roman"/>
          <w:color w:val="000000" w:themeColor="text1"/>
          <w:shd w:val="clear" w:color="auto" w:fill="FFFFFF"/>
        </w:rPr>
        <w:t>濃度與全因死亡率之間存在顯著的正相關</w:t>
      </w:r>
      <w:r w:rsidR="0066113B" w:rsidRPr="0066113B">
        <w:rPr>
          <w:rFonts w:ascii="標楷體" w:eastAsia="標楷體" w:hAnsi="標楷體" w:cs="Times New Roman" w:hint="eastAsia"/>
          <w:color w:val="4D4D4D"/>
          <w:shd w:val="clear" w:color="auto" w:fill="FFFFFF"/>
        </w:rPr>
        <w:t>，且在</w:t>
      </w:r>
      <w:r w:rsidRPr="0066113B">
        <w:rPr>
          <w:rFonts w:ascii="標楷體" w:eastAsia="標楷體" w:hAnsi="標楷體" w:cs="Times New Roman"/>
          <w:color w:val="000000" w:themeColor="text1"/>
          <w:shd w:val="clear" w:color="auto" w:fill="FFFFFF"/>
        </w:rPr>
        <w:t>在年平均 PM 濃度較低和年平均溫度較高的地區，相關性更強。</w:t>
      </w:r>
      <w:r w:rsidRPr="0066113B">
        <w:rPr>
          <w:rFonts w:ascii="標楷體" w:eastAsia="標楷體" w:hAnsi="標楷體"/>
          <w:shd w:val="clear" w:color="auto" w:fill="FFFFFF"/>
        </w:rPr>
        <w:t>這些文獻明</w:t>
      </w:r>
      <w:r w:rsidR="0066113B">
        <w:rPr>
          <w:rFonts w:ascii="標楷體" w:eastAsia="標楷體" w:hAnsi="標楷體" w:hint="eastAsia"/>
          <w:shd w:val="clear" w:color="auto" w:fill="FFFFFF"/>
        </w:rPr>
        <w:t>確</w:t>
      </w:r>
      <w:r w:rsidRPr="0066113B">
        <w:rPr>
          <w:rFonts w:ascii="標楷體" w:eastAsia="標楷體" w:hAnsi="標楷體"/>
          <w:shd w:val="clear" w:color="auto" w:fill="FFFFFF"/>
        </w:rPr>
        <w:t>的說明了新冠病毒確實會在懸浮微粒上存活，而且還可以透過這種空氣污染的傳播途徑，讓更多的人遭受感染。</w:t>
      </w:r>
    </w:p>
    <w:p w14:paraId="6AE82861" w14:textId="77777777" w:rsidR="00A14AF6" w:rsidRPr="0066113B" w:rsidRDefault="00A14AF6" w:rsidP="0066113B">
      <w:pPr>
        <w:rPr>
          <w:rStyle w:val="a4"/>
          <w:rFonts w:ascii="標楷體" w:eastAsia="標楷體" w:hAnsi="標楷體" w:hint="eastAsia"/>
          <w:b w:val="0"/>
          <w:bCs w:val="0"/>
          <w:color w:val="434343"/>
          <w:shd w:val="clear" w:color="auto" w:fill="FFFFFF"/>
        </w:rPr>
      </w:pPr>
    </w:p>
    <w:p w14:paraId="50D6FA05" w14:textId="1E920854" w:rsidR="002050F1" w:rsidRPr="0066113B" w:rsidRDefault="0066113B" w:rsidP="00A50EDD">
      <w:pPr>
        <w:spacing w:line="480" w:lineRule="auto"/>
        <w:rPr>
          <w:rStyle w:val="a4"/>
          <w:rFonts w:ascii="標楷體" w:eastAsia="標楷體" w:hAnsi="標楷體"/>
        </w:rPr>
      </w:pPr>
      <w:r>
        <w:rPr>
          <w:rStyle w:val="a4"/>
          <w:rFonts w:ascii="標楷體" w:eastAsia="標楷體" w:hAnsi="標楷體" w:hint="eastAsia"/>
        </w:rPr>
        <w:t>3.2.2 二氧化碳</w:t>
      </w:r>
    </w:p>
    <w:p w14:paraId="2814EA1F" w14:textId="77777777" w:rsidR="002050F1" w:rsidRDefault="002050F1" w:rsidP="00A50EDD">
      <w:pPr>
        <w:spacing w:line="480" w:lineRule="auto"/>
        <w:rPr>
          <w:rStyle w:val="a4"/>
          <w:rFonts w:ascii="標楷體" w:eastAsia="標楷體" w:hAnsi="標楷體"/>
        </w:rPr>
      </w:pPr>
    </w:p>
    <w:p w14:paraId="046E826B" w14:textId="77777777" w:rsidR="002050F1" w:rsidRDefault="002050F1" w:rsidP="00A50EDD">
      <w:pPr>
        <w:spacing w:line="480" w:lineRule="auto"/>
        <w:rPr>
          <w:rStyle w:val="a4"/>
          <w:rFonts w:ascii="標楷體" w:eastAsia="標楷體" w:hAnsi="標楷體"/>
        </w:rPr>
      </w:pPr>
    </w:p>
    <w:p w14:paraId="4719DB06" w14:textId="6247FCD2" w:rsidR="00A026FC" w:rsidRPr="00A026FC" w:rsidRDefault="002050F1" w:rsidP="00A50EDD">
      <w:pPr>
        <w:spacing w:line="480" w:lineRule="auto"/>
        <w:rPr>
          <w:rFonts w:ascii="標楷體" w:eastAsia="標楷體" w:hAnsi="標楷體" w:cs="標楷體"/>
          <w:b/>
          <w:sz w:val="28"/>
          <w:szCs w:val="28"/>
        </w:rPr>
      </w:pPr>
      <w:r>
        <w:rPr>
          <w:rStyle w:val="a4"/>
          <w:rFonts w:ascii="標楷體" w:eastAsia="標楷體" w:hAnsi="標楷體" w:hint="eastAsia"/>
        </w:rPr>
        <w:t>3-3</w:t>
      </w:r>
      <w:r w:rsidR="00BA1849" w:rsidRPr="00A026FC">
        <w:rPr>
          <w:rFonts w:ascii="標楷體" w:eastAsia="標楷體" w:hAnsi="標楷體" w:cs="Times New Roman" w:hint="eastAsia"/>
          <w:color w:val="000000"/>
          <w:szCs w:val="27"/>
        </w:rPr>
        <w:t xml:space="preserve"> </w:t>
      </w:r>
      <w:r w:rsidR="00BA1849" w:rsidRPr="00A026FC">
        <w:rPr>
          <w:rFonts w:ascii="標楷體" w:eastAsia="標楷體" w:hAnsi="標楷體" w:cs="標楷體"/>
          <w:b/>
          <w:sz w:val="28"/>
          <w:szCs w:val="28"/>
        </w:rPr>
        <w:t>感測器</w:t>
      </w:r>
      <w:r w:rsidR="00A026FC">
        <w:rPr>
          <w:rFonts w:ascii="標楷體" w:eastAsia="標楷體" w:hAnsi="標楷體" w:cs="標楷體" w:hint="eastAsia"/>
          <w:b/>
          <w:sz w:val="28"/>
          <w:szCs w:val="28"/>
        </w:rPr>
        <w:t>選擇</w:t>
      </w:r>
    </w:p>
    <w:p w14:paraId="763DDDA8" w14:textId="3D324EDF" w:rsidR="00BA1849" w:rsidRPr="002050F1" w:rsidRDefault="00BA1849" w:rsidP="002050F1">
      <w:pPr>
        <w:spacing w:line="480" w:lineRule="auto"/>
        <w:ind w:hanging="2"/>
        <w:jc w:val="both"/>
        <w:rPr>
          <w:rFonts w:ascii="標楷體" w:eastAsia="標楷體" w:hAnsi="標楷體" w:cs="標楷體"/>
          <w:b/>
        </w:rPr>
      </w:pPr>
      <w:r w:rsidRPr="00A50EDD">
        <w:rPr>
          <w:rFonts w:ascii="標楷體" w:eastAsia="標楷體" w:hAnsi="標楷體" w:cs="標楷體"/>
          <w:b/>
        </w:rPr>
        <w:t>3.</w:t>
      </w:r>
      <w:r w:rsidR="002050F1">
        <w:rPr>
          <w:rFonts w:ascii="標楷體" w:eastAsia="標楷體" w:hAnsi="標楷體" w:cs="標楷體" w:hint="eastAsia"/>
          <w:b/>
        </w:rPr>
        <w:t>3</w:t>
      </w:r>
      <w:r w:rsidRPr="00A50EDD">
        <w:rPr>
          <w:rFonts w:ascii="標楷體" w:eastAsia="標楷體" w:hAnsi="標楷體" w:cs="標楷體"/>
          <w:b/>
        </w:rPr>
        <w:t xml:space="preserve">.1 </w:t>
      </w:r>
      <w:r w:rsidRPr="00A50EDD">
        <w:rPr>
          <w:rFonts w:ascii="標楷體" w:eastAsia="標楷體" w:hAnsi="標楷體"/>
          <w:b/>
        </w:rPr>
        <w:t>MG811</w:t>
      </w:r>
    </w:p>
    <w:p w14:paraId="46E64993" w14:textId="5D69A354" w:rsidR="00BA1849" w:rsidRPr="00A50EDD" w:rsidRDefault="00BA1849" w:rsidP="00A50EDD">
      <w:pPr>
        <w:spacing w:line="480" w:lineRule="auto"/>
        <w:ind w:hanging="2"/>
        <w:jc w:val="both"/>
        <w:rPr>
          <w:rFonts w:ascii="標楷體" w:eastAsia="標楷體" w:hAnsi="標楷體" w:cs="標楷體"/>
        </w:rPr>
      </w:pPr>
      <w:r w:rsidRPr="00A50EDD">
        <w:rPr>
          <w:rFonts w:ascii="標楷體" w:eastAsia="標楷體" w:hAnsi="標楷體"/>
          <w:noProof/>
        </w:rPr>
        <w:drawing>
          <wp:anchor distT="0" distB="0" distL="0" distR="0" simplePos="0" relativeHeight="251662336" behindDoc="0" locked="0" layoutInCell="1" hidden="0" allowOverlap="1" wp14:anchorId="1DCF6160" wp14:editId="662F0D6B">
            <wp:simplePos x="0" y="0"/>
            <wp:positionH relativeFrom="column">
              <wp:posOffset>1390650</wp:posOffset>
            </wp:positionH>
            <wp:positionV relativeFrom="paragraph">
              <wp:posOffset>1828165</wp:posOffset>
            </wp:positionV>
            <wp:extent cx="2217738" cy="2062822"/>
            <wp:effectExtent l="0" t="0" r="0" b="0"/>
            <wp:wrapTopAndBottom distT="0" distB="0"/>
            <wp:docPr id="1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8"/>
                    <a:srcRect l="8339" t="25359" r="16846" b="5035"/>
                    <a:stretch>
                      <a:fillRect/>
                    </a:stretch>
                  </pic:blipFill>
                  <pic:spPr>
                    <a:xfrm>
                      <a:off x="0" y="0"/>
                      <a:ext cx="2217738" cy="2062822"/>
                    </a:xfrm>
                    <a:prstGeom prst="rect">
                      <a:avLst/>
                    </a:prstGeom>
                    <a:ln/>
                  </pic:spPr>
                </pic:pic>
              </a:graphicData>
            </a:graphic>
          </wp:anchor>
        </w:drawing>
      </w:r>
      <w:r w:rsidRPr="00A50EDD">
        <w:rPr>
          <w:rFonts w:ascii="標楷體" w:eastAsia="標楷體" w:hAnsi="標楷體" w:cs="標楷體"/>
        </w:rPr>
        <w:t>二氧化碳感測器，用</w:t>
      </w:r>
      <w:r w:rsidR="00A36A16" w:rsidRPr="00A50EDD">
        <w:rPr>
          <w:rFonts w:ascii="標楷體" w:eastAsia="標楷體" w:hAnsi="標楷體" w:cs="標楷體" w:hint="eastAsia"/>
        </w:rPr>
        <w:t>於</w:t>
      </w:r>
      <w:r w:rsidRPr="00A50EDD">
        <w:rPr>
          <w:rFonts w:ascii="標楷體" w:eastAsia="標楷體" w:hAnsi="標楷體" w:cs="標楷體"/>
        </w:rPr>
        <w:t>測量二氧化碳之濃度。其具有類比輸出及數位輸出兩種訊號輸出，對二氧化碳有高靈敏度和穩定性；能調整信號放大至2</w:t>
      </w:r>
      <w:r w:rsidRPr="00A50EDD">
        <w:rPr>
          <w:rFonts w:ascii="標楷體" w:eastAsia="標楷體" w:hAnsi="標楷體"/>
        </w:rPr>
        <w:t>V</w:t>
      </w:r>
      <w:r w:rsidRPr="00A50EDD">
        <w:rPr>
          <w:rFonts w:ascii="標楷體" w:eastAsia="標楷體" w:hAnsi="標楷體" w:cs="標楷體"/>
        </w:rPr>
        <w:t>，並富有有溫度補償功能，更精確數值。此外，還有電源工作指示燈，方便確認運作狀態。其二氧化碳測試濃度範圍為0到10000</w:t>
      </w:r>
      <w:r w:rsidRPr="00A50EDD">
        <w:rPr>
          <w:rFonts w:ascii="標楷體" w:eastAsia="標楷體" w:hAnsi="標楷體"/>
        </w:rPr>
        <w:t>ppm</w:t>
      </w:r>
      <w:sdt>
        <w:sdtPr>
          <w:rPr>
            <w:rFonts w:ascii="標楷體" w:eastAsia="標楷體" w:hAnsi="標楷體"/>
          </w:rPr>
          <w:tag w:val="goog_rdk_10"/>
          <w:id w:val="-453940479"/>
        </w:sdtPr>
        <w:sdtEndPr/>
        <w:sdtContent>
          <w:r w:rsidRPr="00A50EDD">
            <w:rPr>
              <w:rFonts w:ascii="標楷體" w:eastAsia="標楷體" w:hAnsi="標楷體" w:cs="Gungsuh"/>
            </w:rPr>
            <w:t>，</w:t>
          </w:r>
        </w:sdtContent>
      </w:sdt>
      <w:r w:rsidRPr="00A50EDD">
        <w:rPr>
          <w:rFonts w:ascii="標楷體" w:eastAsia="標楷體" w:hAnsi="標楷體" w:cs="標楷體"/>
        </w:rPr>
        <w:t>如圖</w:t>
      </w:r>
      <w:r w:rsidRPr="00A50EDD">
        <w:rPr>
          <w:rFonts w:ascii="標楷體" w:eastAsia="標楷體" w:hAnsi="標楷體"/>
        </w:rPr>
        <w:t>3.2</w:t>
      </w:r>
      <w:r w:rsidRPr="00A50EDD">
        <w:rPr>
          <w:rFonts w:ascii="標楷體" w:eastAsia="標楷體" w:hAnsi="標楷體" w:cs="標楷體"/>
        </w:rPr>
        <w:t>所示。</w:t>
      </w:r>
    </w:p>
    <w:p w14:paraId="35E7B70A" w14:textId="0F53E502" w:rsidR="006C5C09" w:rsidRPr="00A50EDD" w:rsidRDefault="006C5C09" w:rsidP="006C5C09">
      <w:pPr>
        <w:spacing w:line="480" w:lineRule="auto"/>
        <w:ind w:hanging="2"/>
        <w:jc w:val="center"/>
        <w:rPr>
          <w:rFonts w:ascii="標楷體" w:eastAsia="標楷體" w:hAnsi="標楷體" w:cs="標楷體"/>
          <w:b/>
        </w:rPr>
      </w:pPr>
      <w:r w:rsidRPr="00A50EDD">
        <w:rPr>
          <w:rFonts w:ascii="標楷體" w:eastAsia="標楷體" w:hAnsi="標楷體" w:cs="標楷體"/>
        </w:rPr>
        <w:lastRenderedPageBreak/>
        <w:t>圖 3.2 二氧化碳感測器</w:t>
      </w:r>
    </w:p>
    <w:p w14:paraId="1AABF242" w14:textId="3B90EA36" w:rsidR="006C5C09" w:rsidRPr="00A50EDD" w:rsidRDefault="006C5C09" w:rsidP="006C5C09">
      <w:pPr>
        <w:spacing w:line="480" w:lineRule="auto"/>
        <w:ind w:hanging="2"/>
        <w:jc w:val="both"/>
        <w:rPr>
          <w:rFonts w:ascii="標楷體" w:eastAsia="標楷體" w:hAnsi="標楷體"/>
          <w:b/>
        </w:rPr>
      </w:pPr>
      <w:r w:rsidRPr="00A50EDD">
        <w:rPr>
          <w:rFonts w:ascii="標楷體" w:eastAsia="標楷體" w:hAnsi="標楷體" w:cs="標楷體"/>
          <w:b/>
        </w:rPr>
        <w:t>3.</w:t>
      </w:r>
      <w:r w:rsidR="002050F1">
        <w:rPr>
          <w:rFonts w:ascii="標楷體" w:eastAsia="標楷體" w:hAnsi="標楷體" w:cs="標楷體" w:hint="eastAsia"/>
          <w:b/>
        </w:rPr>
        <w:t>3</w:t>
      </w:r>
      <w:r w:rsidRPr="00A50EDD">
        <w:rPr>
          <w:rFonts w:ascii="標楷體" w:eastAsia="標楷體" w:hAnsi="標楷體" w:cs="標楷體"/>
          <w:b/>
        </w:rPr>
        <w:t xml:space="preserve">.2 </w:t>
      </w:r>
      <w:r w:rsidRPr="00A50EDD">
        <w:rPr>
          <w:rFonts w:ascii="標楷體" w:eastAsia="標楷體" w:hAnsi="標楷體"/>
          <w:b/>
        </w:rPr>
        <w:t>PMS7003</w:t>
      </w:r>
    </w:p>
    <w:p w14:paraId="49A73D35" w14:textId="5F2834CF" w:rsidR="006C5C09" w:rsidRPr="00A50EDD" w:rsidRDefault="006C5C09" w:rsidP="006C5C09">
      <w:pPr>
        <w:spacing w:line="480" w:lineRule="auto"/>
        <w:ind w:hanging="2"/>
        <w:jc w:val="both"/>
        <w:rPr>
          <w:rFonts w:ascii="標楷體" w:eastAsia="標楷體" w:hAnsi="標楷體" w:cs="標楷體"/>
        </w:rPr>
      </w:pPr>
      <w:r w:rsidRPr="00A50EDD">
        <w:rPr>
          <w:rFonts w:ascii="標楷體" w:eastAsia="標楷體" w:hAnsi="標楷體" w:cs="標楷體"/>
        </w:rPr>
        <w:t>攀藤</w:t>
      </w:r>
      <w:r w:rsidRPr="00A50EDD">
        <w:rPr>
          <w:rFonts w:ascii="標楷體" w:eastAsia="標楷體" w:hAnsi="標楷體"/>
        </w:rPr>
        <w:t>G7</w:t>
      </w:r>
      <w:r w:rsidRPr="00A50EDD">
        <w:rPr>
          <w:rFonts w:ascii="標楷體" w:eastAsia="標楷體" w:hAnsi="標楷體" w:cs="標楷體"/>
        </w:rPr>
        <w:t>，全稱</w:t>
      </w:r>
      <w:r w:rsidRPr="00A50EDD">
        <w:rPr>
          <w:rFonts w:ascii="標楷體" w:eastAsia="標楷體" w:hAnsi="標楷體"/>
        </w:rPr>
        <w:t>PMS7003</w:t>
      </w:r>
      <w:r w:rsidRPr="00A50EDD">
        <w:rPr>
          <w:rFonts w:ascii="標楷體" w:eastAsia="標楷體" w:hAnsi="標楷體" w:hint="eastAsia"/>
        </w:rPr>
        <w:t>，</w:t>
      </w:r>
      <w:r w:rsidR="00F06554" w:rsidRPr="00A50EDD">
        <w:rPr>
          <w:rFonts w:ascii="標楷體" w:eastAsia="標楷體" w:hAnsi="標楷體" w:cs="Open Sans"/>
          <w:color w:val="212121"/>
          <w:spacing w:val="2"/>
          <w:shd w:val="clear" w:color="auto" w:fill="FFFFFF"/>
        </w:rPr>
        <w:t>高精度雷射型粉塵感測器</w:t>
      </w:r>
      <w:r w:rsidRPr="00A50EDD">
        <w:rPr>
          <w:rFonts w:ascii="標楷體" w:eastAsia="標楷體" w:hAnsi="標楷體" w:cs="標楷體"/>
        </w:rPr>
        <w:t>及懸浮微粒感測器</w:t>
      </w:r>
      <w:r w:rsidRPr="00A50EDD">
        <w:rPr>
          <w:rFonts w:ascii="標楷體" w:eastAsia="標楷體" w:hAnsi="標楷體" w:cs="Open Sans" w:hint="eastAsia"/>
          <w:shd w:val="clear" w:color="auto" w:fill="FFFFFF"/>
        </w:rPr>
        <w:t>，</w:t>
      </w:r>
      <w:r w:rsidR="00F06554" w:rsidRPr="00A50EDD">
        <w:rPr>
          <w:rFonts w:ascii="標楷體" w:eastAsia="標楷體" w:hAnsi="標楷體" w:cs="Open Sans"/>
          <w:color w:val="212121"/>
          <w:spacing w:val="2"/>
          <w:shd w:val="clear" w:color="auto" w:fill="FFFFFF"/>
        </w:rPr>
        <w:t>可連續采集並計算單位體積內空氣中不同粒徑的懸浮顆粒物個數，即顆粒物濃度分佈，進而換算成為品質濃度，並以通用數位介面形式輸出</w:t>
      </w:r>
      <w:r w:rsidR="00F06554" w:rsidRPr="00A50EDD">
        <w:rPr>
          <w:rFonts w:ascii="標楷體" w:eastAsia="標楷體" w:hAnsi="標楷體" w:cs="Open Sans"/>
          <w:spacing w:val="2"/>
          <w:shd w:val="clear" w:color="auto" w:fill="FFFFFF"/>
        </w:rPr>
        <w:t>。</w:t>
      </w:r>
      <w:r w:rsidRPr="00A50EDD">
        <w:rPr>
          <w:rFonts w:ascii="標楷體" w:eastAsia="標楷體" w:hAnsi="標楷體" w:cs="Open Sans"/>
          <w:shd w:val="clear" w:color="auto" w:fill="FFFFFF"/>
        </w:rPr>
        <w:t>其量測數據種類更多達12種，包含： PM1.0、PM2.5、PM10濃度以及顆粒物個數等12個參數輸出</w:t>
      </w:r>
      <w:r w:rsidRPr="00A50EDD">
        <w:rPr>
          <w:rFonts w:ascii="標楷體" w:eastAsia="標楷體" w:hAnsi="標楷體" w:cs="標楷體"/>
        </w:rPr>
        <w:t>，。在本專題中將使用此感測器來測量</w:t>
      </w:r>
      <w:sdt>
        <w:sdtPr>
          <w:rPr>
            <w:rFonts w:ascii="標楷體" w:eastAsia="標楷體" w:hAnsi="標楷體"/>
          </w:rPr>
          <w:tag w:val="goog_rdk_11"/>
          <w:id w:val="1744826161"/>
        </w:sdtPr>
        <w:sdtEndPr/>
        <w:sdtContent>
          <w:r w:rsidRPr="00A50EDD">
            <w:rPr>
              <w:rFonts w:ascii="標楷體" w:eastAsia="標楷體" w:hAnsi="標楷體" w:cs="Gungsuh"/>
            </w:rPr>
            <w:t>PM2.5</w:t>
          </w:r>
        </w:sdtContent>
      </w:sdt>
      <w:r w:rsidRPr="00A50EDD">
        <w:rPr>
          <w:rFonts w:ascii="標楷體" w:eastAsia="標楷體" w:hAnsi="標楷體" w:cs="標楷體"/>
        </w:rPr>
        <w:t>之濃度數值。圖3.3所示。</w:t>
      </w:r>
    </w:p>
    <w:p w14:paraId="47720153" w14:textId="7D3C6356" w:rsidR="00BA1849" w:rsidRPr="006C5C09" w:rsidRDefault="00F06554" w:rsidP="00F06554">
      <w:pPr>
        <w:spacing w:line="480" w:lineRule="auto"/>
        <w:ind w:hanging="2"/>
        <w:jc w:val="center"/>
        <w:rPr>
          <w:rFonts w:hint="eastAsia"/>
          <w:b/>
        </w:rPr>
      </w:pPr>
      <w:r>
        <w:rPr>
          <w:noProof/>
        </w:rPr>
        <w:drawing>
          <wp:inline distT="0" distB="0" distL="0" distR="0" wp14:anchorId="58EDB761" wp14:editId="0311109B">
            <wp:extent cx="2257425" cy="2257425"/>
            <wp:effectExtent l="0" t="0" r="9525" b="9525"/>
            <wp:docPr id="8" name="圖片 8" descr="Laser Pm2.5 Dust Sensor Pms7003 / G7 High-precision Laser Dust  Concentration Sensor Digital Dust Particles - Buy Pms7003,Pm2.5,Dust Sensor  Product on Alibab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ser Pm2.5 Dust Sensor Pms7003 / G7 High-precision Laser Dust  Concentration Sensor Digital Dust Particles - Buy Pms7003,Pm2.5,Dust Sensor  Product on Alibaba.co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57425" cy="2257425"/>
                    </a:xfrm>
                    <a:prstGeom prst="rect">
                      <a:avLst/>
                    </a:prstGeom>
                    <a:noFill/>
                    <a:ln>
                      <a:noFill/>
                    </a:ln>
                  </pic:spPr>
                </pic:pic>
              </a:graphicData>
            </a:graphic>
          </wp:inline>
        </w:drawing>
      </w:r>
    </w:p>
    <w:p w14:paraId="47D0E47B" w14:textId="0F1F7038" w:rsidR="00F06554" w:rsidRDefault="00F06554" w:rsidP="00F06554">
      <w:pPr>
        <w:spacing w:line="480" w:lineRule="auto"/>
        <w:jc w:val="center"/>
        <w:rPr>
          <w:rFonts w:ascii="標楷體" w:eastAsia="標楷體" w:hAnsi="標楷體" w:cs="標楷體"/>
        </w:rPr>
      </w:pPr>
      <w:r>
        <w:rPr>
          <w:rFonts w:ascii="標楷體" w:eastAsia="標楷體" w:hAnsi="標楷體" w:cs="標楷體"/>
        </w:rPr>
        <w:t>圖 3.3 懸浮微粒感測器</w:t>
      </w:r>
    </w:p>
    <w:p w14:paraId="660D83BB" w14:textId="65BBD928" w:rsidR="00F06554" w:rsidRPr="00A50EDD" w:rsidRDefault="00F06554" w:rsidP="00A50EDD">
      <w:pPr>
        <w:spacing w:line="480" w:lineRule="auto"/>
        <w:ind w:hanging="2"/>
        <w:jc w:val="both"/>
        <w:rPr>
          <w:rFonts w:ascii="標楷體" w:eastAsia="標楷體" w:hAnsi="標楷體"/>
          <w:b/>
        </w:rPr>
      </w:pPr>
      <w:r w:rsidRPr="00A50EDD">
        <w:rPr>
          <w:rFonts w:ascii="標楷體" w:eastAsia="標楷體" w:hAnsi="標楷體" w:cs="標楷體"/>
          <w:b/>
        </w:rPr>
        <w:t>3.</w:t>
      </w:r>
      <w:r w:rsidR="002050F1">
        <w:rPr>
          <w:rFonts w:ascii="標楷體" w:eastAsia="標楷體" w:hAnsi="標楷體" w:cs="標楷體" w:hint="eastAsia"/>
          <w:b/>
        </w:rPr>
        <w:t>3</w:t>
      </w:r>
      <w:r w:rsidRPr="00A50EDD">
        <w:rPr>
          <w:rFonts w:ascii="標楷體" w:eastAsia="標楷體" w:hAnsi="標楷體" w:cs="標楷體"/>
          <w:b/>
        </w:rPr>
        <w:t>.</w:t>
      </w:r>
      <w:r w:rsidR="008F0CBF" w:rsidRPr="00A50EDD">
        <w:rPr>
          <w:rFonts w:ascii="標楷體" w:eastAsia="標楷體" w:hAnsi="標楷體" w:cs="標楷體" w:hint="eastAsia"/>
          <w:b/>
        </w:rPr>
        <w:t>3</w:t>
      </w:r>
      <w:r w:rsidRPr="00A50EDD">
        <w:rPr>
          <w:rFonts w:ascii="標楷體" w:eastAsia="標楷體" w:hAnsi="標楷體" w:cs="標楷體"/>
          <w:b/>
        </w:rPr>
        <w:t xml:space="preserve"> </w:t>
      </w:r>
      <w:r w:rsidRPr="00A50EDD">
        <w:rPr>
          <w:rFonts w:ascii="標楷體" w:eastAsia="標楷體" w:hAnsi="標楷體" w:hint="eastAsia"/>
          <w:b/>
        </w:rPr>
        <w:t>DHT11</w:t>
      </w:r>
    </w:p>
    <w:p w14:paraId="4420CE1D" w14:textId="21617F9F" w:rsidR="00F06554" w:rsidRPr="00A50EDD" w:rsidRDefault="00055636" w:rsidP="00A50EDD">
      <w:pPr>
        <w:spacing w:line="480" w:lineRule="auto"/>
        <w:rPr>
          <w:rFonts w:ascii="標楷體" w:eastAsia="標楷體" w:hAnsi="標楷體" w:cs="標楷體"/>
        </w:rPr>
      </w:pPr>
      <w:r w:rsidRPr="00A50EDD">
        <w:rPr>
          <w:rFonts w:ascii="標楷體" w:eastAsia="標楷體" w:hAnsi="標楷體" w:cs="標楷體" w:hint="eastAsia"/>
        </w:rPr>
        <w:t xml:space="preserve">      </w:t>
      </w:r>
      <w:r w:rsidR="00F06554" w:rsidRPr="00A50EDD">
        <w:rPr>
          <w:rFonts w:ascii="標楷體" w:eastAsia="標楷體" w:hAnsi="標楷體" w:cs="標楷體" w:hint="eastAsia"/>
        </w:rPr>
        <w:t>DHT11數位溫濕度感測器是一款含有已校準數位信號輸出的溫濕度複合感測器。它應用專用的數位模組採集技術和溫濕度傳感技術，確保產品具有極高的可靠性與卓越的長期穩定性。感測器包括一個電阻式感濕元件和一個NTC測溫元件，並與一個高性能8位單片機相連接，信號傳輸距離可達20米以上，使其成為各類應用甚至最為苛刻的應用場合的最佳選則</w:t>
      </w:r>
      <w:r w:rsidR="00A36A16" w:rsidRPr="00A50EDD">
        <w:rPr>
          <w:rFonts w:ascii="標楷體" w:eastAsia="標楷體" w:hAnsi="標楷體" w:cs="標楷體" w:hint="eastAsia"/>
        </w:rPr>
        <w:t>，</w:t>
      </w:r>
      <w:r w:rsidR="00A36A16" w:rsidRPr="00A50EDD">
        <w:rPr>
          <w:rFonts w:ascii="標楷體" w:eastAsia="標楷體" w:hAnsi="標楷體" w:cs="標楷體"/>
        </w:rPr>
        <w:t>如圖</w:t>
      </w:r>
      <w:r w:rsidR="00A36A16" w:rsidRPr="00A50EDD">
        <w:rPr>
          <w:rFonts w:ascii="標楷體" w:eastAsia="標楷體" w:hAnsi="標楷體"/>
        </w:rPr>
        <w:t>3.</w:t>
      </w:r>
      <w:r w:rsidR="00A36A16" w:rsidRPr="00A50EDD">
        <w:rPr>
          <w:rFonts w:ascii="標楷體" w:eastAsia="標楷體" w:hAnsi="標楷體" w:hint="eastAsia"/>
        </w:rPr>
        <w:t>4</w:t>
      </w:r>
      <w:r w:rsidR="00A36A16" w:rsidRPr="00A50EDD">
        <w:rPr>
          <w:rFonts w:ascii="標楷體" w:eastAsia="標楷體" w:hAnsi="標楷體" w:cs="標楷體"/>
        </w:rPr>
        <w:t>所示</w:t>
      </w:r>
      <w:r w:rsidR="00F06554" w:rsidRPr="00A50EDD">
        <w:rPr>
          <w:rFonts w:ascii="標楷體" w:eastAsia="標楷體" w:hAnsi="標楷體" w:cs="標楷體" w:hint="eastAsia"/>
        </w:rPr>
        <w:t>。</w:t>
      </w:r>
    </w:p>
    <w:p w14:paraId="2D6DDF88" w14:textId="7ABEF81C" w:rsidR="00F06554" w:rsidRDefault="00F06554" w:rsidP="00055636">
      <w:pPr>
        <w:spacing w:line="480" w:lineRule="auto"/>
        <w:jc w:val="center"/>
        <w:rPr>
          <w:rFonts w:ascii="標楷體" w:eastAsia="標楷體" w:hAnsi="標楷體" w:cs="標楷體"/>
        </w:rPr>
      </w:pPr>
      <w:r>
        <w:rPr>
          <w:noProof/>
        </w:rPr>
        <w:lastRenderedPageBreak/>
        <w:drawing>
          <wp:inline distT="0" distB="0" distL="0" distR="0" wp14:anchorId="11C2B5F3" wp14:editId="55908D23">
            <wp:extent cx="2479675" cy="2479675"/>
            <wp:effectExtent l="0" t="0" r="0" b="0"/>
            <wp:docPr id="10" name="圖片 10" descr="Buy DHT11 DHT-11 Digital Temperature and Humidity Sensor Temperature Sensor  for Arduino ESP8266 at affordable prices, price 2 USD — 📦free shipping,  ⭐real reviews with photos — J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y DHT11 DHT-11 Digital Temperature and Humidity Sensor Temperature Sensor  for Arduino ESP8266 at affordable prices, price 2 USD — 📦free shipping,  ⭐real reviews with photos — Joo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79675" cy="2479675"/>
                    </a:xfrm>
                    <a:prstGeom prst="rect">
                      <a:avLst/>
                    </a:prstGeom>
                    <a:noFill/>
                    <a:ln>
                      <a:noFill/>
                    </a:ln>
                  </pic:spPr>
                </pic:pic>
              </a:graphicData>
            </a:graphic>
          </wp:inline>
        </w:drawing>
      </w:r>
    </w:p>
    <w:p w14:paraId="36BD5B16" w14:textId="3B4A2264" w:rsidR="00055636" w:rsidRDefault="00055636" w:rsidP="00055636">
      <w:pPr>
        <w:spacing w:line="480" w:lineRule="auto"/>
        <w:jc w:val="center"/>
        <w:rPr>
          <w:rFonts w:ascii="標楷體" w:eastAsia="標楷體" w:hAnsi="標楷體" w:cs="標楷體"/>
        </w:rPr>
      </w:pPr>
      <w:r>
        <w:rPr>
          <w:rFonts w:ascii="標楷體" w:eastAsia="標楷體" w:hAnsi="標楷體" w:cs="標楷體"/>
        </w:rPr>
        <w:t>圖 3.</w:t>
      </w:r>
      <w:r>
        <w:rPr>
          <w:rFonts w:ascii="標楷體" w:eastAsia="標楷體" w:hAnsi="標楷體" w:cs="標楷體" w:hint="eastAsia"/>
        </w:rPr>
        <w:t>4</w:t>
      </w:r>
      <w:r>
        <w:rPr>
          <w:rFonts w:ascii="標楷體" w:eastAsia="標楷體" w:hAnsi="標楷體" w:cs="標楷體"/>
        </w:rPr>
        <w:t xml:space="preserve"> </w:t>
      </w:r>
      <w:r>
        <w:rPr>
          <w:rFonts w:ascii="標楷體" w:eastAsia="標楷體" w:hAnsi="標楷體" w:cs="標楷體" w:hint="eastAsia"/>
        </w:rPr>
        <w:t>溫溼度</w:t>
      </w:r>
      <w:r>
        <w:rPr>
          <w:rFonts w:ascii="標楷體" w:eastAsia="標楷體" w:hAnsi="標楷體" w:cs="標楷體"/>
        </w:rPr>
        <w:t>感測器</w:t>
      </w:r>
    </w:p>
    <w:p w14:paraId="757883DE" w14:textId="3598D175" w:rsidR="00C829F1" w:rsidRPr="00C829F1" w:rsidRDefault="00C829F1" w:rsidP="00A50EDD">
      <w:pPr>
        <w:spacing w:line="480" w:lineRule="auto"/>
        <w:rPr>
          <w:rFonts w:ascii="標楷體" w:eastAsia="標楷體" w:hAnsi="標楷體" w:cs="標楷體"/>
          <w:b/>
          <w:sz w:val="28"/>
          <w:szCs w:val="28"/>
        </w:rPr>
      </w:pPr>
      <w:r w:rsidRPr="00C829F1">
        <w:rPr>
          <w:rFonts w:ascii="標楷體" w:eastAsia="標楷體" w:hAnsi="標楷體" w:cs="Times New Roman" w:hint="eastAsia"/>
          <w:color w:val="000000"/>
          <w:szCs w:val="27"/>
        </w:rPr>
        <w:t>3-</w:t>
      </w:r>
      <w:r w:rsidR="002050F1">
        <w:rPr>
          <w:rFonts w:ascii="標楷體" w:eastAsia="標楷體" w:hAnsi="標楷體" w:cs="Times New Roman" w:hint="eastAsia"/>
          <w:color w:val="000000"/>
          <w:szCs w:val="27"/>
        </w:rPr>
        <w:t>4</w:t>
      </w:r>
      <w:r>
        <w:rPr>
          <w:rFonts w:ascii="標楷體" w:eastAsia="標楷體" w:hAnsi="標楷體" w:cs="Times New Roman" w:hint="eastAsia"/>
          <w:color w:val="000000"/>
          <w:szCs w:val="27"/>
        </w:rPr>
        <w:t xml:space="preserve"> </w:t>
      </w:r>
      <w:r>
        <w:rPr>
          <w:rFonts w:ascii="標楷體" w:eastAsia="標楷體" w:hAnsi="標楷體" w:cs="標楷體"/>
          <w:b/>
        </w:rPr>
        <w:t>電路配置圖</w:t>
      </w:r>
    </w:p>
    <w:p w14:paraId="62134023" w14:textId="3D09B60B" w:rsidR="004818EF" w:rsidRPr="002931B7" w:rsidRDefault="004818EF" w:rsidP="00A50EDD">
      <w:pPr>
        <w:spacing w:line="480" w:lineRule="auto"/>
        <w:ind w:hanging="2"/>
        <w:jc w:val="both"/>
        <w:rPr>
          <w:rFonts w:ascii="標楷體" w:eastAsia="標楷體" w:hAnsi="標楷體" w:cs="標楷體"/>
        </w:rPr>
      </w:pPr>
      <w:r>
        <w:rPr>
          <w:rFonts w:ascii="標楷體" w:eastAsia="標楷體" w:hAnsi="標楷體" w:cs="標楷體" w:hint="eastAsia"/>
        </w:rPr>
        <w:t xml:space="preserve">      </w:t>
      </w:r>
      <w:r w:rsidRPr="002931B7">
        <w:rPr>
          <w:rFonts w:ascii="標楷體" w:eastAsia="標楷體" w:hAnsi="標楷體" w:cs="標楷體" w:hint="eastAsia"/>
        </w:rPr>
        <w:t>將</w:t>
      </w:r>
      <w:r w:rsidR="00E36343" w:rsidRPr="002931B7">
        <w:rPr>
          <w:rFonts w:ascii="標楷體" w:eastAsia="標楷體" w:hAnsi="標楷體"/>
        </w:rPr>
        <w:t>Linkit 7697</w:t>
      </w:r>
      <w:r w:rsidR="002931B7" w:rsidRPr="002931B7">
        <w:rPr>
          <w:rFonts w:ascii="標楷體" w:eastAsia="標楷體" w:hAnsi="標楷體" w:hint="eastAsia"/>
        </w:rPr>
        <w:t>利用</w:t>
      </w:r>
      <w:r w:rsidRPr="002931B7">
        <w:rPr>
          <w:rFonts w:ascii="標楷體" w:eastAsia="標楷體" w:hAnsi="標楷體" w:cs="標楷體"/>
        </w:rPr>
        <w:t>杜邦線與</w:t>
      </w:r>
      <w:r w:rsidR="002931B7" w:rsidRPr="002931B7">
        <w:rPr>
          <w:rFonts w:ascii="標楷體" w:eastAsia="標楷體" w:hAnsi="標楷體" w:cs="標楷體" w:hint="eastAsia"/>
        </w:rPr>
        <w:t>各</w:t>
      </w:r>
      <w:r w:rsidRPr="002931B7">
        <w:rPr>
          <w:rFonts w:ascii="標楷體" w:eastAsia="標楷體" w:hAnsi="標楷體" w:cs="標楷體"/>
        </w:rPr>
        <w:t>感測器</w:t>
      </w:r>
      <w:r w:rsidR="002931B7" w:rsidRPr="002931B7">
        <w:rPr>
          <w:rFonts w:ascii="標楷體" w:eastAsia="標楷體" w:hAnsi="標楷體" w:cs="標楷體" w:hint="eastAsia"/>
        </w:rPr>
        <w:t>進行連接</w:t>
      </w:r>
      <w:r w:rsidR="00E36343" w:rsidRPr="002931B7">
        <w:rPr>
          <w:rFonts w:ascii="標楷體" w:eastAsia="標楷體" w:hAnsi="標楷體" w:cs="標楷體" w:hint="eastAsia"/>
        </w:rPr>
        <w:t>。</w:t>
      </w:r>
      <w:r w:rsidRPr="002931B7">
        <w:rPr>
          <w:rFonts w:ascii="標楷體" w:eastAsia="標楷體" w:hAnsi="標楷體" w:cs="標楷體"/>
        </w:rPr>
        <w:t>如圖3.</w:t>
      </w:r>
      <w:r w:rsidRPr="002931B7">
        <w:rPr>
          <w:rFonts w:ascii="標楷體" w:eastAsia="標楷體" w:hAnsi="標楷體" w:cs="標楷體" w:hint="eastAsia"/>
        </w:rPr>
        <w:t>5</w:t>
      </w:r>
      <w:r w:rsidRPr="002931B7">
        <w:rPr>
          <w:rFonts w:ascii="標楷體" w:eastAsia="標楷體" w:hAnsi="標楷體" w:cs="標楷體"/>
        </w:rPr>
        <w:t>。各項感測器與</w:t>
      </w:r>
      <w:r w:rsidRPr="002931B7">
        <w:rPr>
          <w:rFonts w:ascii="標楷體" w:eastAsia="標楷體" w:hAnsi="標楷體"/>
        </w:rPr>
        <w:t>Linkit</w:t>
      </w:r>
      <w:r w:rsidR="002931B7" w:rsidRPr="002931B7">
        <w:rPr>
          <w:rFonts w:ascii="標楷體" w:eastAsia="標楷體" w:hAnsi="標楷體" w:hint="eastAsia"/>
        </w:rPr>
        <w:t xml:space="preserve"> 7697</w:t>
      </w:r>
      <w:r w:rsidRPr="002931B7">
        <w:rPr>
          <w:rFonts w:ascii="標楷體" w:eastAsia="標楷體" w:hAnsi="標楷體" w:cs="標楷體"/>
        </w:rPr>
        <w:t>之</w:t>
      </w:r>
      <w:r w:rsidRPr="002931B7">
        <w:rPr>
          <w:rFonts w:ascii="標楷體" w:eastAsia="標楷體" w:hAnsi="標楷體"/>
        </w:rPr>
        <w:t>PIN</w:t>
      </w:r>
      <w:r w:rsidRPr="002931B7">
        <w:rPr>
          <w:rFonts w:ascii="標楷體" w:eastAsia="標楷體" w:hAnsi="標楷體" w:cs="標楷體"/>
        </w:rPr>
        <w:t>腳連接如表</w:t>
      </w:r>
      <w:r w:rsidRPr="002931B7">
        <w:rPr>
          <w:rFonts w:ascii="標楷體" w:eastAsia="標楷體" w:hAnsi="標楷體"/>
        </w:rPr>
        <w:t>3.1</w:t>
      </w:r>
      <w:r w:rsidR="00A66EE4">
        <w:rPr>
          <w:rFonts w:ascii="標楷體" w:eastAsia="標楷體" w:hAnsi="標楷體" w:cs="標楷體" w:hint="eastAsia"/>
        </w:rPr>
        <w:t>、</w:t>
      </w:r>
      <w:r w:rsidRPr="002931B7">
        <w:rPr>
          <w:rFonts w:ascii="標楷體" w:eastAsia="標楷體" w:hAnsi="標楷體" w:cs="標楷體"/>
        </w:rPr>
        <w:t>表</w:t>
      </w:r>
      <w:r w:rsidRPr="002931B7">
        <w:rPr>
          <w:rFonts w:ascii="標楷體" w:eastAsia="標楷體" w:hAnsi="標楷體"/>
        </w:rPr>
        <w:t>3.2</w:t>
      </w:r>
      <w:r w:rsidR="00A66EE4">
        <w:rPr>
          <w:rFonts w:ascii="標楷體" w:eastAsia="標楷體" w:hAnsi="標楷體" w:hint="eastAsia"/>
        </w:rPr>
        <w:t>、表3.3</w:t>
      </w:r>
      <w:r w:rsidRPr="002931B7">
        <w:rPr>
          <w:rFonts w:ascii="標楷體" w:eastAsia="標楷體" w:hAnsi="標楷體" w:cs="標楷體"/>
        </w:rPr>
        <w:t>所示。</w:t>
      </w:r>
    </w:p>
    <w:p w14:paraId="1C2BF5CA" w14:textId="5EDC92E2" w:rsidR="006561A9" w:rsidRDefault="006561A9" w:rsidP="00A36A16">
      <w:pPr>
        <w:spacing w:line="480" w:lineRule="auto"/>
        <w:ind w:hanging="2"/>
        <w:jc w:val="both"/>
        <w:rPr>
          <w:rFonts w:ascii="標楷體" w:eastAsia="標楷體" w:hAnsi="標楷體" w:cs="標楷體"/>
        </w:rPr>
      </w:pPr>
      <w:r>
        <w:rPr>
          <w:rFonts w:ascii="標楷體" w:eastAsia="標楷體" w:hAnsi="標楷體" w:cs="標楷體" w:hint="eastAsia"/>
          <w:noProof/>
        </w:rPr>
        <w:drawing>
          <wp:inline distT="0" distB="0" distL="0" distR="0" wp14:anchorId="201A78F3" wp14:editId="6987AAE6">
            <wp:extent cx="5403850" cy="3509583"/>
            <wp:effectExtent l="0" t="0" r="635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2527" cy="3521713"/>
                    </a:xfrm>
                    <a:prstGeom prst="rect">
                      <a:avLst/>
                    </a:prstGeom>
                    <a:noFill/>
                    <a:ln>
                      <a:noFill/>
                    </a:ln>
                  </pic:spPr>
                </pic:pic>
              </a:graphicData>
            </a:graphic>
          </wp:inline>
        </w:drawing>
      </w:r>
    </w:p>
    <w:p w14:paraId="4EFBCFF4" w14:textId="18DC054C" w:rsidR="006561A9" w:rsidRDefault="006561A9" w:rsidP="00A50EDD">
      <w:pPr>
        <w:jc w:val="center"/>
        <w:rPr>
          <w:rFonts w:ascii="標楷體" w:eastAsia="標楷體" w:hAnsi="標楷體"/>
        </w:rPr>
      </w:pPr>
      <w:r w:rsidRPr="00A50EDD">
        <w:rPr>
          <w:rFonts w:ascii="標楷體" w:eastAsia="標楷體" w:hAnsi="標楷體"/>
        </w:rPr>
        <w:t>圖3.</w:t>
      </w:r>
      <w:r w:rsidRPr="00A50EDD">
        <w:rPr>
          <w:rFonts w:ascii="標楷體" w:eastAsia="標楷體" w:hAnsi="標楷體" w:hint="eastAsia"/>
        </w:rPr>
        <w:t>5</w:t>
      </w:r>
      <w:r w:rsidRPr="00A50EDD">
        <w:rPr>
          <w:rFonts w:ascii="標楷體" w:eastAsia="標楷體" w:hAnsi="標楷體"/>
        </w:rPr>
        <w:t>電路配置圖</w:t>
      </w:r>
    </w:p>
    <w:p w14:paraId="4BC3F100" w14:textId="77777777" w:rsidR="00A50EDD" w:rsidRPr="00A50EDD" w:rsidRDefault="00A50EDD" w:rsidP="00A50EDD">
      <w:pPr>
        <w:jc w:val="center"/>
        <w:rPr>
          <w:rFonts w:ascii="標楷體" w:eastAsia="標楷體" w:hAnsi="標楷體"/>
        </w:rPr>
      </w:pPr>
    </w:p>
    <w:tbl>
      <w:tblPr>
        <w:tblStyle w:val="af6"/>
        <w:tblW w:w="0" w:type="auto"/>
        <w:tblLook w:val="04A0" w:firstRow="1" w:lastRow="0" w:firstColumn="1" w:lastColumn="0" w:noHBand="0" w:noVBand="1"/>
      </w:tblPr>
      <w:tblGrid>
        <w:gridCol w:w="4162"/>
        <w:gridCol w:w="4163"/>
      </w:tblGrid>
      <w:tr w:rsidR="002931B7" w14:paraId="0993F98C" w14:textId="77777777" w:rsidTr="002931B7">
        <w:tc>
          <w:tcPr>
            <w:tcW w:w="4162" w:type="dxa"/>
          </w:tcPr>
          <w:p w14:paraId="4B22A344" w14:textId="4C00FA48" w:rsidR="002931B7" w:rsidRDefault="002931B7" w:rsidP="006561A9">
            <w:pPr>
              <w:spacing w:line="480" w:lineRule="auto"/>
              <w:jc w:val="center"/>
              <w:rPr>
                <w:rFonts w:ascii="標楷體" w:eastAsia="標楷體" w:hAnsi="標楷體" w:cs="標楷體"/>
                <w:b/>
              </w:rPr>
            </w:pPr>
            <w:r>
              <w:rPr>
                <w:rFonts w:ascii="標楷體" w:eastAsia="標楷體" w:hAnsi="標楷體" w:cs="標楷體" w:hint="eastAsia"/>
                <w:b/>
              </w:rPr>
              <w:lastRenderedPageBreak/>
              <w:t>D</w:t>
            </w:r>
            <w:r>
              <w:rPr>
                <w:rFonts w:ascii="標楷體" w:eastAsia="標楷體" w:hAnsi="標楷體" w:cs="標楷體"/>
                <w:b/>
              </w:rPr>
              <w:t>HT11</w:t>
            </w:r>
          </w:p>
        </w:tc>
        <w:tc>
          <w:tcPr>
            <w:tcW w:w="4163" w:type="dxa"/>
          </w:tcPr>
          <w:p w14:paraId="0ADE3495" w14:textId="60D2E37D" w:rsidR="002931B7" w:rsidRDefault="002931B7" w:rsidP="006561A9">
            <w:pPr>
              <w:spacing w:line="480" w:lineRule="auto"/>
              <w:jc w:val="center"/>
              <w:rPr>
                <w:rFonts w:ascii="標楷體" w:eastAsia="標楷體" w:hAnsi="標楷體" w:cs="標楷體"/>
                <w:b/>
              </w:rPr>
            </w:pPr>
            <w:r w:rsidRPr="002931B7">
              <w:rPr>
                <w:rFonts w:ascii="標楷體" w:eastAsia="標楷體" w:hAnsi="標楷體"/>
              </w:rPr>
              <w:t>Linkit7697</w:t>
            </w:r>
          </w:p>
        </w:tc>
      </w:tr>
      <w:tr w:rsidR="002931B7" w14:paraId="70553357" w14:textId="77777777" w:rsidTr="002931B7">
        <w:tc>
          <w:tcPr>
            <w:tcW w:w="4162" w:type="dxa"/>
          </w:tcPr>
          <w:p w14:paraId="0CD912EE" w14:textId="601F4EEC" w:rsidR="002931B7" w:rsidRDefault="00A66EE4" w:rsidP="006561A9">
            <w:pPr>
              <w:spacing w:line="480" w:lineRule="auto"/>
              <w:jc w:val="center"/>
              <w:rPr>
                <w:rFonts w:ascii="標楷體" w:eastAsia="標楷體" w:hAnsi="標楷體" w:cs="標楷體"/>
                <w:b/>
              </w:rPr>
            </w:pPr>
            <w:r>
              <w:rPr>
                <w:rFonts w:ascii="標楷體" w:eastAsia="標楷體" w:hAnsi="標楷體" w:cs="標楷體" w:hint="eastAsia"/>
                <w:b/>
              </w:rPr>
              <w:t>V</w:t>
            </w:r>
            <w:r>
              <w:rPr>
                <w:rFonts w:ascii="標楷體" w:eastAsia="標楷體" w:hAnsi="標楷體" w:cs="標楷體"/>
                <w:b/>
              </w:rPr>
              <w:t>CC</w:t>
            </w:r>
          </w:p>
        </w:tc>
        <w:tc>
          <w:tcPr>
            <w:tcW w:w="4163" w:type="dxa"/>
          </w:tcPr>
          <w:p w14:paraId="7EB7E83C" w14:textId="6BD5883E" w:rsidR="002931B7" w:rsidRDefault="00A66EE4" w:rsidP="006561A9">
            <w:pPr>
              <w:spacing w:line="480" w:lineRule="auto"/>
              <w:jc w:val="center"/>
              <w:rPr>
                <w:rFonts w:ascii="標楷體" w:eastAsia="標楷體" w:hAnsi="標楷體" w:cs="標楷體"/>
                <w:b/>
              </w:rPr>
            </w:pPr>
            <w:r>
              <w:rPr>
                <w:rFonts w:ascii="標楷體" w:eastAsia="標楷體" w:hAnsi="標楷體" w:cs="標楷體" w:hint="eastAsia"/>
                <w:b/>
              </w:rPr>
              <w:t>5</w:t>
            </w:r>
            <w:r>
              <w:rPr>
                <w:rFonts w:ascii="標楷體" w:eastAsia="標楷體" w:hAnsi="標楷體" w:cs="標楷體"/>
                <w:b/>
              </w:rPr>
              <w:t>V</w:t>
            </w:r>
          </w:p>
        </w:tc>
      </w:tr>
      <w:tr w:rsidR="002931B7" w14:paraId="7FDD4AC2" w14:textId="77777777" w:rsidTr="002931B7">
        <w:tc>
          <w:tcPr>
            <w:tcW w:w="4162" w:type="dxa"/>
          </w:tcPr>
          <w:p w14:paraId="0F9F8007" w14:textId="32F3D8B3" w:rsidR="002931B7" w:rsidRDefault="00A66EE4" w:rsidP="006561A9">
            <w:pPr>
              <w:spacing w:line="480" w:lineRule="auto"/>
              <w:jc w:val="center"/>
              <w:rPr>
                <w:rFonts w:ascii="標楷體" w:eastAsia="標楷體" w:hAnsi="標楷體" w:cs="標楷體"/>
                <w:b/>
              </w:rPr>
            </w:pPr>
            <w:r>
              <w:rPr>
                <w:rFonts w:ascii="標楷體" w:eastAsia="標楷體" w:hAnsi="標楷體" w:cs="標楷體" w:hint="eastAsia"/>
                <w:b/>
              </w:rPr>
              <w:t>G</w:t>
            </w:r>
            <w:r>
              <w:rPr>
                <w:rFonts w:ascii="標楷體" w:eastAsia="標楷體" w:hAnsi="標楷體" w:cs="標楷體"/>
                <w:b/>
              </w:rPr>
              <w:t>ND</w:t>
            </w:r>
          </w:p>
        </w:tc>
        <w:tc>
          <w:tcPr>
            <w:tcW w:w="4163" w:type="dxa"/>
          </w:tcPr>
          <w:p w14:paraId="74FF43E9" w14:textId="189FA532" w:rsidR="002931B7" w:rsidRDefault="00A66EE4" w:rsidP="006561A9">
            <w:pPr>
              <w:spacing w:line="480" w:lineRule="auto"/>
              <w:jc w:val="center"/>
              <w:rPr>
                <w:rFonts w:ascii="標楷體" w:eastAsia="標楷體" w:hAnsi="標楷體" w:cs="標楷體"/>
                <w:b/>
              </w:rPr>
            </w:pPr>
            <w:r>
              <w:rPr>
                <w:rFonts w:ascii="標楷體" w:eastAsia="標楷體" w:hAnsi="標楷體" w:cs="標楷體" w:hint="eastAsia"/>
                <w:b/>
              </w:rPr>
              <w:t>G</w:t>
            </w:r>
            <w:r>
              <w:rPr>
                <w:rFonts w:ascii="標楷體" w:eastAsia="標楷體" w:hAnsi="標楷體" w:cs="標楷體"/>
                <w:b/>
              </w:rPr>
              <w:t>ND</w:t>
            </w:r>
          </w:p>
        </w:tc>
      </w:tr>
      <w:tr w:rsidR="002931B7" w14:paraId="07D508A0" w14:textId="77777777" w:rsidTr="002931B7">
        <w:tc>
          <w:tcPr>
            <w:tcW w:w="4162" w:type="dxa"/>
          </w:tcPr>
          <w:p w14:paraId="678A0443" w14:textId="42B0B96E" w:rsidR="002931B7" w:rsidRDefault="00A66EE4" w:rsidP="006561A9">
            <w:pPr>
              <w:spacing w:line="480" w:lineRule="auto"/>
              <w:jc w:val="center"/>
              <w:rPr>
                <w:rFonts w:ascii="標楷體" w:eastAsia="標楷體" w:hAnsi="標楷體" w:cs="標楷體"/>
                <w:b/>
              </w:rPr>
            </w:pPr>
            <w:r>
              <w:rPr>
                <w:rFonts w:ascii="標楷體" w:eastAsia="標楷體" w:hAnsi="標楷體" w:cs="標楷體" w:hint="eastAsia"/>
                <w:b/>
              </w:rPr>
              <w:t>D</w:t>
            </w:r>
            <w:r>
              <w:rPr>
                <w:rFonts w:ascii="標楷體" w:eastAsia="標楷體" w:hAnsi="標楷體" w:cs="標楷體"/>
                <w:b/>
              </w:rPr>
              <w:t>ATA</w:t>
            </w:r>
          </w:p>
        </w:tc>
        <w:tc>
          <w:tcPr>
            <w:tcW w:w="4163" w:type="dxa"/>
          </w:tcPr>
          <w:p w14:paraId="34D26E0F" w14:textId="7E23B6F5" w:rsidR="002931B7" w:rsidRDefault="00A66EE4" w:rsidP="006561A9">
            <w:pPr>
              <w:spacing w:line="480" w:lineRule="auto"/>
              <w:jc w:val="center"/>
              <w:rPr>
                <w:rFonts w:ascii="標楷體" w:eastAsia="標楷體" w:hAnsi="標楷體" w:cs="標楷體"/>
                <w:b/>
              </w:rPr>
            </w:pPr>
            <w:r>
              <w:rPr>
                <w:rFonts w:ascii="標楷體" w:eastAsia="標楷體" w:hAnsi="標楷體" w:cs="標楷體"/>
                <w:b/>
              </w:rPr>
              <w:t>Pin8</w:t>
            </w:r>
          </w:p>
        </w:tc>
      </w:tr>
    </w:tbl>
    <w:p w14:paraId="5A055007" w14:textId="77777777" w:rsidR="00A50EDD" w:rsidRDefault="00A50EDD" w:rsidP="002931B7">
      <w:pPr>
        <w:spacing w:line="480" w:lineRule="auto"/>
        <w:jc w:val="center"/>
        <w:rPr>
          <w:rFonts w:ascii="標楷體" w:eastAsia="標楷體" w:hAnsi="標楷體" w:cs="標楷體"/>
        </w:rPr>
      </w:pPr>
    </w:p>
    <w:p w14:paraId="7E228032" w14:textId="00766B76" w:rsidR="002931B7" w:rsidRDefault="002931B7" w:rsidP="002931B7">
      <w:pPr>
        <w:spacing w:line="480" w:lineRule="auto"/>
        <w:jc w:val="center"/>
        <w:rPr>
          <w:rFonts w:ascii="標楷體" w:eastAsia="標楷體" w:hAnsi="標楷體" w:cs="標楷體"/>
        </w:rPr>
      </w:pPr>
      <w:r w:rsidRPr="002931B7">
        <w:rPr>
          <w:rFonts w:ascii="標楷體" w:eastAsia="標楷體" w:hAnsi="標楷體" w:cs="標楷體"/>
        </w:rPr>
        <w:t>表3.1</w:t>
      </w:r>
      <w:r w:rsidR="00A66EE4">
        <w:rPr>
          <w:rFonts w:ascii="標楷體" w:eastAsia="標楷體" w:hAnsi="標楷體" w:cs="標楷體"/>
        </w:rPr>
        <w:t xml:space="preserve"> </w:t>
      </w:r>
      <w:r w:rsidRPr="002931B7">
        <w:rPr>
          <w:rFonts w:ascii="標楷體" w:eastAsia="標楷體" w:hAnsi="標楷體" w:hint="eastAsia"/>
        </w:rPr>
        <w:t>DHT</w:t>
      </w:r>
      <w:r w:rsidRPr="002931B7">
        <w:rPr>
          <w:rFonts w:ascii="標楷體" w:eastAsia="標楷體" w:hAnsi="標楷體"/>
        </w:rPr>
        <w:t>11</w:t>
      </w:r>
      <w:r w:rsidRPr="002931B7">
        <w:rPr>
          <w:rFonts w:ascii="標楷體" w:eastAsia="標楷體" w:hAnsi="標楷體" w:cs="標楷體"/>
        </w:rPr>
        <w:t>感測器與</w:t>
      </w:r>
      <w:r w:rsidRPr="002931B7">
        <w:rPr>
          <w:rFonts w:ascii="標楷體" w:eastAsia="標楷體" w:hAnsi="標楷體"/>
        </w:rPr>
        <w:t>Linkit7697</w:t>
      </w:r>
      <w:r w:rsidRPr="002931B7">
        <w:rPr>
          <w:rFonts w:ascii="標楷體" w:eastAsia="標楷體" w:hAnsi="標楷體" w:cs="標楷體"/>
        </w:rPr>
        <w:t>連接針腳</w:t>
      </w:r>
    </w:p>
    <w:p w14:paraId="7821F38E" w14:textId="49899575" w:rsidR="00A66EE4" w:rsidRDefault="00A66EE4" w:rsidP="002931B7">
      <w:pPr>
        <w:spacing w:line="480" w:lineRule="auto"/>
        <w:jc w:val="center"/>
        <w:rPr>
          <w:rFonts w:ascii="標楷體" w:eastAsia="標楷體" w:hAnsi="標楷體" w:cs="標楷體"/>
        </w:rPr>
      </w:pPr>
    </w:p>
    <w:p w14:paraId="3E37818C" w14:textId="72719BBE" w:rsidR="00A66EE4" w:rsidRDefault="00A66EE4" w:rsidP="002931B7">
      <w:pPr>
        <w:spacing w:line="480" w:lineRule="auto"/>
        <w:jc w:val="center"/>
        <w:rPr>
          <w:rFonts w:ascii="標楷體" w:eastAsia="標楷體" w:hAnsi="標楷體" w:cs="標楷體"/>
        </w:rPr>
      </w:pPr>
    </w:p>
    <w:p w14:paraId="0B70B798" w14:textId="77777777" w:rsidR="00A66EE4" w:rsidRPr="002931B7" w:rsidRDefault="00A66EE4" w:rsidP="002931B7">
      <w:pPr>
        <w:spacing w:line="480" w:lineRule="auto"/>
        <w:jc w:val="center"/>
        <w:rPr>
          <w:rFonts w:ascii="標楷體" w:eastAsia="標楷體" w:hAnsi="標楷體" w:cs="標楷體"/>
        </w:rPr>
      </w:pPr>
    </w:p>
    <w:tbl>
      <w:tblPr>
        <w:tblStyle w:val="af6"/>
        <w:tblW w:w="0" w:type="auto"/>
        <w:tblLook w:val="04A0" w:firstRow="1" w:lastRow="0" w:firstColumn="1" w:lastColumn="0" w:noHBand="0" w:noVBand="1"/>
      </w:tblPr>
      <w:tblGrid>
        <w:gridCol w:w="4162"/>
        <w:gridCol w:w="4163"/>
      </w:tblGrid>
      <w:tr w:rsidR="00A66EE4" w14:paraId="6418BE62" w14:textId="77777777" w:rsidTr="00A66EE4">
        <w:tc>
          <w:tcPr>
            <w:tcW w:w="4162" w:type="dxa"/>
          </w:tcPr>
          <w:p w14:paraId="4E74ECE1" w14:textId="41DBA12D" w:rsidR="00A66EE4" w:rsidRDefault="00A66EE4" w:rsidP="002931B7">
            <w:pPr>
              <w:spacing w:line="480" w:lineRule="auto"/>
              <w:jc w:val="center"/>
              <w:rPr>
                <w:rFonts w:ascii="標楷體" w:eastAsia="標楷體" w:hAnsi="標楷體" w:cs="標楷體"/>
              </w:rPr>
            </w:pPr>
            <w:r>
              <w:rPr>
                <w:rFonts w:ascii="標楷體" w:eastAsia="標楷體" w:hAnsi="標楷體" w:cs="標楷體" w:hint="eastAsia"/>
              </w:rPr>
              <w:t>MG811</w:t>
            </w:r>
          </w:p>
        </w:tc>
        <w:tc>
          <w:tcPr>
            <w:tcW w:w="4163" w:type="dxa"/>
          </w:tcPr>
          <w:p w14:paraId="76B04A21" w14:textId="5255F806" w:rsidR="00A66EE4" w:rsidRDefault="00A66EE4" w:rsidP="002931B7">
            <w:pPr>
              <w:spacing w:line="480" w:lineRule="auto"/>
              <w:jc w:val="center"/>
              <w:rPr>
                <w:rFonts w:ascii="標楷體" w:eastAsia="標楷體" w:hAnsi="標楷體" w:cs="標楷體"/>
              </w:rPr>
            </w:pPr>
            <w:r w:rsidRPr="002931B7">
              <w:rPr>
                <w:rFonts w:ascii="標楷體" w:eastAsia="標楷體" w:hAnsi="標楷體"/>
              </w:rPr>
              <w:t>Linkit7697</w:t>
            </w:r>
          </w:p>
        </w:tc>
      </w:tr>
      <w:tr w:rsidR="00A66EE4" w14:paraId="21137D8E" w14:textId="77777777" w:rsidTr="00A66EE4">
        <w:tc>
          <w:tcPr>
            <w:tcW w:w="4162" w:type="dxa"/>
          </w:tcPr>
          <w:p w14:paraId="244CB31C" w14:textId="496C3A9E" w:rsidR="00A66EE4" w:rsidRDefault="00A66EE4" w:rsidP="002931B7">
            <w:pPr>
              <w:spacing w:line="480" w:lineRule="auto"/>
              <w:jc w:val="center"/>
              <w:rPr>
                <w:rFonts w:ascii="標楷體" w:eastAsia="標楷體" w:hAnsi="標楷體" w:cs="標楷體"/>
              </w:rPr>
            </w:pPr>
            <w:r>
              <w:rPr>
                <w:rFonts w:ascii="標楷體" w:eastAsia="標楷體" w:hAnsi="標楷體" w:cs="標楷體" w:hint="eastAsia"/>
              </w:rPr>
              <w:t>V</w:t>
            </w:r>
            <w:r>
              <w:rPr>
                <w:rFonts w:ascii="標楷體" w:eastAsia="標楷體" w:hAnsi="標楷體" w:cs="標楷體"/>
              </w:rPr>
              <w:t>CC</w:t>
            </w:r>
          </w:p>
        </w:tc>
        <w:tc>
          <w:tcPr>
            <w:tcW w:w="4163" w:type="dxa"/>
          </w:tcPr>
          <w:p w14:paraId="2D7FF62A" w14:textId="35B21086" w:rsidR="00A66EE4" w:rsidRDefault="00A66EE4" w:rsidP="002931B7">
            <w:pPr>
              <w:spacing w:line="480" w:lineRule="auto"/>
              <w:jc w:val="center"/>
              <w:rPr>
                <w:rFonts w:ascii="標楷體" w:eastAsia="標楷體" w:hAnsi="標楷體" w:cs="標楷體"/>
              </w:rPr>
            </w:pPr>
            <w:r>
              <w:rPr>
                <w:rFonts w:ascii="標楷體" w:eastAsia="標楷體" w:hAnsi="標楷體" w:cs="標楷體" w:hint="eastAsia"/>
              </w:rPr>
              <w:t>5</w:t>
            </w:r>
            <w:r>
              <w:rPr>
                <w:rFonts w:ascii="標楷體" w:eastAsia="標楷體" w:hAnsi="標楷體" w:cs="標楷體"/>
              </w:rPr>
              <w:t>V</w:t>
            </w:r>
          </w:p>
        </w:tc>
      </w:tr>
      <w:tr w:rsidR="00A66EE4" w14:paraId="7F862415" w14:textId="77777777" w:rsidTr="00A66EE4">
        <w:tc>
          <w:tcPr>
            <w:tcW w:w="4162" w:type="dxa"/>
          </w:tcPr>
          <w:p w14:paraId="03C47154" w14:textId="75D4F043" w:rsidR="00A66EE4" w:rsidRDefault="00A66EE4" w:rsidP="002931B7">
            <w:pPr>
              <w:spacing w:line="480" w:lineRule="auto"/>
              <w:jc w:val="center"/>
              <w:rPr>
                <w:rFonts w:ascii="標楷體" w:eastAsia="標楷體" w:hAnsi="標楷體" w:cs="標楷體"/>
              </w:rPr>
            </w:pPr>
            <w:r>
              <w:rPr>
                <w:rFonts w:ascii="標楷體" w:eastAsia="標楷體" w:hAnsi="標楷體" w:cs="標楷體" w:hint="eastAsia"/>
              </w:rPr>
              <w:t>G</w:t>
            </w:r>
            <w:r>
              <w:rPr>
                <w:rFonts w:ascii="標楷體" w:eastAsia="標楷體" w:hAnsi="標楷體" w:cs="標楷體"/>
              </w:rPr>
              <w:t>ND</w:t>
            </w:r>
          </w:p>
        </w:tc>
        <w:tc>
          <w:tcPr>
            <w:tcW w:w="4163" w:type="dxa"/>
          </w:tcPr>
          <w:p w14:paraId="223C5499" w14:textId="7E7F9988" w:rsidR="00A66EE4" w:rsidRDefault="00A66EE4" w:rsidP="002931B7">
            <w:pPr>
              <w:spacing w:line="480" w:lineRule="auto"/>
              <w:jc w:val="center"/>
              <w:rPr>
                <w:rFonts w:ascii="標楷體" w:eastAsia="標楷體" w:hAnsi="標楷體" w:cs="標楷體"/>
              </w:rPr>
            </w:pPr>
            <w:r>
              <w:rPr>
                <w:rFonts w:ascii="標楷體" w:eastAsia="標楷體" w:hAnsi="標楷體" w:cs="標楷體" w:hint="eastAsia"/>
              </w:rPr>
              <w:t>G</w:t>
            </w:r>
            <w:r>
              <w:rPr>
                <w:rFonts w:ascii="標楷體" w:eastAsia="標楷體" w:hAnsi="標楷體" w:cs="標楷體"/>
              </w:rPr>
              <w:t>ND</w:t>
            </w:r>
          </w:p>
        </w:tc>
      </w:tr>
      <w:tr w:rsidR="00A66EE4" w14:paraId="353F7A21" w14:textId="77777777" w:rsidTr="00A66EE4">
        <w:tc>
          <w:tcPr>
            <w:tcW w:w="4162" w:type="dxa"/>
          </w:tcPr>
          <w:p w14:paraId="582323CD" w14:textId="5239B447" w:rsidR="00A66EE4" w:rsidRDefault="00A66EE4" w:rsidP="002931B7">
            <w:pPr>
              <w:spacing w:line="480" w:lineRule="auto"/>
              <w:jc w:val="center"/>
              <w:rPr>
                <w:rFonts w:ascii="標楷體" w:eastAsia="標楷體" w:hAnsi="標楷體" w:cs="標楷體"/>
              </w:rPr>
            </w:pPr>
            <w:r>
              <w:rPr>
                <w:rFonts w:ascii="標楷體" w:eastAsia="標楷體" w:hAnsi="標楷體" w:cs="標楷體" w:hint="eastAsia"/>
              </w:rPr>
              <w:t>A</w:t>
            </w:r>
            <w:r>
              <w:rPr>
                <w:rFonts w:ascii="標楷體" w:eastAsia="標楷體" w:hAnsi="標楷體" w:cs="標楷體"/>
              </w:rPr>
              <w:t>out</w:t>
            </w:r>
          </w:p>
        </w:tc>
        <w:tc>
          <w:tcPr>
            <w:tcW w:w="4163" w:type="dxa"/>
          </w:tcPr>
          <w:p w14:paraId="57215825" w14:textId="490FC8FE" w:rsidR="00A66EE4" w:rsidRDefault="00A66EE4" w:rsidP="002931B7">
            <w:pPr>
              <w:spacing w:line="480" w:lineRule="auto"/>
              <w:jc w:val="center"/>
              <w:rPr>
                <w:rFonts w:ascii="標楷體" w:eastAsia="標楷體" w:hAnsi="標楷體" w:cs="標楷體"/>
              </w:rPr>
            </w:pPr>
            <w:r>
              <w:rPr>
                <w:rFonts w:ascii="標楷體" w:eastAsia="標楷體" w:hAnsi="標楷體" w:cs="標楷體"/>
              </w:rPr>
              <w:t>Pin2</w:t>
            </w:r>
          </w:p>
        </w:tc>
      </w:tr>
    </w:tbl>
    <w:p w14:paraId="4E012F26" w14:textId="77777777" w:rsidR="00A50EDD" w:rsidRDefault="00A50EDD" w:rsidP="00A66EE4">
      <w:pPr>
        <w:spacing w:line="480" w:lineRule="auto"/>
        <w:jc w:val="center"/>
        <w:rPr>
          <w:rFonts w:ascii="標楷體" w:eastAsia="標楷體" w:hAnsi="標楷體" w:cs="標楷體"/>
        </w:rPr>
      </w:pPr>
    </w:p>
    <w:p w14:paraId="1BF0CABB" w14:textId="0F0F0360" w:rsidR="00A66EE4" w:rsidRDefault="00A66EE4" w:rsidP="00A66EE4">
      <w:pPr>
        <w:spacing w:line="480" w:lineRule="auto"/>
        <w:jc w:val="center"/>
        <w:rPr>
          <w:rFonts w:ascii="標楷體" w:eastAsia="標楷體" w:hAnsi="標楷體" w:cs="標楷體"/>
        </w:rPr>
      </w:pPr>
      <w:r w:rsidRPr="002931B7">
        <w:rPr>
          <w:rFonts w:ascii="標楷體" w:eastAsia="標楷體" w:hAnsi="標楷體" w:cs="標楷體"/>
        </w:rPr>
        <w:t>表3.</w:t>
      </w:r>
      <w:r>
        <w:rPr>
          <w:rFonts w:ascii="標楷體" w:eastAsia="標楷體" w:hAnsi="標楷體" w:cs="標楷體"/>
        </w:rPr>
        <w:t xml:space="preserve">2 </w:t>
      </w:r>
      <w:r>
        <w:rPr>
          <w:rFonts w:ascii="標楷體" w:eastAsia="標楷體" w:hAnsi="標楷體"/>
        </w:rPr>
        <w:t>MG811</w:t>
      </w:r>
      <w:r w:rsidRPr="002931B7">
        <w:rPr>
          <w:rFonts w:ascii="標楷體" w:eastAsia="標楷體" w:hAnsi="標楷體" w:cs="標楷體"/>
        </w:rPr>
        <w:t>感測器與</w:t>
      </w:r>
      <w:r w:rsidRPr="002931B7">
        <w:rPr>
          <w:rFonts w:ascii="標楷體" w:eastAsia="標楷體" w:hAnsi="標楷體"/>
        </w:rPr>
        <w:t>Linkit7697</w:t>
      </w:r>
      <w:r w:rsidRPr="002931B7">
        <w:rPr>
          <w:rFonts w:ascii="標楷體" w:eastAsia="標楷體" w:hAnsi="標楷體" w:cs="標楷體"/>
        </w:rPr>
        <w:t>連接針腳</w:t>
      </w:r>
    </w:p>
    <w:tbl>
      <w:tblPr>
        <w:tblStyle w:val="af6"/>
        <w:tblW w:w="0" w:type="auto"/>
        <w:tblLook w:val="04A0" w:firstRow="1" w:lastRow="0" w:firstColumn="1" w:lastColumn="0" w:noHBand="0" w:noVBand="1"/>
      </w:tblPr>
      <w:tblGrid>
        <w:gridCol w:w="4162"/>
        <w:gridCol w:w="4163"/>
      </w:tblGrid>
      <w:tr w:rsidR="00A66EE4" w14:paraId="43C98165" w14:textId="77777777" w:rsidTr="00A66EE4">
        <w:tc>
          <w:tcPr>
            <w:tcW w:w="4162" w:type="dxa"/>
          </w:tcPr>
          <w:p w14:paraId="5EDE92D0" w14:textId="7AB2801A" w:rsidR="00A66EE4" w:rsidRDefault="00A66EE4" w:rsidP="002931B7">
            <w:pPr>
              <w:spacing w:line="480" w:lineRule="auto"/>
              <w:jc w:val="center"/>
              <w:rPr>
                <w:rFonts w:ascii="標楷體" w:eastAsia="標楷體" w:hAnsi="標楷體" w:cs="標楷體"/>
              </w:rPr>
            </w:pPr>
            <w:r>
              <w:rPr>
                <w:rFonts w:ascii="標楷體" w:eastAsia="標楷體" w:hAnsi="標楷體" w:cs="標楷體" w:hint="eastAsia"/>
              </w:rPr>
              <w:t>P</w:t>
            </w:r>
            <w:r>
              <w:rPr>
                <w:rFonts w:ascii="標楷體" w:eastAsia="標楷體" w:hAnsi="標楷體" w:cs="標楷體"/>
              </w:rPr>
              <w:t>MS7003</w:t>
            </w:r>
          </w:p>
        </w:tc>
        <w:tc>
          <w:tcPr>
            <w:tcW w:w="4163" w:type="dxa"/>
          </w:tcPr>
          <w:p w14:paraId="1BB32CC7" w14:textId="6FDCA104" w:rsidR="00A66EE4" w:rsidRDefault="00A66EE4" w:rsidP="002931B7">
            <w:pPr>
              <w:spacing w:line="480" w:lineRule="auto"/>
              <w:jc w:val="center"/>
              <w:rPr>
                <w:rFonts w:ascii="標楷體" w:eastAsia="標楷體" w:hAnsi="標楷體" w:cs="標楷體"/>
              </w:rPr>
            </w:pPr>
            <w:r w:rsidRPr="002931B7">
              <w:rPr>
                <w:rFonts w:ascii="標楷體" w:eastAsia="標楷體" w:hAnsi="標楷體"/>
              </w:rPr>
              <w:t>Linkit769</w:t>
            </w:r>
            <w:r>
              <w:rPr>
                <w:rFonts w:ascii="標楷體" w:eastAsia="標楷體" w:hAnsi="標楷體"/>
              </w:rPr>
              <w:t>7</w:t>
            </w:r>
          </w:p>
        </w:tc>
      </w:tr>
      <w:tr w:rsidR="00A66EE4" w14:paraId="37601B6F" w14:textId="77777777" w:rsidTr="00A66EE4">
        <w:tc>
          <w:tcPr>
            <w:tcW w:w="4162" w:type="dxa"/>
          </w:tcPr>
          <w:p w14:paraId="2475D4E3" w14:textId="32F41C8E" w:rsidR="00A66EE4" w:rsidRDefault="00A66EE4" w:rsidP="002931B7">
            <w:pPr>
              <w:spacing w:line="480" w:lineRule="auto"/>
              <w:jc w:val="center"/>
              <w:rPr>
                <w:rFonts w:ascii="標楷體" w:eastAsia="標楷體" w:hAnsi="標楷體" w:cs="標楷體"/>
              </w:rPr>
            </w:pPr>
            <w:r>
              <w:rPr>
                <w:rFonts w:ascii="標楷體" w:eastAsia="標楷體" w:hAnsi="標楷體" w:cs="標楷體" w:hint="eastAsia"/>
              </w:rPr>
              <w:t>V</w:t>
            </w:r>
            <w:r>
              <w:rPr>
                <w:rFonts w:ascii="標楷體" w:eastAsia="標楷體" w:hAnsi="標楷體" w:cs="標楷體"/>
              </w:rPr>
              <w:t>CC</w:t>
            </w:r>
          </w:p>
        </w:tc>
        <w:tc>
          <w:tcPr>
            <w:tcW w:w="4163" w:type="dxa"/>
          </w:tcPr>
          <w:p w14:paraId="5774D018" w14:textId="6904457E" w:rsidR="00A66EE4" w:rsidRDefault="00A66EE4" w:rsidP="002931B7">
            <w:pPr>
              <w:spacing w:line="480" w:lineRule="auto"/>
              <w:jc w:val="center"/>
              <w:rPr>
                <w:rFonts w:ascii="標楷體" w:eastAsia="標楷體" w:hAnsi="標楷體" w:cs="標楷體"/>
              </w:rPr>
            </w:pPr>
            <w:r>
              <w:rPr>
                <w:rFonts w:ascii="標楷體" w:eastAsia="標楷體" w:hAnsi="標楷體" w:cs="標楷體" w:hint="eastAsia"/>
              </w:rPr>
              <w:t>5</w:t>
            </w:r>
            <w:r>
              <w:rPr>
                <w:rFonts w:ascii="標楷體" w:eastAsia="標楷體" w:hAnsi="標楷體" w:cs="標楷體"/>
              </w:rPr>
              <w:t>V</w:t>
            </w:r>
          </w:p>
        </w:tc>
      </w:tr>
      <w:tr w:rsidR="00A66EE4" w14:paraId="03E203CA" w14:textId="77777777" w:rsidTr="00A66EE4">
        <w:tc>
          <w:tcPr>
            <w:tcW w:w="4162" w:type="dxa"/>
          </w:tcPr>
          <w:p w14:paraId="7D094EAE" w14:textId="6BB85AC2" w:rsidR="00A66EE4" w:rsidRDefault="00A66EE4" w:rsidP="002931B7">
            <w:pPr>
              <w:spacing w:line="480" w:lineRule="auto"/>
              <w:jc w:val="center"/>
              <w:rPr>
                <w:rFonts w:ascii="標楷體" w:eastAsia="標楷體" w:hAnsi="標楷體" w:cs="標楷體"/>
              </w:rPr>
            </w:pPr>
            <w:r>
              <w:rPr>
                <w:rFonts w:ascii="標楷體" w:eastAsia="標楷體" w:hAnsi="標楷體" w:cs="標楷體" w:hint="eastAsia"/>
              </w:rPr>
              <w:t>G</w:t>
            </w:r>
            <w:r>
              <w:rPr>
                <w:rFonts w:ascii="標楷體" w:eastAsia="標楷體" w:hAnsi="標楷體" w:cs="標楷體"/>
              </w:rPr>
              <w:t>ND</w:t>
            </w:r>
          </w:p>
        </w:tc>
        <w:tc>
          <w:tcPr>
            <w:tcW w:w="4163" w:type="dxa"/>
          </w:tcPr>
          <w:p w14:paraId="691C75D9" w14:textId="4CCBD65C" w:rsidR="00A66EE4" w:rsidRDefault="00A66EE4" w:rsidP="002931B7">
            <w:pPr>
              <w:spacing w:line="480" w:lineRule="auto"/>
              <w:jc w:val="center"/>
              <w:rPr>
                <w:rFonts w:ascii="標楷體" w:eastAsia="標楷體" w:hAnsi="標楷體" w:cs="標楷體"/>
              </w:rPr>
            </w:pPr>
            <w:r>
              <w:rPr>
                <w:rFonts w:ascii="標楷體" w:eastAsia="標楷體" w:hAnsi="標楷體" w:cs="標楷體" w:hint="eastAsia"/>
              </w:rPr>
              <w:t>G</w:t>
            </w:r>
            <w:r>
              <w:rPr>
                <w:rFonts w:ascii="標楷體" w:eastAsia="標楷體" w:hAnsi="標楷體" w:cs="標楷體"/>
              </w:rPr>
              <w:t>ND</w:t>
            </w:r>
          </w:p>
        </w:tc>
      </w:tr>
      <w:tr w:rsidR="00A66EE4" w14:paraId="00C7FBB2" w14:textId="77777777" w:rsidTr="00A66EE4">
        <w:tc>
          <w:tcPr>
            <w:tcW w:w="4162" w:type="dxa"/>
          </w:tcPr>
          <w:p w14:paraId="10B81CD3" w14:textId="5ACB5B57" w:rsidR="00A66EE4" w:rsidRDefault="00A66EE4" w:rsidP="002931B7">
            <w:pPr>
              <w:spacing w:line="480" w:lineRule="auto"/>
              <w:jc w:val="center"/>
              <w:rPr>
                <w:rFonts w:ascii="標楷體" w:eastAsia="標楷體" w:hAnsi="標楷體" w:cs="標楷體"/>
              </w:rPr>
            </w:pPr>
            <w:r>
              <w:rPr>
                <w:rFonts w:ascii="標楷體" w:eastAsia="標楷體" w:hAnsi="標楷體" w:cs="標楷體" w:hint="eastAsia"/>
              </w:rPr>
              <w:t>r</w:t>
            </w:r>
            <w:r>
              <w:rPr>
                <w:rFonts w:ascii="標楷體" w:eastAsia="標楷體" w:hAnsi="標楷體" w:cs="標楷體"/>
              </w:rPr>
              <w:t>x</w:t>
            </w:r>
          </w:p>
        </w:tc>
        <w:tc>
          <w:tcPr>
            <w:tcW w:w="4163" w:type="dxa"/>
          </w:tcPr>
          <w:p w14:paraId="02368639" w14:textId="227939D6" w:rsidR="00A66EE4" w:rsidRDefault="00A66EE4" w:rsidP="002931B7">
            <w:pPr>
              <w:spacing w:line="480" w:lineRule="auto"/>
              <w:jc w:val="center"/>
              <w:rPr>
                <w:rFonts w:ascii="標楷體" w:eastAsia="標楷體" w:hAnsi="標楷體" w:cs="標楷體"/>
              </w:rPr>
            </w:pPr>
            <w:r>
              <w:rPr>
                <w:rFonts w:ascii="標楷體" w:eastAsia="標楷體" w:hAnsi="標楷體" w:cs="標楷體"/>
              </w:rPr>
              <w:t>Pin3</w:t>
            </w:r>
          </w:p>
        </w:tc>
      </w:tr>
      <w:tr w:rsidR="00A66EE4" w14:paraId="177DA94D" w14:textId="77777777" w:rsidTr="00A66EE4">
        <w:tc>
          <w:tcPr>
            <w:tcW w:w="4162" w:type="dxa"/>
          </w:tcPr>
          <w:p w14:paraId="130F9DFB" w14:textId="1B9DD643" w:rsidR="00A66EE4" w:rsidRDefault="00A66EE4" w:rsidP="002931B7">
            <w:pPr>
              <w:spacing w:line="480" w:lineRule="auto"/>
              <w:jc w:val="center"/>
              <w:rPr>
                <w:rFonts w:ascii="標楷體" w:eastAsia="標楷體" w:hAnsi="標楷體" w:cs="標楷體"/>
              </w:rPr>
            </w:pPr>
            <w:r>
              <w:rPr>
                <w:rFonts w:ascii="標楷體" w:eastAsia="標楷體" w:hAnsi="標楷體" w:cs="標楷體" w:hint="eastAsia"/>
              </w:rPr>
              <w:t>t</w:t>
            </w:r>
            <w:r>
              <w:rPr>
                <w:rFonts w:ascii="標楷體" w:eastAsia="標楷體" w:hAnsi="標楷體" w:cs="標楷體"/>
              </w:rPr>
              <w:t>x</w:t>
            </w:r>
          </w:p>
        </w:tc>
        <w:tc>
          <w:tcPr>
            <w:tcW w:w="4163" w:type="dxa"/>
          </w:tcPr>
          <w:p w14:paraId="592C6724" w14:textId="63C40BE1" w:rsidR="00A66EE4" w:rsidRDefault="00A66EE4" w:rsidP="002931B7">
            <w:pPr>
              <w:spacing w:line="480" w:lineRule="auto"/>
              <w:jc w:val="center"/>
              <w:rPr>
                <w:rFonts w:ascii="標楷體" w:eastAsia="標楷體" w:hAnsi="標楷體" w:cs="標楷體"/>
              </w:rPr>
            </w:pPr>
            <w:r>
              <w:rPr>
                <w:rFonts w:ascii="標楷體" w:eastAsia="標楷體" w:hAnsi="標楷體" w:cs="標楷體"/>
              </w:rPr>
              <w:t>Pin4</w:t>
            </w:r>
          </w:p>
        </w:tc>
      </w:tr>
    </w:tbl>
    <w:p w14:paraId="47AE3BB7" w14:textId="77777777" w:rsidR="00A50EDD" w:rsidRDefault="00A50EDD" w:rsidP="00A50EDD">
      <w:pPr>
        <w:spacing w:line="480" w:lineRule="auto"/>
        <w:rPr>
          <w:rFonts w:ascii="標楷體" w:eastAsia="標楷體" w:hAnsi="標楷體" w:cs="標楷體"/>
        </w:rPr>
      </w:pPr>
    </w:p>
    <w:p w14:paraId="107D99BF" w14:textId="04DDAA6A" w:rsidR="00A50EDD" w:rsidRPr="00A50EDD" w:rsidRDefault="00A50EDD" w:rsidP="00A50EDD">
      <w:pPr>
        <w:spacing w:line="480" w:lineRule="auto"/>
        <w:rPr>
          <w:rFonts w:ascii="標楷體" w:eastAsia="標楷體" w:hAnsi="標楷體"/>
          <w:color w:val="82817C"/>
        </w:rPr>
      </w:pPr>
      <w:r>
        <w:rPr>
          <w:rFonts w:ascii="標楷體" w:eastAsia="標楷體" w:hAnsi="標楷體" w:cs="標楷體" w:hint="eastAsia"/>
        </w:rPr>
        <w:lastRenderedPageBreak/>
        <w:t xml:space="preserve">   將</w:t>
      </w:r>
      <w:r w:rsidRPr="00A50EDD">
        <w:rPr>
          <w:rFonts w:ascii="標楷體" w:eastAsia="標楷體" w:hAnsi="標楷體" w:cs="標楷體"/>
        </w:rPr>
        <w:t>於</w:t>
      </w:r>
      <w:r w:rsidRPr="00A50EDD">
        <w:rPr>
          <w:rFonts w:ascii="標楷體" w:eastAsia="標楷體" w:hAnsi="標楷體"/>
        </w:rPr>
        <w:t>Arduino IDE</w:t>
      </w:r>
      <w:r w:rsidRPr="00A50EDD">
        <w:rPr>
          <w:rFonts w:ascii="標楷體" w:eastAsia="標楷體" w:hAnsi="標楷體" w:cs="標楷體"/>
        </w:rPr>
        <w:t>撰寫各感測器的執行程式，再將程式碼上傳至</w:t>
      </w:r>
      <w:r w:rsidRPr="00A50EDD">
        <w:rPr>
          <w:rFonts w:ascii="標楷體" w:eastAsia="標楷體" w:hAnsi="標楷體"/>
        </w:rPr>
        <w:t>Linkit 7697</w:t>
      </w:r>
      <w:r w:rsidRPr="00A50EDD">
        <w:rPr>
          <w:rFonts w:ascii="標楷體" w:eastAsia="標楷體" w:hAnsi="標楷體" w:hint="eastAsia"/>
        </w:rPr>
        <w:t>執行，最終將透過w</w:t>
      </w:r>
      <w:r w:rsidRPr="00A50EDD">
        <w:rPr>
          <w:rFonts w:ascii="標楷體" w:eastAsia="標楷體" w:hAnsi="標楷體"/>
        </w:rPr>
        <w:t>i</w:t>
      </w:r>
      <w:r>
        <w:rPr>
          <w:rFonts w:ascii="標楷體" w:eastAsia="標楷體" w:hAnsi="標楷體" w:hint="eastAsia"/>
        </w:rPr>
        <w:t>-</w:t>
      </w:r>
      <w:r w:rsidRPr="00A50EDD">
        <w:rPr>
          <w:rFonts w:ascii="標楷體" w:eastAsia="標楷體" w:hAnsi="標楷體"/>
        </w:rPr>
        <w:t>fi</w:t>
      </w:r>
      <w:r w:rsidRPr="00A50EDD">
        <w:rPr>
          <w:rFonts w:ascii="標楷體" w:eastAsia="標楷體" w:hAnsi="標楷體" w:hint="eastAsia"/>
        </w:rPr>
        <w:t>和m</w:t>
      </w:r>
      <w:r w:rsidRPr="00A50EDD">
        <w:rPr>
          <w:rFonts w:ascii="標楷體" w:eastAsia="標楷體" w:hAnsi="標楷體"/>
        </w:rPr>
        <w:t>qtt</w:t>
      </w:r>
      <w:r w:rsidRPr="00A50EDD">
        <w:rPr>
          <w:rFonts w:ascii="標楷體" w:eastAsia="標楷體" w:hAnsi="標楷體" w:hint="eastAsia"/>
        </w:rPr>
        <w:t>將數據傳輸至</w:t>
      </w:r>
      <w:r w:rsidRPr="00A50EDD">
        <w:rPr>
          <w:rFonts w:ascii="標楷體" w:eastAsia="標楷體" w:hAnsi="標楷體"/>
        </w:rPr>
        <w:t>Adafruit IO</w:t>
      </w:r>
      <w:r w:rsidRPr="00A50EDD">
        <w:rPr>
          <w:rFonts w:ascii="標楷體" w:eastAsia="標楷體" w:hAnsi="標楷體" w:hint="eastAsia"/>
        </w:rPr>
        <w:t>已產生圖表。</w:t>
      </w:r>
    </w:p>
    <w:p w14:paraId="1259B430" w14:textId="33DA11F5" w:rsidR="008D1E36" w:rsidRPr="00A50EDD" w:rsidRDefault="008D1E36" w:rsidP="00BA1849">
      <w:pPr>
        <w:spacing w:line="276" w:lineRule="auto"/>
        <w:rPr>
          <w:rFonts w:hint="eastAsia"/>
        </w:rPr>
      </w:pPr>
    </w:p>
    <w:p w14:paraId="2E60848E" w14:textId="019D7092" w:rsidR="00F06554" w:rsidRDefault="00F06554" w:rsidP="00BA1849">
      <w:pPr>
        <w:spacing w:line="276" w:lineRule="auto"/>
        <w:rPr>
          <w:rFonts w:ascii="Times New Roman" w:eastAsia="標楷體" w:hAnsi="Times New Roman" w:cs="Times New Roman"/>
        </w:rPr>
      </w:pPr>
    </w:p>
    <w:p w14:paraId="0FF449EA" w14:textId="29C44451" w:rsidR="00A66EE4" w:rsidRDefault="00A66EE4" w:rsidP="00BA1849">
      <w:pPr>
        <w:spacing w:line="276" w:lineRule="auto"/>
        <w:rPr>
          <w:rFonts w:ascii="Times New Roman" w:eastAsia="標楷體" w:hAnsi="Times New Roman" w:cs="Times New Roman"/>
        </w:rPr>
      </w:pPr>
    </w:p>
    <w:p w14:paraId="697DA024" w14:textId="13757CEE" w:rsidR="00A66EE4" w:rsidRDefault="00A66EE4" w:rsidP="00BA1849">
      <w:pPr>
        <w:spacing w:line="276" w:lineRule="auto"/>
        <w:rPr>
          <w:rFonts w:ascii="Times New Roman" w:eastAsia="標楷體" w:hAnsi="Times New Roman" w:cs="Times New Roman"/>
        </w:rPr>
      </w:pPr>
    </w:p>
    <w:p w14:paraId="1D466B37" w14:textId="318BCBA9" w:rsidR="00A66EE4" w:rsidRDefault="00A66EE4" w:rsidP="00BA1849">
      <w:pPr>
        <w:spacing w:line="276" w:lineRule="auto"/>
        <w:rPr>
          <w:rFonts w:ascii="Times New Roman" w:eastAsia="標楷體" w:hAnsi="Times New Roman" w:cs="Times New Roman"/>
        </w:rPr>
      </w:pPr>
    </w:p>
    <w:p w14:paraId="5B10F274" w14:textId="343220BC" w:rsidR="00A66EE4" w:rsidRDefault="00A66EE4" w:rsidP="00BA1849">
      <w:pPr>
        <w:spacing w:line="276" w:lineRule="auto"/>
        <w:rPr>
          <w:rFonts w:ascii="Times New Roman" w:eastAsia="標楷體" w:hAnsi="Times New Roman" w:cs="Times New Roman"/>
        </w:rPr>
      </w:pPr>
    </w:p>
    <w:p w14:paraId="021EA8EA" w14:textId="6D42B999" w:rsidR="00A66EE4" w:rsidRDefault="00A66EE4" w:rsidP="00BA1849">
      <w:pPr>
        <w:spacing w:line="276" w:lineRule="auto"/>
        <w:rPr>
          <w:rFonts w:ascii="Times New Roman" w:eastAsia="標楷體" w:hAnsi="Times New Roman" w:cs="Times New Roman"/>
        </w:rPr>
      </w:pPr>
    </w:p>
    <w:p w14:paraId="33D72350" w14:textId="5F7280DD" w:rsidR="00A66EE4" w:rsidRDefault="00A66EE4" w:rsidP="00BA1849">
      <w:pPr>
        <w:spacing w:line="276" w:lineRule="auto"/>
        <w:rPr>
          <w:rFonts w:ascii="Times New Roman" w:eastAsia="標楷體" w:hAnsi="Times New Roman" w:cs="Times New Roman"/>
        </w:rPr>
      </w:pPr>
    </w:p>
    <w:p w14:paraId="46C67F18" w14:textId="48068945" w:rsidR="00A66EE4" w:rsidRDefault="00A66EE4" w:rsidP="00BA1849">
      <w:pPr>
        <w:spacing w:line="276" w:lineRule="auto"/>
        <w:rPr>
          <w:rFonts w:ascii="Times New Roman" w:eastAsia="標楷體" w:hAnsi="Times New Roman" w:cs="Times New Roman"/>
        </w:rPr>
      </w:pPr>
    </w:p>
    <w:p w14:paraId="4C720A26" w14:textId="77777777" w:rsidR="00A66EE4" w:rsidRPr="00A66EE4" w:rsidRDefault="00A66EE4" w:rsidP="00BA1849">
      <w:pPr>
        <w:spacing w:line="276" w:lineRule="auto"/>
        <w:rPr>
          <w:rFonts w:ascii="Times New Roman" w:eastAsia="標楷體" w:hAnsi="Times New Roman" w:cs="Times New Roman"/>
        </w:rPr>
      </w:pPr>
    </w:p>
    <w:p w14:paraId="16623E0E" w14:textId="77777777" w:rsidR="008D1E36" w:rsidRPr="00A50EDD" w:rsidRDefault="000D61C0" w:rsidP="00A50EDD">
      <w:pPr>
        <w:pStyle w:val="a8"/>
        <w:spacing w:line="480" w:lineRule="auto"/>
        <w:rPr>
          <w:rFonts w:ascii="標楷體" w:eastAsia="標楷體" w:hAnsi="標楷體"/>
        </w:rPr>
      </w:pPr>
      <w:r w:rsidRPr="00A50EDD">
        <w:rPr>
          <w:rFonts w:ascii="標楷體" w:eastAsia="標楷體" w:hAnsi="標楷體"/>
          <w:b/>
          <w:bCs/>
          <w:color w:val="000000"/>
          <w:sz w:val="36"/>
          <w:szCs w:val="41"/>
        </w:rPr>
        <w:t>第</w:t>
      </w:r>
      <w:r w:rsidRPr="00A50EDD">
        <w:rPr>
          <w:rFonts w:ascii="標楷體" w:eastAsia="標楷體" w:hAnsi="標楷體"/>
          <w:b/>
          <w:bCs/>
          <w:color w:val="000000"/>
          <w:sz w:val="41"/>
          <w:szCs w:val="41"/>
        </w:rPr>
        <w:t>4</w:t>
      </w:r>
      <w:r w:rsidRPr="00A50EDD">
        <w:rPr>
          <w:rFonts w:ascii="標楷體" w:eastAsia="標楷體" w:hAnsi="標楷體"/>
          <w:b/>
          <w:bCs/>
          <w:color w:val="000000"/>
          <w:sz w:val="36"/>
          <w:szCs w:val="41"/>
        </w:rPr>
        <w:t>章</w:t>
      </w:r>
      <w:r w:rsidRPr="00A50EDD">
        <w:rPr>
          <w:rFonts w:ascii="標楷體" w:eastAsia="標楷體" w:hAnsi="標楷體"/>
          <w:b/>
          <w:bCs/>
          <w:color w:val="000000"/>
          <w:sz w:val="41"/>
          <w:szCs w:val="41"/>
        </w:rPr>
        <w:br/>
      </w:r>
      <w:r w:rsidRPr="00A50EDD">
        <w:rPr>
          <w:rFonts w:ascii="標楷體" w:eastAsia="標楷體" w:hAnsi="標楷體"/>
          <w:b/>
          <w:bCs/>
          <w:color w:val="000000"/>
          <w:sz w:val="36"/>
          <w:szCs w:val="41"/>
        </w:rPr>
        <w:t>程式實作</w:t>
      </w:r>
    </w:p>
    <w:p w14:paraId="51F3546F" w14:textId="77777777" w:rsidR="008D1E36" w:rsidRPr="00A50EDD" w:rsidRDefault="000D61C0" w:rsidP="00A50EDD">
      <w:pPr>
        <w:pStyle w:val="a8"/>
        <w:spacing w:line="480" w:lineRule="auto"/>
        <w:rPr>
          <w:rFonts w:ascii="標楷體" w:eastAsia="標楷體" w:hAnsi="標楷體"/>
        </w:rPr>
      </w:pPr>
      <w:r w:rsidRPr="00A50EDD">
        <w:rPr>
          <w:rFonts w:ascii="標楷體" w:eastAsia="標楷體" w:hAnsi="標楷體"/>
          <w:b/>
          <w:bCs/>
          <w:color w:val="000000"/>
          <w:sz w:val="28"/>
          <w:szCs w:val="28"/>
        </w:rPr>
        <w:t>4-1 網頁部分</w:t>
      </w:r>
    </w:p>
    <w:p w14:paraId="7EFB0CBF" w14:textId="77777777" w:rsidR="008D1E36" w:rsidRPr="00A50EDD" w:rsidRDefault="000D61C0" w:rsidP="00A50EDD">
      <w:pPr>
        <w:pStyle w:val="a8"/>
        <w:spacing w:line="480" w:lineRule="auto"/>
        <w:rPr>
          <w:rFonts w:ascii="標楷體" w:eastAsia="標楷體" w:hAnsi="標楷體"/>
        </w:rPr>
      </w:pPr>
      <w:r w:rsidRPr="00A50EDD">
        <w:rPr>
          <w:rFonts w:ascii="標楷體" w:eastAsia="標楷體" w:hAnsi="標楷體"/>
          <w:b/>
          <w:bCs/>
          <w:sz w:val="27"/>
          <w:szCs w:val="27"/>
        </w:rPr>
        <w:t xml:space="preserve">  </w:t>
      </w:r>
      <w:r w:rsidRPr="00A50EDD">
        <w:rPr>
          <w:rFonts w:ascii="標楷體" w:eastAsia="標楷體" w:hAnsi="標楷體"/>
          <w:szCs w:val="27"/>
        </w:rPr>
        <w:t>網頁部分主要功能在於，提供介面修改系統內部地圖資料，以及單純選擇起始點。著重於資料處理，並把輸入資料分析成地圖資料保存起來。</w:t>
      </w:r>
    </w:p>
    <w:p w14:paraId="00250735" w14:textId="77777777" w:rsidR="008D1E36" w:rsidRPr="00A50EDD" w:rsidRDefault="000D61C0" w:rsidP="00A50EDD">
      <w:pPr>
        <w:pStyle w:val="a8"/>
        <w:spacing w:line="480" w:lineRule="auto"/>
        <w:rPr>
          <w:rFonts w:ascii="標楷體" w:eastAsia="標楷體" w:hAnsi="標楷體"/>
        </w:rPr>
      </w:pPr>
      <w:r w:rsidRPr="00A50EDD">
        <w:rPr>
          <w:rFonts w:ascii="標楷體" w:eastAsia="標楷體" w:hAnsi="標楷體"/>
          <w:b/>
          <w:bCs/>
          <w:color w:val="000000"/>
        </w:rPr>
        <w:t>4-1.1 地圖資料設定與處理</w:t>
      </w:r>
    </w:p>
    <w:p w14:paraId="27922DA2" w14:textId="77777777" w:rsidR="008D1E36" w:rsidRPr="00A50EDD" w:rsidRDefault="000D61C0" w:rsidP="00A50EDD">
      <w:pPr>
        <w:pStyle w:val="a8"/>
        <w:spacing w:line="480" w:lineRule="auto"/>
        <w:rPr>
          <w:rFonts w:ascii="標楷體" w:eastAsia="標楷體" w:hAnsi="標楷體"/>
        </w:rPr>
      </w:pPr>
      <w:r w:rsidRPr="00A50EDD">
        <w:rPr>
          <w:rFonts w:ascii="標楷體" w:eastAsia="標楷體" w:hAnsi="標楷體"/>
          <w:b/>
          <w:bCs/>
          <w:color w:val="000000"/>
        </w:rPr>
        <w:t xml:space="preserve">  </w:t>
      </w:r>
      <w:r w:rsidRPr="00A50EDD">
        <w:rPr>
          <w:rFonts w:ascii="標楷體" w:eastAsia="標楷體" w:hAnsi="標楷體"/>
          <w:color w:val="000000"/>
        </w:rPr>
        <w:t>本專題網頁為了使自走車能夠行動所必須的地圖能夠更改與設定，而對其地圖做出了對其應用與資料的限制。首先，自行車的行動方向設定為只能夠前後左右的進行移動，設定完這點之後就可以簡單地單純使用文字來進行地圖資料的傳輸、設定與更改。</w:t>
      </w:r>
    </w:p>
    <w:p w14:paraId="2DED6E3B" w14:textId="77777777" w:rsidR="008D1E36" w:rsidRPr="00A50EDD" w:rsidRDefault="000D61C0" w:rsidP="00A50EDD">
      <w:pPr>
        <w:pStyle w:val="a8"/>
        <w:spacing w:line="480" w:lineRule="auto"/>
        <w:rPr>
          <w:rFonts w:ascii="標楷體" w:eastAsia="標楷體" w:hAnsi="標楷體"/>
        </w:rPr>
      </w:pPr>
      <w:r w:rsidRPr="00A50EDD">
        <w:rPr>
          <w:rFonts w:ascii="標楷體" w:eastAsia="標楷體" w:hAnsi="標楷體"/>
          <w:color w:val="000000"/>
        </w:rPr>
        <w:lastRenderedPageBreak/>
        <w:t xml:space="preserve">  地圖資料格式具體設定如下:只使用大寫英文字母，各自代表為位置座標，其中O與X則抓出來賦予其特殊意義，O代表相連兩點為互通的，X則為障礙物或無義，並在周圍補齊X成為最小的矩形，實際表現如下圖:</w:t>
      </w:r>
    </w:p>
    <w:p w14:paraId="08AA8F26" w14:textId="77777777" w:rsidR="008D1E36" w:rsidRDefault="000D61C0">
      <w:pPr>
        <w:pStyle w:val="a8"/>
        <w:spacing w:line="480" w:lineRule="auto"/>
        <w:jc w:val="center"/>
        <w:rPr>
          <w:rFonts w:ascii="標楷體" w:eastAsia="標楷體" w:hAnsi="標楷體"/>
        </w:rPr>
      </w:pPr>
      <w:r>
        <w:rPr>
          <w:noProof/>
        </w:rPr>
        <w:drawing>
          <wp:anchor distT="0" distB="0" distL="0" distR="0" simplePos="0" relativeHeight="5" behindDoc="0" locked="0" layoutInCell="0" allowOverlap="1" wp14:anchorId="782079F6" wp14:editId="10F3D785">
            <wp:simplePos x="0" y="0"/>
            <wp:positionH relativeFrom="column">
              <wp:align>center</wp:align>
            </wp:positionH>
            <wp:positionV relativeFrom="paragraph">
              <wp:posOffset>635</wp:posOffset>
            </wp:positionV>
            <wp:extent cx="5292725" cy="1620520"/>
            <wp:effectExtent l="0" t="0" r="0" b="0"/>
            <wp:wrapSquare wrapText="largest"/>
            <wp:docPr id="29" name="影像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影像4"/>
                    <pic:cNvPicPr>
                      <a:picLocks noChangeAspect="1" noChangeArrowheads="1"/>
                    </pic:cNvPicPr>
                  </pic:nvPicPr>
                  <pic:blipFill>
                    <a:blip r:embed="rId22"/>
                    <a:stretch>
                      <a:fillRect/>
                    </a:stretch>
                  </pic:blipFill>
                  <pic:spPr bwMode="auto">
                    <a:xfrm>
                      <a:off x="0" y="0"/>
                      <a:ext cx="5292725" cy="1620520"/>
                    </a:xfrm>
                    <a:prstGeom prst="rect">
                      <a:avLst/>
                    </a:prstGeom>
                  </pic:spPr>
                </pic:pic>
              </a:graphicData>
            </a:graphic>
          </wp:anchor>
        </w:drawing>
      </w:r>
      <w:r>
        <w:rPr>
          <w:rFonts w:ascii="標楷體" w:eastAsia="標楷體" w:hAnsi="標楷體"/>
          <w:color w:val="000000"/>
        </w:rPr>
        <w:t>圖 4.1 地圖格式示範</w:t>
      </w:r>
      <w:r>
        <w:br w:type="page"/>
      </w:r>
    </w:p>
    <w:p w14:paraId="124263BF" w14:textId="77777777" w:rsidR="008D1E36" w:rsidRDefault="000D61C0">
      <w:pPr>
        <w:pStyle w:val="a8"/>
        <w:spacing w:line="480" w:lineRule="auto"/>
        <w:rPr>
          <w:rFonts w:ascii="標楷體" w:eastAsia="標楷體" w:hAnsi="標楷體"/>
        </w:rPr>
      </w:pPr>
      <w:r>
        <w:rPr>
          <w:rFonts w:ascii="標楷體" w:eastAsia="標楷體" w:hAnsi="標楷體"/>
          <w:b/>
          <w:bCs/>
          <w:color w:val="000000"/>
          <w:sz w:val="28"/>
          <w:szCs w:val="28"/>
        </w:rPr>
        <w:lastRenderedPageBreak/>
        <w:t xml:space="preserve">  </w:t>
      </w:r>
      <w:r>
        <w:rPr>
          <w:rFonts w:ascii="標楷體" w:eastAsia="標楷體" w:hAnsi="標楷體"/>
          <w:color w:val="000000"/>
        </w:rPr>
        <w:t>實際的情況為在網頁端使用form接收地圖輸入資訊，本機端則使用二維矩陣進行存取，並開始分析地圖資訊，抓出各點位置並把各點的相對關係存起來，之後會輸出各點提供給使用者設定實際代號以及座標值。</w:t>
      </w:r>
    </w:p>
    <w:p w14:paraId="17F9600B" w14:textId="77777777" w:rsidR="008D1E36" w:rsidRDefault="000D61C0">
      <w:pPr>
        <w:pStyle w:val="a8"/>
        <w:spacing w:line="480" w:lineRule="auto"/>
        <w:jc w:val="center"/>
        <w:rPr>
          <w:rFonts w:ascii="標楷體" w:eastAsia="標楷體" w:hAnsi="標楷體"/>
        </w:rPr>
      </w:pPr>
      <w:r>
        <w:rPr>
          <w:noProof/>
        </w:rPr>
        <w:drawing>
          <wp:anchor distT="0" distB="0" distL="0" distR="0" simplePos="0" relativeHeight="6" behindDoc="0" locked="0" layoutInCell="0" allowOverlap="1" wp14:anchorId="759FB43F" wp14:editId="0AD2D82A">
            <wp:simplePos x="0" y="0"/>
            <wp:positionH relativeFrom="column">
              <wp:align>center</wp:align>
            </wp:positionH>
            <wp:positionV relativeFrom="paragraph">
              <wp:posOffset>635</wp:posOffset>
            </wp:positionV>
            <wp:extent cx="5292725" cy="1538605"/>
            <wp:effectExtent l="0" t="0" r="0" b="0"/>
            <wp:wrapSquare wrapText="largest"/>
            <wp:docPr id="30" name="影像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影像5"/>
                    <pic:cNvPicPr>
                      <a:picLocks noChangeAspect="1" noChangeArrowheads="1"/>
                    </pic:cNvPicPr>
                  </pic:nvPicPr>
                  <pic:blipFill>
                    <a:blip r:embed="rId23"/>
                    <a:stretch>
                      <a:fillRect/>
                    </a:stretch>
                  </pic:blipFill>
                  <pic:spPr bwMode="auto">
                    <a:xfrm>
                      <a:off x="0" y="0"/>
                      <a:ext cx="5292725" cy="1538605"/>
                    </a:xfrm>
                    <a:prstGeom prst="rect">
                      <a:avLst/>
                    </a:prstGeom>
                  </pic:spPr>
                </pic:pic>
              </a:graphicData>
            </a:graphic>
          </wp:anchor>
        </w:drawing>
      </w:r>
      <w:r>
        <w:rPr>
          <w:rFonts w:ascii="標楷體" w:eastAsia="標楷體" w:hAnsi="標楷體"/>
          <w:color w:val="000000"/>
        </w:rPr>
        <w:t>圖 4.2 抓取格式示範</w:t>
      </w:r>
    </w:p>
    <w:p w14:paraId="54E64EAD" w14:textId="77777777" w:rsidR="008D1E36" w:rsidRDefault="000D61C0">
      <w:pPr>
        <w:pStyle w:val="a8"/>
        <w:spacing w:line="480" w:lineRule="auto"/>
        <w:jc w:val="center"/>
        <w:rPr>
          <w:rFonts w:ascii="標楷體" w:eastAsia="標楷體" w:hAnsi="標楷體"/>
        </w:rPr>
      </w:pPr>
      <w:r>
        <w:rPr>
          <w:noProof/>
        </w:rPr>
        <w:drawing>
          <wp:anchor distT="0" distB="0" distL="0" distR="0" simplePos="0" relativeHeight="7" behindDoc="0" locked="0" layoutInCell="0" allowOverlap="1" wp14:anchorId="55BB7FB9" wp14:editId="151FCC74">
            <wp:simplePos x="0" y="0"/>
            <wp:positionH relativeFrom="column">
              <wp:align>center</wp:align>
            </wp:positionH>
            <wp:positionV relativeFrom="paragraph">
              <wp:posOffset>635</wp:posOffset>
            </wp:positionV>
            <wp:extent cx="5292725" cy="1619250"/>
            <wp:effectExtent l="0" t="0" r="0" b="0"/>
            <wp:wrapSquare wrapText="largest"/>
            <wp:docPr id="31" name="影像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影像6"/>
                    <pic:cNvPicPr>
                      <a:picLocks noChangeAspect="1" noChangeArrowheads="1"/>
                    </pic:cNvPicPr>
                  </pic:nvPicPr>
                  <pic:blipFill>
                    <a:blip r:embed="rId24"/>
                    <a:stretch>
                      <a:fillRect/>
                    </a:stretch>
                  </pic:blipFill>
                  <pic:spPr bwMode="auto">
                    <a:xfrm>
                      <a:off x="0" y="0"/>
                      <a:ext cx="5292725" cy="1619250"/>
                    </a:xfrm>
                    <a:prstGeom prst="rect">
                      <a:avLst/>
                    </a:prstGeom>
                  </pic:spPr>
                </pic:pic>
              </a:graphicData>
            </a:graphic>
          </wp:anchor>
        </w:drawing>
      </w:r>
      <w:r>
        <w:rPr>
          <w:rFonts w:ascii="標楷體" w:eastAsia="標楷體" w:hAnsi="標楷體"/>
          <w:color w:val="000000"/>
        </w:rPr>
        <w:t>圖 4.3 分析格式示範</w:t>
      </w:r>
    </w:p>
    <w:p w14:paraId="22652408" w14:textId="2E9ECBC6" w:rsidR="008D1E36" w:rsidRDefault="00A50EDD">
      <w:pPr>
        <w:pStyle w:val="a8"/>
        <w:spacing w:line="480" w:lineRule="auto"/>
        <w:rPr>
          <w:rFonts w:ascii="標楷體" w:eastAsia="標楷體" w:hAnsi="標楷體"/>
        </w:rPr>
      </w:pPr>
      <w:r>
        <w:rPr>
          <w:rFonts w:ascii="標楷體" w:eastAsia="標楷體" w:hAnsi="標楷體" w:hint="eastAsia"/>
        </w:rPr>
        <w:t xml:space="preserve">  </w:t>
      </w:r>
      <w:r w:rsidR="000D61C0">
        <w:rPr>
          <w:rFonts w:ascii="標楷體" w:eastAsia="標楷體" w:hAnsi="標楷體"/>
        </w:rPr>
        <w:t>最後，所有資料儲存於本機端供自走車使用，然後提供選擇起點終點的介面，讓使用者操作自走車。</w:t>
      </w:r>
    </w:p>
    <w:p w14:paraId="1D2410F0" w14:textId="77777777" w:rsidR="008D1E36" w:rsidRDefault="000D61C0">
      <w:pPr>
        <w:pStyle w:val="a8"/>
        <w:spacing w:line="480" w:lineRule="auto"/>
        <w:rPr>
          <w:rFonts w:ascii="標楷體" w:eastAsia="標楷體" w:hAnsi="標楷體"/>
          <w:b/>
          <w:bCs/>
          <w:color w:val="000000"/>
        </w:rPr>
      </w:pPr>
      <w:r>
        <w:br w:type="page"/>
      </w:r>
    </w:p>
    <w:p w14:paraId="0BAA8C5A" w14:textId="77777777" w:rsidR="008D1E36" w:rsidRDefault="000D61C0">
      <w:pPr>
        <w:pStyle w:val="a8"/>
        <w:spacing w:line="480" w:lineRule="auto"/>
        <w:rPr>
          <w:rFonts w:ascii="標楷體" w:eastAsia="標楷體" w:hAnsi="標楷體"/>
        </w:rPr>
      </w:pPr>
      <w:r>
        <w:rPr>
          <w:rFonts w:ascii="標楷體" w:eastAsia="標楷體" w:hAnsi="標楷體"/>
          <w:b/>
          <w:bCs/>
          <w:color w:val="000000"/>
        </w:rPr>
        <w:lastRenderedPageBreak/>
        <w:t>4-1.2 物品資料設定</w:t>
      </w:r>
    </w:p>
    <w:p w14:paraId="28D6FEE9" w14:textId="77777777" w:rsidR="008D1E36" w:rsidRDefault="000D61C0">
      <w:pPr>
        <w:pStyle w:val="a8"/>
        <w:spacing w:line="480" w:lineRule="auto"/>
        <w:rPr>
          <w:rFonts w:ascii="標楷體" w:eastAsia="標楷體" w:hAnsi="標楷體"/>
        </w:rPr>
      </w:pPr>
      <w:r>
        <w:rPr>
          <w:rFonts w:ascii="標楷體" w:eastAsia="標楷體" w:hAnsi="標楷體"/>
          <w:b/>
          <w:bCs/>
          <w:color w:val="000000"/>
        </w:rPr>
        <w:t xml:space="preserve">  </w:t>
      </w:r>
      <w:r>
        <w:rPr>
          <w:rFonts w:ascii="標楷體" w:eastAsia="標楷體" w:hAnsi="標楷體"/>
          <w:color w:val="000000"/>
        </w:rPr>
        <w:t>另外，因為應用場景大致上為賣場，所以有提供業者將該點大概所擁有的商品分類上傳以供使用者查詢(LINEBOT)，簡單格式如下。</w:t>
      </w:r>
    </w:p>
    <w:p w14:paraId="5AFDFC8C" w14:textId="77777777" w:rsidR="008D1E36" w:rsidRDefault="000D61C0">
      <w:pPr>
        <w:pStyle w:val="a8"/>
        <w:spacing w:line="480" w:lineRule="auto"/>
        <w:rPr>
          <w:rFonts w:hint="eastAsia"/>
          <w:color w:val="000000"/>
        </w:rPr>
      </w:pPr>
      <w:r>
        <w:rPr>
          <w:noProof/>
          <w:color w:val="000000"/>
        </w:rPr>
        <w:drawing>
          <wp:anchor distT="0" distB="0" distL="0" distR="0" simplePos="0" relativeHeight="8" behindDoc="0" locked="0" layoutInCell="0" allowOverlap="1" wp14:anchorId="7FF3355C" wp14:editId="3053059B">
            <wp:simplePos x="0" y="0"/>
            <wp:positionH relativeFrom="column">
              <wp:align>center</wp:align>
            </wp:positionH>
            <wp:positionV relativeFrom="paragraph">
              <wp:posOffset>635</wp:posOffset>
            </wp:positionV>
            <wp:extent cx="2302510" cy="3357245"/>
            <wp:effectExtent l="0" t="0" r="0" b="0"/>
            <wp:wrapSquare wrapText="largest"/>
            <wp:docPr id="32" name="影像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影像7"/>
                    <pic:cNvPicPr>
                      <a:picLocks noChangeAspect="1" noChangeArrowheads="1"/>
                    </pic:cNvPicPr>
                  </pic:nvPicPr>
                  <pic:blipFill>
                    <a:blip r:embed="rId25"/>
                    <a:stretch>
                      <a:fillRect/>
                    </a:stretch>
                  </pic:blipFill>
                  <pic:spPr bwMode="auto">
                    <a:xfrm>
                      <a:off x="0" y="0"/>
                      <a:ext cx="2302510" cy="3357245"/>
                    </a:xfrm>
                    <a:prstGeom prst="rect">
                      <a:avLst/>
                    </a:prstGeom>
                  </pic:spPr>
                </pic:pic>
              </a:graphicData>
            </a:graphic>
          </wp:anchor>
        </w:drawing>
      </w:r>
    </w:p>
    <w:p w14:paraId="5CCE60C6" w14:textId="77777777" w:rsidR="008D1E36" w:rsidRDefault="008D1E36">
      <w:pPr>
        <w:pStyle w:val="a8"/>
        <w:spacing w:line="480" w:lineRule="auto"/>
        <w:rPr>
          <w:rFonts w:hint="eastAsia"/>
          <w:b/>
          <w:bCs/>
          <w:color w:val="000000"/>
        </w:rPr>
      </w:pPr>
    </w:p>
    <w:p w14:paraId="74636491" w14:textId="77777777" w:rsidR="008D1E36" w:rsidRDefault="008D1E36">
      <w:pPr>
        <w:pStyle w:val="a8"/>
        <w:spacing w:line="480" w:lineRule="auto"/>
        <w:rPr>
          <w:rFonts w:hint="eastAsia"/>
          <w:b/>
          <w:bCs/>
          <w:color w:val="000000"/>
        </w:rPr>
      </w:pPr>
    </w:p>
    <w:p w14:paraId="24160A4F" w14:textId="77777777" w:rsidR="008D1E36" w:rsidRDefault="008D1E36">
      <w:pPr>
        <w:pStyle w:val="a8"/>
        <w:spacing w:line="480" w:lineRule="auto"/>
        <w:rPr>
          <w:rFonts w:hint="eastAsia"/>
          <w:b/>
          <w:bCs/>
          <w:color w:val="000000"/>
        </w:rPr>
      </w:pPr>
    </w:p>
    <w:p w14:paraId="7C964772" w14:textId="77777777" w:rsidR="008D1E36" w:rsidRDefault="008D1E36">
      <w:pPr>
        <w:pStyle w:val="a8"/>
        <w:spacing w:line="480" w:lineRule="auto"/>
        <w:rPr>
          <w:rFonts w:hint="eastAsia"/>
          <w:b/>
          <w:bCs/>
          <w:color w:val="000000"/>
        </w:rPr>
      </w:pPr>
    </w:p>
    <w:p w14:paraId="2C3FDCF2" w14:textId="77777777" w:rsidR="008D1E36" w:rsidRDefault="008D1E36">
      <w:pPr>
        <w:pStyle w:val="a8"/>
        <w:spacing w:line="480" w:lineRule="auto"/>
        <w:rPr>
          <w:rFonts w:hint="eastAsia"/>
          <w:b/>
          <w:bCs/>
          <w:color w:val="000000"/>
        </w:rPr>
      </w:pPr>
    </w:p>
    <w:p w14:paraId="290C058F" w14:textId="77777777" w:rsidR="008D1E36" w:rsidRDefault="008D1E36">
      <w:pPr>
        <w:pStyle w:val="a8"/>
        <w:spacing w:line="480" w:lineRule="auto"/>
        <w:rPr>
          <w:rFonts w:hint="eastAsia"/>
          <w:b/>
          <w:bCs/>
          <w:color w:val="000000"/>
        </w:rPr>
      </w:pPr>
    </w:p>
    <w:p w14:paraId="4D3E0A07" w14:textId="77777777" w:rsidR="008D1E36" w:rsidRDefault="008D1E36">
      <w:pPr>
        <w:pStyle w:val="a8"/>
        <w:spacing w:line="480" w:lineRule="auto"/>
        <w:jc w:val="center"/>
        <w:rPr>
          <w:rFonts w:hint="eastAsia"/>
          <w:b/>
          <w:bCs/>
          <w:color w:val="000000"/>
        </w:rPr>
      </w:pPr>
    </w:p>
    <w:p w14:paraId="60138888" w14:textId="77777777" w:rsidR="008D1E36" w:rsidRDefault="000D61C0">
      <w:pPr>
        <w:pStyle w:val="a8"/>
        <w:spacing w:line="480" w:lineRule="auto"/>
        <w:jc w:val="center"/>
        <w:rPr>
          <w:rFonts w:ascii="標楷體" w:eastAsia="標楷體" w:hAnsi="標楷體"/>
        </w:rPr>
      </w:pPr>
      <w:r>
        <w:rPr>
          <w:rFonts w:ascii="標楷體" w:eastAsia="標楷體" w:hAnsi="標楷體"/>
          <w:color w:val="000000"/>
        </w:rPr>
        <w:t>圖 4.4 物品格式示範</w:t>
      </w:r>
      <w:r>
        <w:br w:type="page"/>
      </w:r>
    </w:p>
    <w:p w14:paraId="6869A903" w14:textId="77777777" w:rsidR="008D1E36" w:rsidRDefault="000D61C0" w:rsidP="00A50EDD">
      <w:pPr>
        <w:pStyle w:val="a8"/>
        <w:spacing w:line="480" w:lineRule="auto"/>
        <w:rPr>
          <w:rFonts w:ascii="標楷體" w:eastAsia="標楷體" w:hAnsi="標楷體"/>
        </w:rPr>
      </w:pPr>
      <w:r>
        <w:rPr>
          <w:rFonts w:ascii="標楷體" w:eastAsia="標楷體" w:hAnsi="標楷體"/>
          <w:b/>
          <w:bCs/>
          <w:color w:val="000000"/>
          <w:sz w:val="28"/>
          <w:szCs w:val="28"/>
        </w:rPr>
        <w:lastRenderedPageBreak/>
        <w:t>4-2 Line Bot部分</w:t>
      </w:r>
    </w:p>
    <w:p w14:paraId="3885CF9A" w14:textId="77777777" w:rsidR="008D1E36" w:rsidRDefault="000D61C0" w:rsidP="00A50EDD">
      <w:pPr>
        <w:pStyle w:val="a8"/>
        <w:spacing w:line="480" w:lineRule="auto"/>
        <w:rPr>
          <w:rFonts w:ascii="標楷體" w:eastAsia="標楷體" w:hAnsi="標楷體"/>
        </w:rPr>
      </w:pPr>
      <w:r>
        <w:rPr>
          <w:rFonts w:ascii="標楷體" w:eastAsia="標楷體" w:hAnsi="標楷體"/>
          <w:b/>
          <w:bCs/>
          <w:color w:val="000000"/>
          <w:sz w:val="28"/>
          <w:szCs w:val="28"/>
        </w:rPr>
        <w:t xml:space="preserve">  </w:t>
      </w:r>
      <w:r>
        <w:rPr>
          <w:rFonts w:ascii="標楷體" w:eastAsia="標楷體" w:hAnsi="標楷體"/>
          <w:color w:val="000000"/>
        </w:rPr>
        <w:t>Line Bot部分為這次專題互動部分，主要任務為跟使用者互動。本專題簡單設計了幾個互動，分別為:簡易地圖資料介紹、設定起終點以及配合資料庫的座標物品搜尋。</w:t>
      </w:r>
    </w:p>
    <w:p w14:paraId="007A15ED" w14:textId="77777777" w:rsidR="008D1E36" w:rsidRDefault="008D1E36">
      <w:pPr>
        <w:pStyle w:val="a8"/>
        <w:spacing w:line="480" w:lineRule="auto"/>
        <w:rPr>
          <w:rFonts w:hint="eastAsia"/>
          <w:color w:val="000000"/>
        </w:rPr>
      </w:pPr>
    </w:p>
    <w:p w14:paraId="66A7C371" w14:textId="77777777" w:rsidR="008D1E36" w:rsidRDefault="000D61C0">
      <w:pPr>
        <w:spacing w:line="480" w:lineRule="auto"/>
        <w:rPr>
          <w:rFonts w:ascii="標楷體" w:eastAsia="標楷體" w:hAnsi="標楷體"/>
          <w:b/>
        </w:rPr>
      </w:pPr>
      <w:r>
        <w:rPr>
          <w:rFonts w:ascii="標楷體" w:eastAsia="標楷體" w:hAnsi="標楷體"/>
          <w:b/>
          <w:noProof/>
        </w:rPr>
        <w:drawing>
          <wp:anchor distT="0" distB="0" distL="0" distR="0" simplePos="0" relativeHeight="9" behindDoc="0" locked="0" layoutInCell="0" allowOverlap="1" wp14:anchorId="7C0AD675" wp14:editId="46D24DD3">
            <wp:simplePos x="0" y="0"/>
            <wp:positionH relativeFrom="column">
              <wp:posOffset>1551305</wp:posOffset>
            </wp:positionH>
            <wp:positionV relativeFrom="paragraph">
              <wp:posOffset>-170180</wp:posOffset>
            </wp:positionV>
            <wp:extent cx="1991360" cy="4347210"/>
            <wp:effectExtent l="0" t="0" r="0" b="0"/>
            <wp:wrapSquare wrapText="largest"/>
            <wp:docPr id="33" name="影像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影像8"/>
                    <pic:cNvPicPr>
                      <a:picLocks noChangeAspect="1" noChangeArrowheads="1"/>
                    </pic:cNvPicPr>
                  </pic:nvPicPr>
                  <pic:blipFill>
                    <a:blip r:embed="rId26"/>
                    <a:stretch>
                      <a:fillRect/>
                    </a:stretch>
                  </pic:blipFill>
                  <pic:spPr bwMode="auto">
                    <a:xfrm>
                      <a:off x="0" y="0"/>
                      <a:ext cx="1991360" cy="4347210"/>
                    </a:xfrm>
                    <a:prstGeom prst="rect">
                      <a:avLst/>
                    </a:prstGeom>
                  </pic:spPr>
                </pic:pic>
              </a:graphicData>
            </a:graphic>
          </wp:anchor>
        </w:drawing>
      </w:r>
    </w:p>
    <w:p w14:paraId="4D01B58B" w14:textId="77777777" w:rsidR="008D1E36" w:rsidRDefault="008D1E36">
      <w:pPr>
        <w:spacing w:line="480" w:lineRule="auto"/>
        <w:rPr>
          <w:rFonts w:ascii="標楷體" w:eastAsia="標楷體" w:hAnsi="標楷體"/>
          <w:b/>
          <w:bCs/>
          <w:sz w:val="28"/>
          <w:szCs w:val="28"/>
        </w:rPr>
      </w:pPr>
    </w:p>
    <w:p w14:paraId="559E8596" w14:textId="77777777" w:rsidR="008D1E36" w:rsidRDefault="008D1E36">
      <w:pPr>
        <w:spacing w:line="480" w:lineRule="auto"/>
        <w:rPr>
          <w:rFonts w:ascii="標楷體" w:eastAsia="標楷體" w:hAnsi="標楷體"/>
          <w:b/>
          <w:bCs/>
          <w:sz w:val="28"/>
          <w:szCs w:val="28"/>
        </w:rPr>
      </w:pPr>
    </w:p>
    <w:p w14:paraId="3D77C181" w14:textId="77777777" w:rsidR="008D1E36" w:rsidRDefault="008D1E36">
      <w:pPr>
        <w:spacing w:line="480" w:lineRule="auto"/>
        <w:rPr>
          <w:rFonts w:ascii="標楷體" w:eastAsia="標楷體" w:hAnsi="標楷體"/>
          <w:b/>
          <w:bCs/>
          <w:sz w:val="28"/>
          <w:szCs w:val="28"/>
        </w:rPr>
      </w:pPr>
    </w:p>
    <w:p w14:paraId="36474EED" w14:textId="77777777" w:rsidR="008D1E36" w:rsidRDefault="008D1E36">
      <w:pPr>
        <w:spacing w:line="480" w:lineRule="auto"/>
        <w:rPr>
          <w:rFonts w:ascii="標楷體" w:eastAsia="標楷體" w:hAnsi="標楷體"/>
          <w:b/>
          <w:bCs/>
          <w:sz w:val="28"/>
          <w:szCs w:val="28"/>
        </w:rPr>
      </w:pPr>
    </w:p>
    <w:p w14:paraId="68ABA480" w14:textId="77777777" w:rsidR="008D1E36" w:rsidRDefault="008D1E36">
      <w:pPr>
        <w:spacing w:line="480" w:lineRule="auto"/>
        <w:rPr>
          <w:rFonts w:ascii="標楷體" w:eastAsia="標楷體" w:hAnsi="標楷體"/>
          <w:b/>
          <w:bCs/>
          <w:sz w:val="28"/>
          <w:szCs w:val="28"/>
        </w:rPr>
      </w:pPr>
    </w:p>
    <w:p w14:paraId="1BD2AA81" w14:textId="77777777" w:rsidR="008D1E36" w:rsidRDefault="008D1E36">
      <w:pPr>
        <w:spacing w:line="480" w:lineRule="auto"/>
        <w:rPr>
          <w:rFonts w:ascii="標楷體" w:eastAsia="標楷體" w:hAnsi="標楷體"/>
          <w:b/>
          <w:bCs/>
          <w:sz w:val="28"/>
          <w:szCs w:val="28"/>
        </w:rPr>
      </w:pPr>
    </w:p>
    <w:p w14:paraId="7BE3CED5" w14:textId="77777777" w:rsidR="008D1E36" w:rsidRDefault="008D1E36">
      <w:pPr>
        <w:spacing w:line="480" w:lineRule="auto"/>
        <w:rPr>
          <w:rFonts w:ascii="標楷體" w:eastAsia="標楷體" w:hAnsi="標楷體"/>
          <w:b/>
          <w:bCs/>
          <w:sz w:val="28"/>
          <w:szCs w:val="28"/>
        </w:rPr>
      </w:pPr>
    </w:p>
    <w:p w14:paraId="6D82B584" w14:textId="77777777" w:rsidR="008D1E36" w:rsidRDefault="008D1E36">
      <w:pPr>
        <w:spacing w:line="480" w:lineRule="auto"/>
        <w:rPr>
          <w:rFonts w:ascii="標楷體" w:eastAsia="標楷體" w:hAnsi="標楷體"/>
          <w:b/>
          <w:bCs/>
          <w:sz w:val="28"/>
          <w:szCs w:val="28"/>
        </w:rPr>
      </w:pPr>
    </w:p>
    <w:p w14:paraId="4A7A77C6" w14:textId="77777777" w:rsidR="008D1E36" w:rsidRDefault="008D1E36">
      <w:pPr>
        <w:pStyle w:val="a8"/>
        <w:spacing w:line="480" w:lineRule="auto"/>
        <w:jc w:val="center"/>
        <w:rPr>
          <w:rFonts w:hint="eastAsia"/>
          <w:color w:val="000000"/>
        </w:rPr>
      </w:pPr>
    </w:p>
    <w:p w14:paraId="5751B348" w14:textId="77777777" w:rsidR="008D1E36" w:rsidRDefault="008D1E36">
      <w:pPr>
        <w:pStyle w:val="a8"/>
        <w:spacing w:line="480" w:lineRule="auto"/>
        <w:jc w:val="center"/>
        <w:rPr>
          <w:rFonts w:hint="eastAsia"/>
          <w:color w:val="000000"/>
        </w:rPr>
      </w:pPr>
    </w:p>
    <w:p w14:paraId="0E66C16C" w14:textId="77777777" w:rsidR="00A66EE4" w:rsidRDefault="000D61C0">
      <w:pPr>
        <w:pStyle w:val="a8"/>
        <w:spacing w:line="480" w:lineRule="auto"/>
        <w:jc w:val="center"/>
        <w:rPr>
          <w:rFonts w:ascii="標楷體" w:eastAsia="標楷體" w:hAnsi="標楷體"/>
          <w:color w:val="000000"/>
        </w:rPr>
      </w:pPr>
      <w:r>
        <w:rPr>
          <w:rFonts w:ascii="標楷體" w:eastAsia="標楷體" w:hAnsi="標楷體"/>
          <w:color w:val="000000"/>
        </w:rPr>
        <w:t>圖 4.5 Line Bot實際示範</w:t>
      </w:r>
    </w:p>
    <w:p w14:paraId="6DFEBBAA" w14:textId="77777777" w:rsidR="00A66EE4" w:rsidRDefault="00A66EE4" w:rsidP="00A66EE4">
      <w:pPr>
        <w:pStyle w:val="a8"/>
        <w:spacing w:line="480" w:lineRule="auto"/>
        <w:rPr>
          <w:rFonts w:ascii="標楷體" w:eastAsia="標楷體" w:hAnsi="標楷體"/>
          <w:color w:val="000000"/>
        </w:rPr>
      </w:pPr>
    </w:p>
    <w:p w14:paraId="607251E1" w14:textId="15B9A898" w:rsidR="00A66EE4" w:rsidRDefault="00A66EE4" w:rsidP="00A66EE4">
      <w:pPr>
        <w:pStyle w:val="a8"/>
        <w:spacing w:line="480" w:lineRule="auto"/>
        <w:rPr>
          <w:rFonts w:ascii="標楷體" w:eastAsia="標楷體" w:hAnsi="標楷體"/>
          <w:b/>
          <w:bCs/>
          <w:color w:val="000000"/>
          <w:sz w:val="28"/>
          <w:szCs w:val="28"/>
        </w:rPr>
      </w:pPr>
      <w:r>
        <w:rPr>
          <w:rFonts w:ascii="標楷體" w:eastAsia="標楷體" w:hAnsi="標楷體"/>
          <w:b/>
          <w:bCs/>
          <w:color w:val="000000"/>
          <w:sz w:val="28"/>
          <w:szCs w:val="28"/>
        </w:rPr>
        <w:lastRenderedPageBreak/>
        <w:t>4-</w:t>
      </w:r>
      <w:r>
        <w:rPr>
          <w:rFonts w:ascii="標楷體" w:eastAsia="標楷體" w:hAnsi="標楷體" w:hint="eastAsia"/>
          <w:b/>
          <w:bCs/>
          <w:color w:val="000000"/>
          <w:sz w:val="28"/>
          <w:szCs w:val="28"/>
        </w:rPr>
        <w:t>3</w:t>
      </w:r>
      <w:r>
        <w:rPr>
          <w:rFonts w:ascii="標楷體" w:eastAsia="標楷體" w:hAnsi="標楷體"/>
          <w:b/>
          <w:bCs/>
          <w:color w:val="000000"/>
          <w:sz w:val="28"/>
          <w:szCs w:val="28"/>
        </w:rPr>
        <w:t xml:space="preserve"> arduino</w:t>
      </w:r>
      <w:r>
        <w:rPr>
          <w:rFonts w:ascii="標楷體" w:eastAsia="標楷體" w:hAnsi="標楷體" w:hint="eastAsia"/>
          <w:b/>
          <w:bCs/>
          <w:color w:val="000000"/>
          <w:sz w:val="28"/>
          <w:szCs w:val="28"/>
        </w:rPr>
        <w:t>程式</w:t>
      </w:r>
    </w:p>
    <w:p w14:paraId="0E85841F" w14:textId="78F03601" w:rsidR="00A66EE4" w:rsidRPr="00A50EDD" w:rsidRDefault="00A66EE4" w:rsidP="00A50EDD">
      <w:pPr>
        <w:spacing w:line="480" w:lineRule="auto"/>
        <w:rPr>
          <w:rFonts w:ascii="標楷體" w:eastAsia="標楷體" w:hAnsi="標楷體"/>
        </w:rPr>
      </w:pPr>
      <w:r w:rsidRPr="00A50EDD">
        <w:rPr>
          <w:rFonts w:ascii="標楷體" w:eastAsia="標楷體" w:hAnsi="標楷體" w:hint="eastAsia"/>
        </w:rPr>
        <w:t>本程式目標為使l</w:t>
      </w:r>
      <w:r w:rsidRPr="00A50EDD">
        <w:rPr>
          <w:rFonts w:ascii="標楷體" w:eastAsia="標楷體" w:hAnsi="標楷體"/>
        </w:rPr>
        <w:t xml:space="preserve">inkit 7697 </w:t>
      </w:r>
      <w:r w:rsidRPr="00A50EDD">
        <w:rPr>
          <w:rFonts w:ascii="標楷體" w:eastAsia="標楷體" w:hAnsi="標楷體" w:hint="eastAsia"/>
        </w:rPr>
        <w:t>成功讀取感測器，並透過w</w:t>
      </w:r>
      <w:r w:rsidRPr="00A50EDD">
        <w:rPr>
          <w:rFonts w:ascii="標楷體" w:eastAsia="標楷體" w:hAnsi="標楷體"/>
        </w:rPr>
        <w:t>ifi</w:t>
      </w:r>
      <w:r w:rsidRPr="00A50EDD">
        <w:rPr>
          <w:rFonts w:ascii="標楷體" w:eastAsia="標楷體" w:hAnsi="標楷體" w:hint="eastAsia"/>
        </w:rPr>
        <w:t>和m</w:t>
      </w:r>
      <w:r w:rsidRPr="00A50EDD">
        <w:rPr>
          <w:rFonts w:ascii="標楷體" w:eastAsia="標楷體" w:hAnsi="標楷體"/>
        </w:rPr>
        <w:t>qtt</w:t>
      </w:r>
      <w:r w:rsidRPr="00A50EDD">
        <w:rPr>
          <w:rFonts w:ascii="標楷體" w:eastAsia="標楷體" w:hAnsi="標楷體" w:hint="eastAsia"/>
        </w:rPr>
        <w:t>訂閱至a</w:t>
      </w:r>
      <w:r w:rsidRPr="00A50EDD">
        <w:rPr>
          <w:rFonts w:ascii="標楷體" w:eastAsia="標楷體" w:hAnsi="標楷體"/>
        </w:rPr>
        <w:t>dafruit io</w:t>
      </w:r>
      <w:r w:rsidRPr="00A50EDD">
        <w:rPr>
          <w:rFonts w:ascii="標楷體" w:eastAsia="標楷體" w:hAnsi="標楷體" w:hint="eastAsia"/>
        </w:rPr>
        <w:t>以產生數據圖表</w:t>
      </w:r>
    </w:p>
    <w:p w14:paraId="0AE4EE10" w14:textId="3C697181" w:rsidR="00A66EE4" w:rsidRDefault="00A66EE4" w:rsidP="00A66EE4">
      <w:pPr>
        <w:pStyle w:val="a8"/>
        <w:spacing w:line="480" w:lineRule="auto"/>
        <w:rPr>
          <w:rFonts w:ascii="標楷體" w:eastAsia="標楷體" w:hAnsi="標楷體"/>
        </w:rPr>
      </w:pPr>
      <w:r>
        <w:rPr>
          <w:rFonts w:ascii="標楷體" w:eastAsia="標楷體" w:hAnsi="標楷體"/>
          <w:noProof/>
        </w:rPr>
        <w:drawing>
          <wp:inline distT="0" distB="0" distL="0" distR="0" wp14:anchorId="34342440" wp14:editId="4B8F88D9">
            <wp:extent cx="3529205" cy="4776069"/>
            <wp:effectExtent l="0" t="0" r="0" b="571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37476" cy="4787262"/>
                    </a:xfrm>
                    <a:prstGeom prst="rect">
                      <a:avLst/>
                    </a:prstGeom>
                    <a:noFill/>
                    <a:ln>
                      <a:noFill/>
                    </a:ln>
                  </pic:spPr>
                </pic:pic>
              </a:graphicData>
            </a:graphic>
          </wp:inline>
        </w:drawing>
      </w:r>
    </w:p>
    <w:p w14:paraId="5BE5B406" w14:textId="05DFDA5A" w:rsidR="00A66EE4" w:rsidRDefault="00A66EE4" w:rsidP="00A66EE4">
      <w:pPr>
        <w:pStyle w:val="a8"/>
        <w:spacing w:line="480" w:lineRule="auto"/>
        <w:rPr>
          <w:rFonts w:ascii="標楷體" w:eastAsia="標楷體" w:hAnsi="標楷體"/>
        </w:rPr>
      </w:pPr>
      <w:r>
        <w:rPr>
          <w:rFonts w:ascii="標楷體" w:eastAsia="標楷體" w:hAnsi="標楷體"/>
          <w:noProof/>
        </w:rPr>
        <w:lastRenderedPageBreak/>
        <w:drawing>
          <wp:inline distT="0" distB="0" distL="0" distR="0" wp14:anchorId="396FC5E6" wp14:editId="595D2BB4">
            <wp:extent cx="4751936" cy="4345533"/>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5122" cy="4348446"/>
                    </a:xfrm>
                    <a:prstGeom prst="rect">
                      <a:avLst/>
                    </a:prstGeom>
                    <a:noFill/>
                    <a:ln>
                      <a:noFill/>
                    </a:ln>
                  </pic:spPr>
                </pic:pic>
              </a:graphicData>
            </a:graphic>
          </wp:inline>
        </w:drawing>
      </w:r>
    </w:p>
    <w:p w14:paraId="4C75A849" w14:textId="0888C99A" w:rsidR="00A66EE4" w:rsidRDefault="00A66EE4" w:rsidP="00A66EE4">
      <w:pPr>
        <w:pStyle w:val="a8"/>
        <w:spacing w:line="480" w:lineRule="auto"/>
        <w:rPr>
          <w:rFonts w:ascii="標楷體" w:eastAsia="標楷體" w:hAnsi="標楷體"/>
        </w:rPr>
      </w:pPr>
      <w:r>
        <w:rPr>
          <w:rFonts w:ascii="標楷體" w:eastAsia="標楷體" w:hAnsi="標楷體" w:hint="eastAsia"/>
          <w:noProof/>
        </w:rPr>
        <w:drawing>
          <wp:inline distT="0" distB="0" distL="0" distR="0" wp14:anchorId="4E03CEF3" wp14:editId="34DD1338">
            <wp:extent cx="4974013" cy="3233347"/>
            <wp:effectExtent l="0" t="0" r="0" b="571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5326" cy="3247201"/>
                    </a:xfrm>
                    <a:prstGeom prst="rect">
                      <a:avLst/>
                    </a:prstGeom>
                    <a:noFill/>
                    <a:ln>
                      <a:noFill/>
                    </a:ln>
                  </pic:spPr>
                </pic:pic>
              </a:graphicData>
            </a:graphic>
          </wp:inline>
        </w:drawing>
      </w:r>
    </w:p>
    <w:p w14:paraId="58905284" w14:textId="16FCDF87" w:rsidR="00A66EE4" w:rsidRDefault="00A66EE4" w:rsidP="00A66EE4">
      <w:pPr>
        <w:pStyle w:val="a8"/>
        <w:spacing w:line="480" w:lineRule="auto"/>
        <w:rPr>
          <w:rFonts w:hint="eastAsia"/>
        </w:rPr>
      </w:pPr>
      <w:r>
        <w:rPr>
          <w:noProof/>
        </w:rPr>
        <w:lastRenderedPageBreak/>
        <w:drawing>
          <wp:inline distT="0" distB="0" distL="0" distR="0" wp14:anchorId="6CD64E15" wp14:editId="64E8ADD1">
            <wp:extent cx="5292725" cy="893445"/>
            <wp:effectExtent l="0" t="0" r="3175" b="190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2725" cy="893445"/>
                    </a:xfrm>
                    <a:prstGeom prst="rect">
                      <a:avLst/>
                    </a:prstGeom>
                    <a:noFill/>
                    <a:ln>
                      <a:noFill/>
                    </a:ln>
                  </pic:spPr>
                </pic:pic>
              </a:graphicData>
            </a:graphic>
          </wp:inline>
        </w:drawing>
      </w:r>
    </w:p>
    <w:p w14:paraId="7E17F051" w14:textId="5FFD33F8" w:rsidR="00A66EE4" w:rsidRPr="00A66EE4" w:rsidRDefault="00A66EE4" w:rsidP="00A66EE4">
      <w:pPr>
        <w:pStyle w:val="a8"/>
        <w:spacing w:line="480" w:lineRule="auto"/>
        <w:jc w:val="center"/>
        <w:rPr>
          <w:rFonts w:ascii="標楷體" w:eastAsia="標楷體" w:hAnsi="標楷體"/>
          <w:color w:val="000000"/>
        </w:rPr>
      </w:pPr>
      <w:r>
        <w:rPr>
          <w:rFonts w:ascii="標楷體" w:eastAsia="標楷體" w:hAnsi="標楷體"/>
          <w:color w:val="000000"/>
        </w:rPr>
        <w:t>圖 4.6 arduino</w:t>
      </w:r>
      <w:r>
        <w:rPr>
          <w:rFonts w:ascii="標楷體" w:eastAsia="標楷體" w:hAnsi="標楷體" w:hint="eastAsia"/>
          <w:color w:val="000000"/>
        </w:rPr>
        <w:t>程式碼</w:t>
      </w:r>
    </w:p>
    <w:p w14:paraId="19822827" w14:textId="77777777" w:rsidR="00A66EE4" w:rsidRDefault="00A66EE4" w:rsidP="00A66EE4">
      <w:pPr>
        <w:pStyle w:val="a8"/>
        <w:spacing w:line="480" w:lineRule="auto"/>
        <w:rPr>
          <w:rFonts w:hint="eastAsia"/>
        </w:rPr>
      </w:pPr>
      <w:r>
        <w:rPr>
          <w:noProof/>
        </w:rPr>
        <w:drawing>
          <wp:inline distT="0" distB="0" distL="0" distR="0" wp14:anchorId="24D1A72E" wp14:editId="1BF7F251">
            <wp:extent cx="5195686" cy="2471758"/>
            <wp:effectExtent l="0" t="0" r="5080" b="508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01371" cy="2474462"/>
                    </a:xfrm>
                    <a:prstGeom prst="rect">
                      <a:avLst/>
                    </a:prstGeom>
                    <a:noFill/>
                    <a:ln>
                      <a:noFill/>
                    </a:ln>
                  </pic:spPr>
                </pic:pic>
              </a:graphicData>
            </a:graphic>
          </wp:inline>
        </w:drawing>
      </w:r>
    </w:p>
    <w:p w14:paraId="314B2567" w14:textId="3D510657" w:rsidR="00A66EE4" w:rsidRPr="00A66EE4" w:rsidRDefault="00A66EE4" w:rsidP="00A66EE4">
      <w:pPr>
        <w:pStyle w:val="a8"/>
        <w:spacing w:line="480" w:lineRule="auto"/>
        <w:jc w:val="center"/>
        <w:rPr>
          <w:rFonts w:ascii="標楷體" w:eastAsia="標楷體" w:hAnsi="標楷體"/>
          <w:color w:val="000000"/>
        </w:rPr>
      </w:pPr>
      <w:r>
        <w:rPr>
          <w:rFonts w:ascii="標楷體" w:eastAsia="標楷體" w:hAnsi="標楷體"/>
          <w:color w:val="000000"/>
        </w:rPr>
        <w:t>圖 4.</w:t>
      </w:r>
      <w:r>
        <w:rPr>
          <w:rFonts w:ascii="標楷體" w:eastAsia="標楷體" w:hAnsi="標楷體" w:hint="eastAsia"/>
          <w:color w:val="000000"/>
        </w:rPr>
        <w:t>7</w:t>
      </w:r>
      <w:r>
        <w:rPr>
          <w:rFonts w:ascii="標楷體" w:eastAsia="標楷體" w:hAnsi="標楷體"/>
          <w:color w:val="000000"/>
        </w:rPr>
        <w:t xml:space="preserve"> arduino</w:t>
      </w:r>
      <w:r>
        <w:rPr>
          <w:rFonts w:ascii="標楷體" w:eastAsia="標楷體" w:hAnsi="標楷體" w:hint="eastAsia"/>
          <w:color w:val="000000"/>
        </w:rPr>
        <w:t>程式執行結果</w:t>
      </w:r>
    </w:p>
    <w:p w14:paraId="6CC5D24D" w14:textId="48EEBA4A" w:rsidR="00A66EE4" w:rsidRDefault="00A66EE4" w:rsidP="00A66EE4">
      <w:pPr>
        <w:pStyle w:val="a8"/>
        <w:spacing w:line="480" w:lineRule="auto"/>
        <w:rPr>
          <w:rFonts w:ascii="標楷體" w:eastAsia="標楷體" w:hAnsi="標楷體"/>
          <w:b/>
          <w:bCs/>
          <w:color w:val="000000"/>
          <w:sz w:val="28"/>
          <w:szCs w:val="28"/>
        </w:rPr>
      </w:pPr>
      <w:r>
        <w:rPr>
          <w:rFonts w:ascii="標楷體" w:eastAsia="標楷體" w:hAnsi="標楷體"/>
          <w:b/>
          <w:bCs/>
          <w:color w:val="000000"/>
          <w:sz w:val="28"/>
          <w:szCs w:val="28"/>
        </w:rPr>
        <w:t>4-</w:t>
      </w:r>
      <w:r>
        <w:rPr>
          <w:rFonts w:ascii="標楷體" w:eastAsia="標楷體" w:hAnsi="標楷體" w:hint="eastAsia"/>
          <w:b/>
          <w:bCs/>
          <w:color w:val="000000"/>
          <w:sz w:val="28"/>
          <w:szCs w:val="28"/>
        </w:rPr>
        <w:t>5</w:t>
      </w:r>
      <w:r>
        <w:rPr>
          <w:rFonts w:ascii="標楷體" w:eastAsia="標楷體" w:hAnsi="標楷體"/>
          <w:b/>
          <w:bCs/>
          <w:color w:val="000000"/>
          <w:sz w:val="28"/>
          <w:szCs w:val="28"/>
        </w:rPr>
        <w:t xml:space="preserve"> adafruit io</w:t>
      </w:r>
      <w:r>
        <w:rPr>
          <w:rFonts w:ascii="標楷體" w:eastAsia="標楷體" w:hAnsi="標楷體" w:hint="eastAsia"/>
          <w:b/>
          <w:bCs/>
          <w:color w:val="000000"/>
          <w:sz w:val="28"/>
          <w:szCs w:val="28"/>
        </w:rPr>
        <w:t>圖表</w:t>
      </w:r>
    </w:p>
    <w:p w14:paraId="7457AE84" w14:textId="3FE8A81C" w:rsidR="008D1E36" w:rsidRPr="00A50EDD" w:rsidRDefault="00A66EE4" w:rsidP="00A50EDD">
      <w:pPr>
        <w:spacing w:line="480" w:lineRule="auto"/>
        <w:rPr>
          <w:rFonts w:ascii="標楷體" w:eastAsia="標楷體" w:hAnsi="標楷體"/>
          <w:color w:val="000000"/>
          <w:sz w:val="28"/>
          <w:szCs w:val="28"/>
        </w:rPr>
      </w:pPr>
      <w:r w:rsidRPr="00A50EDD">
        <w:rPr>
          <w:rFonts w:ascii="標楷體" w:eastAsia="標楷體" w:hAnsi="標楷體"/>
        </w:rPr>
        <w:t>Linkit7697</w:t>
      </w:r>
      <w:r w:rsidRPr="00A50EDD">
        <w:rPr>
          <w:rFonts w:ascii="標楷體" w:eastAsia="標楷體" w:hAnsi="標楷體" w:hint="eastAsia"/>
        </w:rPr>
        <w:t>燒錄完成後，將會把實時數據利用m</w:t>
      </w:r>
      <w:r w:rsidRPr="00A50EDD">
        <w:rPr>
          <w:rFonts w:ascii="標楷體" w:eastAsia="標楷體" w:hAnsi="標楷體"/>
        </w:rPr>
        <w:t>qtt</w:t>
      </w:r>
      <w:r w:rsidRPr="00A50EDD">
        <w:rPr>
          <w:rFonts w:ascii="標楷體" w:eastAsia="標楷體" w:hAnsi="標楷體" w:hint="eastAsia"/>
        </w:rPr>
        <w:t>訂閱將資料傳</w:t>
      </w:r>
      <w:r w:rsidRPr="00A50EDD">
        <w:rPr>
          <w:rFonts w:ascii="標楷體" w:eastAsia="標楷體" w:hAnsi="標楷體"/>
          <w:color w:val="000000"/>
          <w:sz w:val="28"/>
          <w:szCs w:val="28"/>
        </w:rPr>
        <w:t>adafruit io</w:t>
      </w:r>
      <w:r w:rsidRPr="00A50EDD">
        <w:rPr>
          <w:rFonts w:ascii="標楷體" w:eastAsia="標楷體" w:hAnsi="標楷體" w:hint="eastAsia"/>
          <w:color w:val="000000"/>
          <w:sz w:val="28"/>
          <w:szCs w:val="28"/>
        </w:rPr>
        <w:t>，並利用網站本身的功能產生圖表。如圖4.8。</w:t>
      </w:r>
    </w:p>
    <w:p w14:paraId="134DCBA6" w14:textId="0F72E192" w:rsidR="00A66EE4" w:rsidRDefault="00A66EE4" w:rsidP="00A66EE4">
      <w:pPr>
        <w:pStyle w:val="a8"/>
        <w:spacing w:line="480" w:lineRule="auto"/>
        <w:jc w:val="center"/>
        <w:rPr>
          <w:rFonts w:ascii="標楷體" w:eastAsia="標楷體" w:hAnsi="標楷體"/>
          <w:b/>
          <w:bCs/>
        </w:rPr>
      </w:pPr>
      <w:r>
        <w:rPr>
          <w:rFonts w:ascii="標楷體" w:eastAsia="標楷體" w:hAnsi="標楷體"/>
          <w:b/>
          <w:bCs/>
          <w:noProof/>
        </w:rPr>
        <w:drawing>
          <wp:inline distT="0" distB="0" distL="0" distR="0" wp14:anchorId="136E7E65" wp14:editId="1F5099A3">
            <wp:extent cx="4246316" cy="1862061"/>
            <wp:effectExtent l="0" t="0" r="1905" b="508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58025" cy="1867196"/>
                    </a:xfrm>
                    <a:prstGeom prst="rect">
                      <a:avLst/>
                    </a:prstGeom>
                    <a:noFill/>
                    <a:ln>
                      <a:noFill/>
                    </a:ln>
                  </pic:spPr>
                </pic:pic>
              </a:graphicData>
            </a:graphic>
          </wp:inline>
        </w:drawing>
      </w:r>
    </w:p>
    <w:p w14:paraId="20298C35" w14:textId="6DB5020B" w:rsidR="00A66EE4" w:rsidRDefault="00A66EE4" w:rsidP="00A66EE4">
      <w:pPr>
        <w:pStyle w:val="a8"/>
        <w:spacing w:line="480" w:lineRule="auto"/>
        <w:jc w:val="center"/>
        <w:rPr>
          <w:rFonts w:ascii="標楷體" w:eastAsia="標楷體" w:hAnsi="標楷體"/>
          <w:b/>
          <w:bCs/>
          <w:color w:val="000000"/>
          <w:sz w:val="36"/>
          <w:szCs w:val="41"/>
        </w:rPr>
      </w:pPr>
      <w:r>
        <w:rPr>
          <w:rFonts w:ascii="標楷體" w:eastAsia="標楷體" w:hAnsi="標楷體" w:hint="eastAsia"/>
          <w:b/>
          <w:bCs/>
          <w:color w:val="000000"/>
          <w:sz w:val="28"/>
          <w:szCs w:val="28"/>
        </w:rPr>
        <w:lastRenderedPageBreak/>
        <w:t xml:space="preserve">圖4.8 </w:t>
      </w:r>
      <w:r>
        <w:rPr>
          <w:rFonts w:ascii="標楷體" w:eastAsia="標楷體" w:hAnsi="標楷體"/>
          <w:b/>
          <w:bCs/>
          <w:color w:val="000000"/>
          <w:sz w:val="28"/>
          <w:szCs w:val="28"/>
        </w:rPr>
        <w:t>adafruit io</w:t>
      </w:r>
      <w:r>
        <w:rPr>
          <w:rFonts w:ascii="標楷體" w:eastAsia="標楷體" w:hAnsi="標楷體" w:hint="eastAsia"/>
          <w:b/>
          <w:bCs/>
          <w:color w:val="000000"/>
          <w:sz w:val="28"/>
          <w:szCs w:val="28"/>
        </w:rPr>
        <w:t>圖表</w:t>
      </w:r>
    </w:p>
    <w:p w14:paraId="62CEE43A" w14:textId="7B2F2652" w:rsidR="008D1E36" w:rsidRDefault="000D61C0">
      <w:pPr>
        <w:pStyle w:val="a8"/>
        <w:spacing w:line="480" w:lineRule="auto"/>
        <w:rPr>
          <w:rFonts w:ascii="標楷體" w:eastAsia="標楷體" w:hAnsi="標楷體"/>
        </w:rPr>
      </w:pPr>
      <w:r>
        <w:rPr>
          <w:rFonts w:ascii="標楷體" w:eastAsia="標楷體" w:hAnsi="標楷體"/>
          <w:b/>
          <w:bCs/>
          <w:color w:val="000000"/>
          <w:sz w:val="36"/>
          <w:szCs w:val="41"/>
        </w:rPr>
        <w:t>第</w:t>
      </w:r>
      <w:r>
        <w:rPr>
          <w:rFonts w:ascii="標楷體" w:eastAsia="標楷體" w:hAnsi="標楷體"/>
          <w:b/>
          <w:bCs/>
          <w:color w:val="000000"/>
          <w:sz w:val="41"/>
          <w:szCs w:val="41"/>
        </w:rPr>
        <w:t>5</w:t>
      </w:r>
      <w:r>
        <w:rPr>
          <w:rFonts w:ascii="標楷體" w:eastAsia="標楷體" w:hAnsi="標楷體"/>
          <w:b/>
          <w:bCs/>
          <w:color w:val="000000"/>
          <w:sz w:val="36"/>
          <w:szCs w:val="41"/>
        </w:rPr>
        <w:t>章</w:t>
      </w:r>
      <w:r>
        <w:rPr>
          <w:rFonts w:ascii="標楷體" w:eastAsia="標楷體" w:hAnsi="標楷體"/>
          <w:b/>
          <w:bCs/>
          <w:color w:val="000000"/>
          <w:sz w:val="41"/>
          <w:szCs w:val="41"/>
        </w:rPr>
        <w:br/>
      </w:r>
      <w:r>
        <w:rPr>
          <w:rFonts w:ascii="標楷體" w:eastAsia="標楷體" w:hAnsi="標楷體"/>
          <w:b/>
          <w:bCs/>
          <w:color w:val="000000"/>
          <w:sz w:val="36"/>
          <w:szCs w:val="41"/>
        </w:rPr>
        <w:t>結論</w:t>
      </w:r>
    </w:p>
    <w:p w14:paraId="18AD63FC" w14:textId="442C9DF4" w:rsidR="008D1E36" w:rsidRDefault="000D61C0" w:rsidP="00A50EDD">
      <w:pPr>
        <w:pStyle w:val="a8"/>
        <w:spacing w:line="480" w:lineRule="auto"/>
        <w:rPr>
          <w:rFonts w:eastAsia="標楷體" w:hint="eastAsia"/>
        </w:rPr>
      </w:pPr>
      <w:r>
        <w:rPr>
          <w:rFonts w:eastAsia="標楷體"/>
        </w:rPr>
        <w:t xml:space="preserve">  </w:t>
      </w:r>
      <w:r>
        <w:rPr>
          <w:rFonts w:eastAsia="標楷體"/>
        </w:rPr>
        <w:t>本專題主要分為兩個部分，一個為提供內部使用者設定與建立地圖資料的網頁端</w:t>
      </w:r>
      <w:r w:rsidR="00F445B3">
        <w:rPr>
          <w:rFonts w:eastAsia="標楷體" w:hint="eastAsia"/>
        </w:rPr>
        <w:t>與供</w:t>
      </w:r>
      <w:r>
        <w:rPr>
          <w:rFonts w:eastAsia="標楷體"/>
        </w:rPr>
        <w:t>外部使用者操作自走車並解決疑惑的通訊軟體端。設計理念為設想基礎狀況並設定基礎功能供使用者解決問題</w:t>
      </w:r>
      <w:r w:rsidR="00B70D25">
        <w:rPr>
          <w:rFonts w:eastAsia="標楷體" w:hint="eastAsia"/>
        </w:rPr>
        <w:t>。</w:t>
      </w:r>
    </w:p>
    <w:p w14:paraId="7EB46EE8" w14:textId="44560EBC" w:rsidR="00B70D25" w:rsidRPr="00F445B3" w:rsidRDefault="00B70D25" w:rsidP="00A50EDD">
      <w:pPr>
        <w:pStyle w:val="a8"/>
        <w:spacing w:line="480" w:lineRule="auto"/>
        <w:rPr>
          <w:rFonts w:eastAsia="標楷體" w:hint="eastAsia"/>
        </w:rPr>
      </w:pPr>
      <w:r>
        <w:rPr>
          <w:rFonts w:eastAsia="標楷體" w:hint="eastAsia"/>
        </w:rPr>
        <w:t>另一部分為空氣品質的監測，可透過</w:t>
      </w:r>
      <w:r>
        <w:rPr>
          <w:rFonts w:eastAsia="標楷體" w:hint="eastAsia"/>
        </w:rPr>
        <w:t>a</w:t>
      </w:r>
      <w:r>
        <w:rPr>
          <w:rFonts w:eastAsia="標楷體"/>
        </w:rPr>
        <w:t xml:space="preserve">dafruit io </w:t>
      </w:r>
      <w:r>
        <w:rPr>
          <w:rFonts w:eastAsia="標楷體" w:hint="eastAsia"/>
        </w:rPr>
        <w:t>所提供的數據圖表，讓賣場管理方能即時的收到目前賣場各區域的空氣品質數據，也能配合衛福部所提供的資料，在有群聚風險時，即時的疏散群眾並進行消毒。</w:t>
      </w:r>
    </w:p>
    <w:p w14:paraId="4EE1761D" w14:textId="77055E1B" w:rsidR="008D1E36" w:rsidRDefault="000D61C0" w:rsidP="00A50EDD">
      <w:pPr>
        <w:pStyle w:val="a8"/>
        <w:spacing w:line="480" w:lineRule="auto"/>
        <w:rPr>
          <w:rFonts w:hint="eastAsia"/>
        </w:rPr>
      </w:pPr>
      <w:r>
        <w:rPr>
          <w:rFonts w:eastAsia="標楷體"/>
        </w:rPr>
        <w:t xml:space="preserve">  </w:t>
      </w:r>
      <w:r w:rsidR="00B70D25">
        <w:rPr>
          <w:rFonts w:eastAsia="標楷體" w:hint="eastAsia"/>
        </w:rPr>
        <w:t xml:space="preserve">     </w:t>
      </w:r>
      <w:r>
        <w:rPr>
          <w:rFonts w:eastAsia="標楷體"/>
        </w:rPr>
        <w:t>所以，本專題主要是在沒有外部界面的自走車上提供基礎界面，供使用者能以比較簡易的方式操作自走車</w:t>
      </w:r>
      <w:r w:rsidR="00B70D25">
        <w:rPr>
          <w:rFonts w:eastAsia="標楷體" w:hint="eastAsia"/>
        </w:rPr>
        <w:t>，並同時提供自走車行經區域的空氣品質監測的圖像數據。</w:t>
      </w:r>
    </w:p>
    <w:p w14:paraId="3A7D1FE3" w14:textId="77777777" w:rsidR="008D1E36" w:rsidRDefault="000D61C0">
      <w:pPr>
        <w:pStyle w:val="a8"/>
        <w:spacing w:line="480" w:lineRule="auto"/>
        <w:rPr>
          <w:rFonts w:hint="eastAsia"/>
          <w:sz w:val="32"/>
          <w:szCs w:val="32"/>
        </w:rPr>
      </w:pPr>
      <w:r>
        <w:br w:type="page"/>
      </w:r>
    </w:p>
    <w:p w14:paraId="6D3D09C6" w14:textId="77777777" w:rsidR="008D1E36" w:rsidRDefault="000D61C0">
      <w:pPr>
        <w:spacing w:line="480" w:lineRule="auto"/>
        <w:rPr>
          <w:rFonts w:ascii="標楷體" w:eastAsia="標楷體" w:hAnsi="標楷體"/>
        </w:rPr>
      </w:pPr>
      <w:r>
        <w:rPr>
          <w:rFonts w:ascii="標楷體" w:eastAsia="標楷體" w:hAnsi="標楷體"/>
          <w:b/>
          <w:bCs/>
          <w:sz w:val="36"/>
          <w:szCs w:val="41"/>
        </w:rPr>
        <w:lastRenderedPageBreak/>
        <w:t>參考資料</w:t>
      </w:r>
    </w:p>
    <w:p w14:paraId="59ACE79D" w14:textId="77777777" w:rsidR="008D1E36" w:rsidRDefault="000D61C0">
      <w:pPr>
        <w:spacing w:line="480" w:lineRule="auto"/>
        <w:rPr>
          <w:rFonts w:hint="eastAsia"/>
        </w:rPr>
      </w:pPr>
      <w:r>
        <w:rPr>
          <w:rStyle w:val="a5"/>
          <w:rFonts w:ascii="標楷體" w:eastAsia="標楷體" w:hAnsi="標楷體"/>
          <w:sz w:val="20"/>
          <w:szCs w:val="20"/>
          <w:u w:val="none"/>
        </w:rPr>
        <w:t xml:space="preserve">[1]    </w:t>
      </w:r>
      <w:hyperlink r:id="rId33">
        <w:r>
          <w:rPr>
            <w:rFonts w:ascii="標楷體" w:eastAsia="標楷體" w:hAnsi="標楷體"/>
            <w:sz w:val="20"/>
            <w:szCs w:val="20"/>
          </w:rPr>
          <w:t>https://ithelp.ithome.com.tw/articles/10222132</w:t>
        </w:r>
      </w:hyperlink>
    </w:p>
    <w:p w14:paraId="593E6772" w14:textId="77777777" w:rsidR="008D1E36" w:rsidRDefault="000D61C0">
      <w:pPr>
        <w:spacing w:line="480" w:lineRule="auto"/>
        <w:rPr>
          <w:rFonts w:hint="eastAsia"/>
        </w:rPr>
      </w:pPr>
      <w:r>
        <w:rPr>
          <w:rStyle w:val="a5"/>
          <w:rFonts w:ascii="標楷體" w:eastAsia="標楷體" w:hAnsi="標楷體"/>
          <w:sz w:val="20"/>
          <w:szCs w:val="20"/>
          <w:u w:val="none"/>
        </w:rPr>
        <w:t xml:space="preserve">[2]    </w:t>
      </w:r>
      <w:hyperlink r:id="rId34">
        <w:r>
          <w:rPr>
            <w:rFonts w:ascii="標楷體" w:eastAsia="標楷體" w:hAnsi="標楷體"/>
            <w:sz w:val="20"/>
            <w:szCs w:val="20"/>
          </w:rPr>
          <w:t>https://developers.line.biz/zh-hant/docs/messaging-api/overview/</w:t>
        </w:r>
      </w:hyperlink>
    </w:p>
    <w:p w14:paraId="4A137274" w14:textId="73A0175A" w:rsidR="008D1E36" w:rsidRDefault="000D61C0">
      <w:pPr>
        <w:spacing w:line="480" w:lineRule="auto"/>
        <w:rPr>
          <w:rFonts w:ascii="標楷體" w:hAnsi="標楷體"/>
          <w:sz w:val="20"/>
          <w:szCs w:val="20"/>
        </w:rPr>
      </w:pPr>
      <w:r>
        <w:rPr>
          <w:rFonts w:ascii="標楷體" w:hAnsi="標楷體"/>
          <w:sz w:val="20"/>
          <w:szCs w:val="20"/>
        </w:rPr>
        <w:t>[3]</w:t>
      </w:r>
      <w:r>
        <w:rPr>
          <w:rFonts w:ascii="標楷體" w:hAnsi="標楷體"/>
          <w:sz w:val="20"/>
          <w:szCs w:val="20"/>
        </w:rPr>
        <w:tab/>
      </w:r>
      <w:hyperlink r:id="rId35" w:history="1">
        <w:r w:rsidR="00971917" w:rsidRPr="00CC22ED">
          <w:rPr>
            <w:rStyle w:val="af4"/>
            <w:rFonts w:ascii="標楷體" w:hAnsi="標楷體"/>
            <w:sz w:val="20"/>
            <w:szCs w:val="20"/>
          </w:rPr>
          <w:t>https://github.com/line/line-bot-sdk-python</w:t>
        </w:r>
      </w:hyperlink>
    </w:p>
    <w:p w14:paraId="0812C804" w14:textId="3692C534" w:rsidR="00971917" w:rsidRDefault="00971917">
      <w:pPr>
        <w:spacing w:line="480" w:lineRule="auto"/>
        <w:rPr>
          <w:rFonts w:ascii="標楷體" w:hAnsi="標楷體"/>
          <w:sz w:val="20"/>
          <w:szCs w:val="20"/>
        </w:rPr>
      </w:pPr>
      <w:r>
        <w:rPr>
          <w:rFonts w:ascii="標楷體" w:hAnsi="標楷體" w:hint="eastAsia"/>
          <w:sz w:val="20"/>
          <w:szCs w:val="20"/>
        </w:rPr>
        <w:t xml:space="preserve">[4]    </w:t>
      </w:r>
      <w:hyperlink r:id="rId36" w:history="1">
        <w:r w:rsidR="00F445B3" w:rsidRPr="00AC6A5B">
          <w:rPr>
            <w:rStyle w:val="af4"/>
            <w:rFonts w:ascii="標楷體" w:hAnsi="標楷體" w:hint="eastAsia"/>
            <w:sz w:val="20"/>
            <w:szCs w:val="20"/>
          </w:rPr>
          <w:t>https://mjjoe1017.pixnet.net/blog/post/217770873-%5Bfritzing%5Dfritzing%E8%BB%9F%E9%AB%94%E5%85%8D%E8%B2%BB%E4%B8%8B%E8%BC%89</w:t>
        </w:r>
      </w:hyperlink>
    </w:p>
    <w:p w14:paraId="7DEEF527" w14:textId="150C7F63" w:rsidR="00F445B3" w:rsidRDefault="00F445B3">
      <w:pPr>
        <w:spacing w:line="480" w:lineRule="auto"/>
        <w:rPr>
          <w:rFonts w:ascii="標楷體" w:hAnsi="標楷體"/>
          <w:sz w:val="20"/>
          <w:szCs w:val="20"/>
        </w:rPr>
      </w:pPr>
      <w:r>
        <w:rPr>
          <w:rFonts w:ascii="標楷體" w:hAnsi="標楷體"/>
          <w:sz w:val="20"/>
          <w:szCs w:val="20"/>
        </w:rPr>
        <w:t>[5]</w:t>
      </w:r>
      <w:r w:rsidR="00A50EDD">
        <w:rPr>
          <w:rFonts w:ascii="標楷體" w:hAnsi="標楷體" w:hint="eastAsia"/>
          <w:sz w:val="20"/>
          <w:szCs w:val="20"/>
        </w:rPr>
        <w:t xml:space="preserve"> </w:t>
      </w:r>
      <w:hyperlink r:id="rId37" w:history="1">
        <w:r w:rsidR="00A50EDD" w:rsidRPr="00637D8C">
          <w:rPr>
            <w:rStyle w:val="af4"/>
            <w:rFonts w:ascii="標楷體" w:hAnsi="標楷體" w:hint="eastAsia"/>
            <w:sz w:val="20"/>
            <w:szCs w:val="20"/>
          </w:rPr>
          <w:t>https://sites.google.com/jes.mlc.edu.tw/ljj/linkit7697/mqtt%E7%A9%8D%E6%9C%A8?authuser=0</w:t>
        </w:r>
      </w:hyperlink>
    </w:p>
    <w:p w14:paraId="1DCE774C" w14:textId="32018740" w:rsidR="00F445B3" w:rsidRDefault="00F445B3">
      <w:pPr>
        <w:spacing w:line="480" w:lineRule="auto"/>
        <w:rPr>
          <w:rFonts w:ascii="標楷體" w:hAnsi="標楷體"/>
          <w:sz w:val="20"/>
          <w:szCs w:val="20"/>
        </w:rPr>
      </w:pPr>
      <w:r>
        <w:rPr>
          <w:rFonts w:ascii="標楷體" w:hAnsi="標楷體"/>
          <w:sz w:val="20"/>
          <w:szCs w:val="20"/>
        </w:rPr>
        <w:t>[6]</w:t>
      </w:r>
      <w:r w:rsidRPr="00F445B3">
        <w:rPr>
          <w:rFonts w:hint="eastAsia"/>
        </w:rPr>
        <w:t xml:space="preserve"> </w:t>
      </w:r>
      <w:hyperlink r:id="rId38" w:history="1">
        <w:r w:rsidR="002050F1" w:rsidRPr="00C77F75">
          <w:rPr>
            <w:rStyle w:val="af4"/>
            <w:rFonts w:ascii="標楷體" w:hAnsi="標楷體" w:hint="eastAsia"/>
            <w:sz w:val="20"/>
            <w:szCs w:val="20"/>
          </w:rPr>
          <w:t>https://learningsky.io/mtk-linkit-7697-connect-mosquitto-use-node-red/</w:t>
        </w:r>
      </w:hyperlink>
    </w:p>
    <w:p w14:paraId="61B92A62" w14:textId="2127FBA4" w:rsidR="002050F1" w:rsidRDefault="002050F1">
      <w:pPr>
        <w:spacing w:line="480" w:lineRule="auto"/>
      </w:pPr>
      <w:r>
        <w:rPr>
          <w:rFonts w:ascii="標楷體" w:hAnsi="標楷體" w:hint="eastAsia"/>
          <w:sz w:val="20"/>
          <w:szCs w:val="20"/>
        </w:rPr>
        <w:t>[7]</w:t>
      </w:r>
      <w:r>
        <w:rPr>
          <w:rFonts w:ascii="標楷體" w:hAnsi="標楷體" w:hint="eastAsia"/>
          <w:sz w:val="20"/>
          <w:szCs w:val="20"/>
        </w:rPr>
        <w:t>哈佛大學公共衛生學院</w:t>
      </w:r>
      <w:r>
        <w:rPr>
          <w:rFonts w:ascii="標楷體" w:hAnsi="標楷體" w:hint="eastAsia"/>
          <w:sz w:val="20"/>
          <w:szCs w:val="20"/>
        </w:rPr>
        <w:t>-</w:t>
      </w:r>
      <w:r w:rsidRPr="002050F1">
        <w:rPr>
          <w:rFonts w:hint="eastAsia"/>
        </w:rPr>
        <w:t xml:space="preserve"> </w:t>
      </w:r>
      <w:r w:rsidRPr="002050F1">
        <w:rPr>
          <w:rFonts w:ascii="標楷體" w:hAnsi="標楷體" w:hint="eastAsia"/>
          <w:sz w:val="20"/>
          <w:szCs w:val="20"/>
        </w:rPr>
        <w:t>Fine particulate matter and COVID-19 mortality in the United States</w:t>
      </w:r>
      <w:r w:rsidRPr="002050F1">
        <w:rPr>
          <w:rFonts w:hint="eastAsia"/>
        </w:rPr>
        <w:t xml:space="preserve"> </w:t>
      </w:r>
    </w:p>
    <w:p w14:paraId="357A8185" w14:textId="165B5B86" w:rsidR="002050F1" w:rsidRDefault="000C5D33">
      <w:pPr>
        <w:spacing w:line="480" w:lineRule="auto"/>
        <w:rPr>
          <w:rFonts w:ascii="標楷體" w:hAnsi="標楷體"/>
          <w:sz w:val="20"/>
          <w:szCs w:val="20"/>
        </w:rPr>
      </w:pPr>
      <w:hyperlink r:id="rId39" w:history="1">
        <w:r w:rsidRPr="00C77F75">
          <w:rPr>
            <w:rStyle w:val="af4"/>
            <w:rFonts w:ascii="標楷體" w:hAnsi="標楷體" w:hint="eastAsia"/>
            <w:sz w:val="20"/>
            <w:szCs w:val="20"/>
          </w:rPr>
          <w:t>https://projects.iq.harvard.edu/covid-pm/home</w:t>
        </w:r>
      </w:hyperlink>
    </w:p>
    <w:p w14:paraId="7ECE6EED" w14:textId="0740A17E" w:rsidR="000C5D33" w:rsidRDefault="000C5D33">
      <w:pPr>
        <w:spacing w:line="480" w:lineRule="auto"/>
      </w:pPr>
      <w:r>
        <w:rPr>
          <w:rFonts w:ascii="標楷體" w:hAnsi="標楷體" w:hint="eastAsia"/>
          <w:sz w:val="20"/>
          <w:szCs w:val="20"/>
        </w:rPr>
        <w:t>[8]</w:t>
      </w:r>
      <w:r w:rsidRPr="000C5D33">
        <w:rPr>
          <w:rFonts w:ascii="Helvetica" w:hAnsi="Helvetica"/>
          <w:color w:val="434343"/>
          <w:sz w:val="27"/>
          <w:szCs w:val="27"/>
          <w:shd w:val="clear" w:color="auto" w:fill="FFFFFF"/>
        </w:rPr>
        <w:t xml:space="preserve"> </w:t>
      </w:r>
      <w:r w:rsidRPr="000C5D33">
        <w:rPr>
          <w:rFonts w:ascii="標楷體" w:eastAsia="標楷體" w:hAnsi="標楷體"/>
          <w:color w:val="434343"/>
          <w:sz w:val="20"/>
          <w:szCs w:val="20"/>
          <w:shd w:val="clear" w:color="auto" w:fill="FFFFFF"/>
        </w:rPr>
        <w:t>新英格蘭醫學期刊</w:t>
      </w:r>
      <w:r w:rsidRPr="000C5D33">
        <w:rPr>
          <w:rFonts w:ascii="標楷體" w:eastAsia="標楷體" w:hAnsi="標楷體" w:hint="eastAsia"/>
          <w:color w:val="434343"/>
          <w:sz w:val="20"/>
          <w:szCs w:val="20"/>
          <w:shd w:val="clear" w:color="auto" w:fill="FFFFFF"/>
        </w:rPr>
        <w:t>-</w:t>
      </w:r>
      <w:r w:rsidRPr="000C5D33">
        <w:rPr>
          <w:rFonts w:ascii="標楷體" w:eastAsia="標楷體" w:hAnsi="標楷體" w:hint="eastAsia"/>
          <w:color w:val="434343"/>
          <w:sz w:val="20"/>
          <w:szCs w:val="20"/>
          <w:shd w:val="clear" w:color="auto" w:fill="FFFFFF"/>
        </w:rPr>
        <w:t>Ambient Particulate Air Pollution and Daily Mortality in 652 Cities</w:t>
      </w:r>
      <w:r w:rsidRPr="000C5D33">
        <w:rPr>
          <w:rFonts w:ascii="標楷體" w:eastAsia="標楷體" w:hAnsi="標楷體" w:hint="eastAsia"/>
          <w:sz w:val="20"/>
          <w:szCs w:val="20"/>
        </w:rPr>
        <w:t xml:space="preserve"> </w:t>
      </w:r>
    </w:p>
    <w:p w14:paraId="5B9CCA8E" w14:textId="251702AD" w:rsidR="000C5D33" w:rsidRPr="000C5D33" w:rsidRDefault="000C5D33">
      <w:pPr>
        <w:spacing w:line="480" w:lineRule="auto"/>
        <w:rPr>
          <w:rFonts w:ascii="標楷體" w:hAnsi="標楷體" w:hint="eastAsia"/>
          <w:sz w:val="20"/>
          <w:szCs w:val="20"/>
        </w:rPr>
      </w:pPr>
      <w:r w:rsidRPr="000C5D33">
        <w:rPr>
          <w:rFonts w:ascii="標楷體" w:hAnsi="標楷體" w:hint="eastAsia"/>
          <w:sz w:val="20"/>
          <w:szCs w:val="20"/>
        </w:rPr>
        <w:t>https://www.nejm.org/doi/full/10.1056/nejmoa1817364</w:t>
      </w:r>
    </w:p>
    <w:sectPr w:rsidR="000C5D33" w:rsidRPr="000C5D33">
      <w:footerReference w:type="default" r:id="rId40"/>
      <w:footerReference w:type="first" r:id="rId41"/>
      <w:pgSz w:w="11906" w:h="16838"/>
      <w:pgMar w:top="1417" w:right="1417" w:bottom="1979" w:left="2154" w:header="0" w:footer="1417" w:gutter="0"/>
      <w:pgNumType w:start="1"/>
      <w:cols w:space="720"/>
      <w:formProt w:val="0"/>
      <w:titlePg/>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C2E522" w14:textId="77777777" w:rsidR="008E41CD" w:rsidRDefault="008E41CD">
      <w:pPr>
        <w:rPr>
          <w:rFonts w:hint="eastAsia"/>
        </w:rPr>
      </w:pPr>
      <w:r>
        <w:separator/>
      </w:r>
    </w:p>
  </w:endnote>
  <w:endnote w:type="continuationSeparator" w:id="0">
    <w:p w14:paraId="75B81CA5" w14:textId="77777777" w:rsidR="008E41CD" w:rsidRDefault="008E41CD">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Malgun Gothic Semilight"/>
    <w:charset w:val="88"/>
    <w:family w:val="swiss"/>
    <w:pitch w:val="variable"/>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OpenSymbol">
    <w:altName w:val="新細明體"/>
    <w:charset w:val="88"/>
    <w:family w:val="roman"/>
    <w:pitch w:val="variable"/>
  </w:font>
  <w:font w:name="Liberation Mono">
    <w:altName w:val="新細明體"/>
    <w:charset w:val="88"/>
    <w:family w:val="roman"/>
    <w:pitch w:val="variable"/>
  </w:font>
  <w:font w:name="細明體">
    <w:altName w:val="MingLiU"/>
    <w:panose1 w:val="02020509000000000000"/>
    <w:charset w:val="88"/>
    <w:family w:val="modern"/>
    <w:pitch w:val="fixed"/>
    <w:sig w:usb0="A00002FF" w:usb1="28CFFCFA" w:usb2="00000016" w:usb3="00000000" w:csb0="00100001" w:csb1="00000000"/>
  </w:font>
  <w:font w:name="Liberation Sans">
    <w:altName w:val="新細明體"/>
    <w:charset w:val="88"/>
    <w:family w:val="roman"/>
    <w:pitch w:val="variable"/>
  </w:font>
  <w:font w:name="微軟正黑體">
    <w:panose1 w:val="020B0604030504040204"/>
    <w:charset w:val="88"/>
    <w:family w:val="swiss"/>
    <w:pitch w:val="variable"/>
    <w:sig w:usb0="000002A7" w:usb1="28CF4400" w:usb2="00000016" w:usb3="00000000" w:csb0="00100009" w:csb1="00000000"/>
  </w:font>
  <w:font w:name="標楷體">
    <w:panose1 w:val="03000509000000000000"/>
    <w:charset w:val="88"/>
    <w:family w:val="script"/>
    <w:pitch w:val="fixed"/>
    <w:sig w:usb0="00000003" w:usb1="080E0000" w:usb2="00000016" w:usb3="00000000" w:csb0="00100001" w:csb1="00000000"/>
  </w:font>
  <w:font w:name="Mangal">
    <w:panose1 w:val="00000400000000000000"/>
    <w:charset w:val="00"/>
    <w:family w:val="roman"/>
    <w:pitch w:val="variable"/>
    <w:sig w:usb0="00008003" w:usb1="00000000" w:usb2="00000000" w:usb3="00000000" w:csb0="00000001" w:csb1="00000000"/>
  </w:font>
  <w:font w:name="Gungsuh">
    <w:charset w:val="81"/>
    <w:family w:val="roman"/>
    <w:pitch w:val="variable"/>
    <w:sig w:usb0="B00002AF" w:usb1="69D77CFB" w:usb2="00000030" w:usb3="00000000" w:csb0="0008009F"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7FFD0" w14:textId="77777777" w:rsidR="008D1E36" w:rsidRDefault="008D1E36">
    <w:pPr>
      <w:pStyle w:val="af"/>
      <w:jc w:val="center"/>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CC9D0" w14:textId="77777777" w:rsidR="008D1E36" w:rsidRDefault="008D1E36">
    <w:pPr>
      <w:pStyle w:val="af"/>
      <w:jc w:val="cen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AE883" w14:textId="77777777" w:rsidR="008E41CD" w:rsidRDefault="008E41CD">
      <w:pPr>
        <w:rPr>
          <w:rFonts w:hint="eastAsia"/>
        </w:rPr>
      </w:pPr>
      <w:r>
        <w:separator/>
      </w:r>
    </w:p>
  </w:footnote>
  <w:footnote w:type="continuationSeparator" w:id="0">
    <w:p w14:paraId="21B746B8" w14:textId="77777777" w:rsidR="008E41CD" w:rsidRDefault="008E41CD">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06303"/>
    <w:multiLevelType w:val="multilevel"/>
    <w:tmpl w:val="84CACAC6"/>
    <w:lvl w:ilvl="0">
      <w:start w:val="1"/>
      <w:numFmt w:val="decimal"/>
      <w:lvlText w:val="%1."/>
      <w:lvlJc w:val="left"/>
      <w:pPr>
        <w:tabs>
          <w:tab w:val="num" w:pos="720"/>
        </w:tabs>
        <w:ind w:left="720" w:hanging="360"/>
      </w:pPr>
      <w:rPr>
        <w:rFonts w:ascii="Times New Roman" w:eastAsia="Times New Roman" w:hAnsi="Times New Roman"/>
      </w:rPr>
    </w:lvl>
    <w:lvl w:ilvl="1">
      <w:start w:val="1"/>
      <w:numFmt w:val="decimal"/>
      <w:lvlText w:val="%2."/>
      <w:lvlJc w:val="left"/>
      <w:pPr>
        <w:tabs>
          <w:tab w:val="num" w:pos="1080"/>
        </w:tabs>
        <w:ind w:left="1080" w:hanging="360"/>
      </w:pPr>
      <w:rPr>
        <w:rFonts w:ascii="Times New Roman" w:eastAsia="Times New Roman" w:hAnsi="Times New Roman"/>
      </w:rPr>
    </w:lvl>
    <w:lvl w:ilvl="2">
      <w:start w:val="1"/>
      <w:numFmt w:val="decimal"/>
      <w:lvlText w:val="%3."/>
      <w:lvlJc w:val="left"/>
      <w:pPr>
        <w:tabs>
          <w:tab w:val="num" w:pos="1440"/>
        </w:tabs>
        <w:ind w:left="1440" w:hanging="360"/>
      </w:pPr>
      <w:rPr>
        <w:rFonts w:ascii="Times New Roman" w:eastAsia="Times New Roman" w:hAnsi="Times New Roman"/>
      </w:rPr>
    </w:lvl>
    <w:lvl w:ilvl="3">
      <w:start w:val="1"/>
      <w:numFmt w:val="decimal"/>
      <w:lvlText w:val="%4."/>
      <w:lvlJc w:val="left"/>
      <w:pPr>
        <w:tabs>
          <w:tab w:val="num" w:pos="1800"/>
        </w:tabs>
        <w:ind w:left="1800" w:hanging="360"/>
      </w:pPr>
      <w:rPr>
        <w:rFonts w:ascii="Times New Roman" w:eastAsia="Times New Roman" w:hAnsi="Times New Roman"/>
      </w:rPr>
    </w:lvl>
    <w:lvl w:ilvl="4">
      <w:start w:val="1"/>
      <w:numFmt w:val="decimal"/>
      <w:lvlText w:val="%5."/>
      <w:lvlJc w:val="left"/>
      <w:pPr>
        <w:tabs>
          <w:tab w:val="num" w:pos="2160"/>
        </w:tabs>
        <w:ind w:left="2160" w:hanging="360"/>
      </w:pPr>
      <w:rPr>
        <w:rFonts w:ascii="Times New Roman" w:eastAsia="Times New Roman" w:hAnsi="Times New Roman"/>
      </w:rPr>
    </w:lvl>
    <w:lvl w:ilvl="5">
      <w:start w:val="1"/>
      <w:numFmt w:val="decimal"/>
      <w:lvlText w:val="%6."/>
      <w:lvlJc w:val="left"/>
      <w:pPr>
        <w:tabs>
          <w:tab w:val="num" w:pos="2520"/>
        </w:tabs>
        <w:ind w:left="2520" w:hanging="360"/>
      </w:pPr>
      <w:rPr>
        <w:rFonts w:ascii="Times New Roman" w:eastAsia="Times New Roman" w:hAnsi="Times New Roman"/>
      </w:rPr>
    </w:lvl>
    <w:lvl w:ilvl="6">
      <w:start w:val="1"/>
      <w:numFmt w:val="decimal"/>
      <w:lvlText w:val="%7."/>
      <w:lvlJc w:val="left"/>
      <w:pPr>
        <w:tabs>
          <w:tab w:val="num" w:pos="2880"/>
        </w:tabs>
        <w:ind w:left="2880" w:hanging="360"/>
      </w:pPr>
      <w:rPr>
        <w:rFonts w:ascii="Times New Roman" w:eastAsia="Times New Roman" w:hAnsi="Times New Roman"/>
      </w:rPr>
    </w:lvl>
    <w:lvl w:ilvl="7">
      <w:start w:val="1"/>
      <w:numFmt w:val="decimal"/>
      <w:lvlText w:val="%8."/>
      <w:lvlJc w:val="left"/>
      <w:pPr>
        <w:tabs>
          <w:tab w:val="num" w:pos="3240"/>
        </w:tabs>
        <w:ind w:left="3240" w:hanging="360"/>
      </w:pPr>
      <w:rPr>
        <w:rFonts w:ascii="Times New Roman" w:eastAsia="Times New Roman" w:hAnsi="Times New Roman"/>
      </w:rPr>
    </w:lvl>
    <w:lvl w:ilvl="8">
      <w:start w:val="1"/>
      <w:numFmt w:val="decimal"/>
      <w:lvlText w:val="%9."/>
      <w:lvlJc w:val="left"/>
      <w:pPr>
        <w:tabs>
          <w:tab w:val="num" w:pos="3600"/>
        </w:tabs>
        <w:ind w:left="3600" w:hanging="360"/>
      </w:pPr>
      <w:rPr>
        <w:rFonts w:ascii="Times New Roman" w:eastAsia="Times New Roman" w:hAnsi="Times New Roman"/>
      </w:rPr>
    </w:lvl>
  </w:abstractNum>
  <w:abstractNum w:abstractNumId="1" w15:restartNumberingAfterBreak="0">
    <w:nsid w:val="44E722CD"/>
    <w:multiLevelType w:val="multilevel"/>
    <w:tmpl w:val="73A2ACEA"/>
    <w:lvl w:ilvl="0">
      <w:start w:val="1"/>
      <w:numFmt w:val="decimal"/>
      <w:lvlText w:val="%1."/>
      <w:lvlJc w:val="left"/>
      <w:pPr>
        <w:tabs>
          <w:tab w:val="num" w:pos="720"/>
        </w:tabs>
        <w:ind w:left="720" w:hanging="360"/>
      </w:pPr>
      <w:rPr>
        <w:rFonts w:ascii="Times New Roman" w:eastAsia="Times New Roman" w:hAnsi="Times New Roman"/>
      </w:rPr>
    </w:lvl>
    <w:lvl w:ilvl="1">
      <w:start w:val="1"/>
      <w:numFmt w:val="decimal"/>
      <w:lvlText w:val="%2."/>
      <w:lvlJc w:val="left"/>
      <w:pPr>
        <w:tabs>
          <w:tab w:val="num" w:pos="1080"/>
        </w:tabs>
        <w:ind w:left="1080" w:hanging="360"/>
      </w:pPr>
      <w:rPr>
        <w:rFonts w:ascii="Times New Roman" w:eastAsia="Times New Roman" w:hAnsi="Times New Roman"/>
      </w:rPr>
    </w:lvl>
    <w:lvl w:ilvl="2">
      <w:start w:val="1"/>
      <w:numFmt w:val="decimal"/>
      <w:lvlText w:val="%3."/>
      <w:lvlJc w:val="left"/>
      <w:pPr>
        <w:tabs>
          <w:tab w:val="num" w:pos="1440"/>
        </w:tabs>
        <w:ind w:left="1440" w:hanging="360"/>
      </w:pPr>
      <w:rPr>
        <w:rFonts w:ascii="Times New Roman" w:eastAsia="Times New Roman" w:hAnsi="Times New Roman"/>
      </w:rPr>
    </w:lvl>
    <w:lvl w:ilvl="3">
      <w:start w:val="1"/>
      <w:numFmt w:val="decimal"/>
      <w:lvlText w:val="%4."/>
      <w:lvlJc w:val="left"/>
      <w:pPr>
        <w:tabs>
          <w:tab w:val="num" w:pos="1800"/>
        </w:tabs>
        <w:ind w:left="1800" w:hanging="360"/>
      </w:pPr>
      <w:rPr>
        <w:rFonts w:ascii="Times New Roman" w:eastAsia="Times New Roman" w:hAnsi="Times New Roman"/>
      </w:rPr>
    </w:lvl>
    <w:lvl w:ilvl="4">
      <w:start w:val="1"/>
      <w:numFmt w:val="decimal"/>
      <w:lvlText w:val="%5."/>
      <w:lvlJc w:val="left"/>
      <w:pPr>
        <w:tabs>
          <w:tab w:val="num" w:pos="2160"/>
        </w:tabs>
        <w:ind w:left="2160" w:hanging="360"/>
      </w:pPr>
      <w:rPr>
        <w:rFonts w:ascii="Times New Roman" w:eastAsia="Times New Roman" w:hAnsi="Times New Roman"/>
      </w:rPr>
    </w:lvl>
    <w:lvl w:ilvl="5">
      <w:start w:val="1"/>
      <w:numFmt w:val="decimal"/>
      <w:lvlText w:val="%6."/>
      <w:lvlJc w:val="left"/>
      <w:pPr>
        <w:tabs>
          <w:tab w:val="num" w:pos="2520"/>
        </w:tabs>
        <w:ind w:left="2520" w:hanging="360"/>
      </w:pPr>
      <w:rPr>
        <w:rFonts w:ascii="Times New Roman" w:eastAsia="Times New Roman" w:hAnsi="Times New Roman"/>
      </w:rPr>
    </w:lvl>
    <w:lvl w:ilvl="6">
      <w:start w:val="1"/>
      <w:numFmt w:val="decimal"/>
      <w:lvlText w:val="%7."/>
      <w:lvlJc w:val="left"/>
      <w:pPr>
        <w:tabs>
          <w:tab w:val="num" w:pos="2880"/>
        </w:tabs>
        <w:ind w:left="2880" w:hanging="360"/>
      </w:pPr>
      <w:rPr>
        <w:rFonts w:ascii="Times New Roman" w:eastAsia="Times New Roman" w:hAnsi="Times New Roman"/>
      </w:rPr>
    </w:lvl>
    <w:lvl w:ilvl="7">
      <w:start w:val="1"/>
      <w:numFmt w:val="decimal"/>
      <w:lvlText w:val="%8."/>
      <w:lvlJc w:val="left"/>
      <w:pPr>
        <w:tabs>
          <w:tab w:val="num" w:pos="3240"/>
        </w:tabs>
        <w:ind w:left="3240" w:hanging="360"/>
      </w:pPr>
      <w:rPr>
        <w:rFonts w:ascii="Times New Roman" w:eastAsia="Times New Roman" w:hAnsi="Times New Roman"/>
      </w:rPr>
    </w:lvl>
    <w:lvl w:ilvl="8">
      <w:start w:val="1"/>
      <w:numFmt w:val="decimal"/>
      <w:lvlText w:val="%9."/>
      <w:lvlJc w:val="left"/>
      <w:pPr>
        <w:tabs>
          <w:tab w:val="num" w:pos="3600"/>
        </w:tabs>
        <w:ind w:left="3600" w:hanging="360"/>
      </w:pPr>
      <w:rPr>
        <w:rFonts w:ascii="Times New Roman" w:eastAsia="Times New Roman" w:hAnsi="Times New Roman"/>
      </w:rPr>
    </w:lvl>
  </w:abstractNum>
  <w:abstractNum w:abstractNumId="2" w15:restartNumberingAfterBreak="0">
    <w:nsid w:val="5F7303C7"/>
    <w:multiLevelType w:val="multilevel"/>
    <w:tmpl w:val="1210345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6079469B"/>
    <w:multiLevelType w:val="hybridMultilevel"/>
    <w:tmpl w:val="0BB46FEA"/>
    <w:lvl w:ilvl="0" w:tplc="608097E8">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D1E36"/>
    <w:rsid w:val="00055636"/>
    <w:rsid w:val="00086468"/>
    <w:rsid w:val="000A539C"/>
    <w:rsid w:val="000A57C9"/>
    <w:rsid w:val="000C5D33"/>
    <w:rsid w:val="000D61C0"/>
    <w:rsid w:val="001205A1"/>
    <w:rsid w:val="0017161A"/>
    <w:rsid w:val="001D6056"/>
    <w:rsid w:val="002050F1"/>
    <w:rsid w:val="002116C5"/>
    <w:rsid w:val="00237CD5"/>
    <w:rsid w:val="00287F44"/>
    <w:rsid w:val="002931B7"/>
    <w:rsid w:val="002E59B6"/>
    <w:rsid w:val="002E6962"/>
    <w:rsid w:val="00307CC0"/>
    <w:rsid w:val="00331334"/>
    <w:rsid w:val="00355989"/>
    <w:rsid w:val="0037264B"/>
    <w:rsid w:val="003D4B2B"/>
    <w:rsid w:val="0040436E"/>
    <w:rsid w:val="004257E9"/>
    <w:rsid w:val="004524FC"/>
    <w:rsid w:val="004818EF"/>
    <w:rsid w:val="005000A9"/>
    <w:rsid w:val="00576987"/>
    <w:rsid w:val="00594CF7"/>
    <w:rsid w:val="005A287B"/>
    <w:rsid w:val="006221CB"/>
    <w:rsid w:val="006561A9"/>
    <w:rsid w:val="0066113B"/>
    <w:rsid w:val="006C5C09"/>
    <w:rsid w:val="006D07B8"/>
    <w:rsid w:val="006F22E5"/>
    <w:rsid w:val="00752F8B"/>
    <w:rsid w:val="0076513A"/>
    <w:rsid w:val="007A46B7"/>
    <w:rsid w:val="007C4776"/>
    <w:rsid w:val="007D22CF"/>
    <w:rsid w:val="007D6638"/>
    <w:rsid w:val="007F24A0"/>
    <w:rsid w:val="00803498"/>
    <w:rsid w:val="008038A6"/>
    <w:rsid w:val="008172BA"/>
    <w:rsid w:val="00852614"/>
    <w:rsid w:val="00854B79"/>
    <w:rsid w:val="008C2CBF"/>
    <w:rsid w:val="008C4F0F"/>
    <w:rsid w:val="008D1E36"/>
    <w:rsid w:val="008E25B8"/>
    <w:rsid w:val="008E41CD"/>
    <w:rsid w:val="008F0CBF"/>
    <w:rsid w:val="00971917"/>
    <w:rsid w:val="00975F75"/>
    <w:rsid w:val="009A3185"/>
    <w:rsid w:val="009F6DA4"/>
    <w:rsid w:val="00A026FC"/>
    <w:rsid w:val="00A14AF6"/>
    <w:rsid w:val="00A17A25"/>
    <w:rsid w:val="00A36652"/>
    <w:rsid w:val="00A36A16"/>
    <w:rsid w:val="00A410EB"/>
    <w:rsid w:val="00A50EDD"/>
    <w:rsid w:val="00A66EE4"/>
    <w:rsid w:val="00A87C51"/>
    <w:rsid w:val="00AA0D58"/>
    <w:rsid w:val="00B12CED"/>
    <w:rsid w:val="00B14988"/>
    <w:rsid w:val="00B36F98"/>
    <w:rsid w:val="00B70D25"/>
    <w:rsid w:val="00B73CEB"/>
    <w:rsid w:val="00BA1849"/>
    <w:rsid w:val="00BA7B29"/>
    <w:rsid w:val="00BC704A"/>
    <w:rsid w:val="00BD0568"/>
    <w:rsid w:val="00BD2E84"/>
    <w:rsid w:val="00BF1BF0"/>
    <w:rsid w:val="00C6405C"/>
    <w:rsid w:val="00C829F1"/>
    <w:rsid w:val="00D01935"/>
    <w:rsid w:val="00D86889"/>
    <w:rsid w:val="00DA3D68"/>
    <w:rsid w:val="00DD762B"/>
    <w:rsid w:val="00E36343"/>
    <w:rsid w:val="00E45693"/>
    <w:rsid w:val="00E640CA"/>
    <w:rsid w:val="00E80E86"/>
    <w:rsid w:val="00E97D5F"/>
    <w:rsid w:val="00EA4023"/>
    <w:rsid w:val="00EE7FD0"/>
    <w:rsid w:val="00EF6045"/>
    <w:rsid w:val="00F06554"/>
    <w:rsid w:val="00F26F6E"/>
    <w:rsid w:val="00F445B3"/>
    <w:rsid w:val="00F714E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9026D7"/>
  <w15:docId w15:val="{59B0FB83-6CAB-4966-BDF0-4589A082D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新細明體" w:hAnsi="Liberation Serif" w:cs="Arial"/>
        <w:kern w:val="2"/>
        <w:szCs w:val="24"/>
        <w:lang w:val="en-US" w:eastAsia="zh-TW"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rPr>
  </w:style>
  <w:style w:type="paragraph" w:styleId="1">
    <w:name w:val="heading 1"/>
    <w:basedOn w:val="a0"/>
    <w:uiPriority w:val="9"/>
    <w:qFormat/>
    <w:pPr>
      <w:outlineLvl w:val="0"/>
    </w:pPr>
    <w:rPr>
      <w:rFonts w:ascii="Liberation Serif" w:eastAsia="新細明體" w:hAnsi="Liberation Serif"/>
      <w:b/>
      <w:bCs/>
      <w:sz w:val="48"/>
      <w:szCs w:val="48"/>
    </w:rPr>
  </w:style>
  <w:style w:type="paragraph" w:styleId="2">
    <w:name w:val="heading 2"/>
    <w:basedOn w:val="a0"/>
    <w:uiPriority w:val="9"/>
    <w:semiHidden/>
    <w:unhideWhenUsed/>
    <w:qFormat/>
    <w:pPr>
      <w:spacing w:before="200"/>
      <w:outlineLvl w:val="1"/>
    </w:pPr>
    <w:rPr>
      <w:rFonts w:ascii="Liberation Serif" w:eastAsia="新細明體" w:hAnsi="Liberation Serif"/>
      <w:b/>
      <w:bCs/>
      <w:sz w:val="36"/>
      <w:szCs w:val="36"/>
    </w:rPr>
  </w:style>
  <w:style w:type="paragraph" w:styleId="3">
    <w:name w:val="heading 3"/>
    <w:basedOn w:val="a0"/>
    <w:uiPriority w:val="9"/>
    <w:semiHidden/>
    <w:unhideWhenUsed/>
    <w:qFormat/>
    <w:pPr>
      <w:spacing w:before="140"/>
      <w:outlineLvl w:val="2"/>
    </w:pPr>
    <w:rPr>
      <w:rFonts w:ascii="Liberation Serif" w:eastAsia="新細明體" w:hAnsi="Liberation Serif"/>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特別強調"/>
    <w:qFormat/>
    <w:rPr>
      <w:b/>
      <w:bCs/>
    </w:rPr>
  </w:style>
  <w:style w:type="character" w:customStyle="1" w:styleId="a5">
    <w:name w:val="網際網路連結"/>
    <w:rPr>
      <w:color w:val="000080"/>
      <w:u w:val="single"/>
    </w:rPr>
  </w:style>
  <w:style w:type="character" w:customStyle="1" w:styleId="10">
    <w:name w:val="項目符號1"/>
    <w:qFormat/>
    <w:rPr>
      <w:rFonts w:ascii="OpenSymbol" w:eastAsia="OpenSymbol" w:hAnsi="OpenSymbol" w:cs="OpenSymbol"/>
    </w:rPr>
  </w:style>
  <w:style w:type="character" w:customStyle="1" w:styleId="a6">
    <w:name w:val="源碼"/>
    <w:qFormat/>
    <w:rPr>
      <w:rFonts w:ascii="Liberation Mono" w:eastAsia="細明體" w:hAnsi="Liberation Mono" w:cs="Liberation Mono"/>
    </w:rPr>
  </w:style>
  <w:style w:type="character" w:customStyle="1" w:styleId="a7">
    <w:name w:val="編號字元"/>
    <w:qFormat/>
  </w:style>
  <w:style w:type="paragraph" w:styleId="a0">
    <w:name w:val="Title"/>
    <w:basedOn w:val="a"/>
    <w:next w:val="a8"/>
    <w:uiPriority w:val="10"/>
    <w:qFormat/>
    <w:pPr>
      <w:keepNext/>
      <w:spacing w:before="240" w:after="120"/>
    </w:pPr>
    <w:rPr>
      <w:rFonts w:ascii="Liberation Sans" w:eastAsia="微軟正黑體" w:hAnsi="Liberation Sans"/>
      <w:sz w:val="28"/>
      <w:szCs w:val="28"/>
    </w:rPr>
  </w:style>
  <w:style w:type="paragraph" w:styleId="a8">
    <w:name w:val="Body Text"/>
    <w:basedOn w:val="a"/>
    <w:pPr>
      <w:spacing w:after="140" w:line="276" w:lineRule="auto"/>
    </w:pPr>
  </w:style>
  <w:style w:type="paragraph" w:styleId="a9">
    <w:name w:val="List"/>
    <w:basedOn w:val="a8"/>
  </w:style>
  <w:style w:type="paragraph" w:styleId="aa">
    <w:name w:val="caption"/>
    <w:basedOn w:val="a"/>
    <w:qFormat/>
    <w:pPr>
      <w:suppressLineNumbers/>
      <w:spacing w:before="120" w:after="120"/>
    </w:pPr>
    <w:rPr>
      <w:i/>
      <w:iCs/>
    </w:rPr>
  </w:style>
  <w:style w:type="paragraph" w:customStyle="1" w:styleId="ab">
    <w:name w:val="索引"/>
    <w:basedOn w:val="a"/>
    <w:qFormat/>
    <w:pPr>
      <w:suppressLineNumbers/>
    </w:pPr>
  </w:style>
  <w:style w:type="paragraph" w:customStyle="1" w:styleId="ac">
    <w:name w:val="表格內容"/>
    <w:basedOn w:val="a"/>
    <w:qFormat/>
    <w:pPr>
      <w:suppressLineNumbers/>
    </w:pPr>
  </w:style>
  <w:style w:type="paragraph" w:customStyle="1" w:styleId="Default">
    <w:name w:val="Default"/>
    <w:qFormat/>
    <w:pPr>
      <w:widowControl w:val="0"/>
    </w:pPr>
    <w:rPr>
      <w:rFonts w:ascii="標楷體" w:hAnsi="標楷體"/>
      <w:color w:val="000000"/>
      <w:sz w:val="24"/>
    </w:rPr>
  </w:style>
  <w:style w:type="paragraph" w:customStyle="1" w:styleId="ad">
    <w:name w:val="外框內容"/>
    <w:basedOn w:val="a"/>
    <w:qFormat/>
  </w:style>
  <w:style w:type="paragraph" w:customStyle="1" w:styleId="ae">
    <w:name w:val="頁首與頁尾"/>
    <w:basedOn w:val="a"/>
    <w:qFormat/>
  </w:style>
  <w:style w:type="paragraph" w:styleId="af">
    <w:name w:val="footer"/>
    <w:basedOn w:val="a"/>
    <w:pPr>
      <w:suppressLineNumbers/>
      <w:tabs>
        <w:tab w:val="center" w:pos="4167"/>
        <w:tab w:val="right" w:pos="8335"/>
      </w:tabs>
    </w:pPr>
  </w:style>
  <w:style w:type="paragraph" w:styleId="af0">
    <w:name w:val="Body Text Indent"/>
    <w:basedOn w:val="a"/>
    <w:pPr>
      <w:snapToGrid w:val="0"/>
      <w:ind w:left="800" w:hanging="800"/>
      <w:jc w:val="center"/>
    </w:pPr>
    <w:rPr>
      <w:rFonts w:eastAsia="標楷體"/>
      <w:color w:val="000000"/>
      <w:sz w:val="40"/>
      <w:szCs w:val="20"/>
    </w:rPr>
  </w:style>
  <w:style w:type="paragraph" w:styleId="af1">
    <w:name w:val="List Paragraph"/>
    <w:basedOn w:val="a"/>
    <w:uiPriority w:val="34"/>
    <w:qFormat/>
    <w:rsid w:val="001205A1"/>
    <w:pPr>
      <w:ind w:leftChars="200" w:left="480"/>
    </w:pPr>
    <w:rPr>
      <w:rFonts w:cs="Mangal"/>
      <w:szCs w:val="21"/>
    </w:rPr>
  </w:style>
  <w:style w:type="paragraph" w:styleId="af2">
    <w:name w:val="header"/>
    <w:basedOn w:val="a"/>
    <w:link w:val="af3"/>
    <w:uiPriority w:val="99"/>
    <w:unhideWhenUsed/>
    <w:rsid w:val="00DD762B"/>
    <w:pPr>
      <w:tabs>
        <w:tab w:val="center" w:pos="4153"/>
        <w:tab w:val="right" w:pos="8306"/>
      </w:tabs>
      <w:snapToGrid w:val="0"/>
    </w:pPr>
    <w:rPr>
      <w:rFonts w:cs="Mangal"/>
      <w:sz w:val="20"/>
      <w:szCs w:val="18"/>
    </w:rPr>
  </w:style>
  <w:style w:type="character" w:customStyle="1" w:styleId="af3">
    <w:name w:val="頁首 字元"/>
    <w:basedOn w:val="a1"/>
    <w:link w:val="af2"/>
    <w:uiPriority w:val="99"/>
    <w:rsid w:val="00DD762B"/>
    <w:rPr>
      <w:rFonts w:cs="Mangal"/>
      <w:szCs w:val="18"/>
    </w:rPr>
  </w:style>
  <w:style w:type="paragraph" w:styleId="Web">
    <w:name w:val="Normal (Web)"/>
    <w:basedOn w:val="a"/>
    <w:uiPriority w:val="99"/>
    <w:semiHidden/>
    <w:unhideWhenUsed/>
    <w:rsid w:val="007A46B7"/>
    <w:pPr>
      <w:suppressAutoHyphens w:val="0"/>
      <w:spacing w:before="100" w:beforeAutospacing="1" w:after="100" w:afterAutospacing="1"/>
    </w:pPr>
    <w:rPr>
      <w:rFonts w:ascii="新細明體" w:hAnsi="新細明體" w:cs="新細明體"/>
      <w:kern w:val="0"/>
      <w:lang w:bidi="ar-SA"/>
    </w:rPr>
  </w:style>
  <w:style w:type="character" w:styleId="af4">
    <w:name w:val="Hyperlink"/>
    <w:basedOn w:val="a1"/>
    <w:uiPriority w:val="99"/>
    <w:unhideWhenUsed/>
    <w:rsid w:val="00971917"/>
    <w:rPr>
      <w:color w:val="0563C1" w:themeColor="hyperlink"/>
      <w:u w:val="single"/>
    </w:rPr>
  </w:style>
  <w:style w:type="character" w:styleId="af5">
    <w:name w:val="Unresolved Mention"/>
    <w:basedOn w:val="a1"/>
    <w:uiPriority w:val="99"/>
    <w:semiHidden/>
    <w:unhideWhenUsed/>
    <w:rsid w:val="00971917"/>
    <w:rPr>
      <w:color w:val="605E5C"/>
      <w:shd w:val="clear" w:color="auto" w:fill="E1DFDD"/>
    </w:rPr>
  </w:style>
  <w:style w:type="table" w:styleId="af6">
    <w:name w:val="Table Grid"/>
    <w:basedOn w:val="a2"/>
    <w:uiPriority w:val="39"/>
    <w:rsid w:val="002931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Emphasis"/>
    <w:basedOn w:val="a1"/>
    <w:uiPriority w:val="20"/>
    <w:qFormat/>
    <w:rsid w:val="004524FC"/>
    <w:rPr>
      <w:i/>
      <w:iCs/>
    </w:rPr>
  </w:style>
  <w:style w:type="paragraph" w:styleId="af8">
    <w:name w:val="Date"/>
    <w:basedOn w:val="a"/>
    <w:next w:val="a"/>
    <w:link w:val="af9"/>
    <w:uiPriority w:val="99"/>
    <w:semiHidden/>
    <w:unhideWhenUsed/>
    <w:rsid w:val="00D86889"/>
    <w:pPr>
      <w:jc w:val="right"/>
    </w:pPr>
    <w:rPr>
      <w:rFonts w:cs="Mangal"/>
      <w:szCs w:val="21"/>
    </w:rPr>
  </w:style>
  <w:style w:type="character" w:customStyle="1" w:styleId="af9">
    <w:name w:val="日期 字元"/>
    <w:basedOn w:val="a1"/>
    <w:link w:val="af8"/>
    <w:uiPriority w:val="99"/>
    <w:semiHidden/>
    <w:rsid w:val="00D86889"/>
    <w:rPr>
      <w:rFonts w:cs="Mangal"/>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125013">
      <w:bodyDiv w:val="1"/>
      <w:marLeft w:val="0"/>
      <w:marRight w:val="0"/>
      <w:marTop w:val="0"/>
      <w:marBottom w:val="0"/>
      <w:divBdr>
        <w:top w:val="none" w:sz="0" w:space="0" w:color="auto"/>
        <w:left w:val="none" w:sz="0" w:space="0" w:color="auto"/>
        <w:bottom w:val="none" w:sz="0" w:space="0" w:color="auto"/>
        <w:right w:val="none" w:sz="0" w:space="0" w:color="auto"/>
      </w:divBdr>
    </w:div>
    <w:div w:id="370227060">
      <w:bodyDiv w:val="1"/>
      <w:marLeft w:val="0"/>
      <w:marRight w:val="0"/>
      <w:marTop w:val="0"/>
      <w:marBottom w:val="0"/>
      <w:divBdr>
        <w:top w:val="none" w:sz="0" w:space="0" w:color="auto"/>
        <w:left w:val="none" w:sz="0" w:space="0" w:color="auto"/>
        <w:bottom w:val="none" w:sz="0" w:space="0" w:color="auto"/>
        <w:right w:val="none" w:sz="0" w:space="0" w:color="auto"/>
      </w:divBdr>
    </w:div>
    <w:div w:id="437405601">
      <w:bodyDiv w:val="1"/>
      <w:marLeft w:val="0"/>
      <w:marRight w:val="0"/>
      <w:marTop w:val="0"/>
      <w:marBottom w:val="0"/>
      <w:divBdr>
        <w:top w:val="none" w:sz="0" w:space="0" w:color="auto"/>
        <w:left w:val="none" w:sz="0" w:space="0" w:color="auto"/>
        <w:bottom w:val="none" w:sz="0" w:space="0" w:color="auto"/>
        <w:right w:val="none" w:sz="0" w:space="0" w:color="auto"/>
      </w:divBdr>
    </w:div>
    <w:div w:id="694698614">
      <w:bodyDiv w:val="1"/>
      <w:marLeft w:val="0"/>
      <w:marRight w:val="0"/>
      <w:marTop w:val="0"/>
      <w:marBottom w:val="0"/>
      <w:divBdr>
        <w:top w:val="none" w:sz="0" w:space="0" w:color="auto"/>
        <w:left w:val="none" w:sz="0" w:space="0" w:color="auto"/>
        <w:bottom w:val="none" w:sz="0" w:space="0" w:color="auto"/>
        <w:right w:val="none" w:sz="0" w:space="0" w:color="auto"/>
      </w:divBdr>
    </w:div>
    <w:div w:id="1353338783">
      <w:bodyDiv w:val="1"/>
      <w:marLeft w:val="0"/>
      <w:marRight w:val="0"/>
      <w:marTop w:val="0"/>
      <w:marBottom w:val="0"/>
      <w:divBdr>
        <w:top w:val="none" w:sz="0" w:space="0" w:color="auto"/>
        <w:left w:val="none" w:sz="0" w:space="0" w:color="auto"/>
        <w:bottom w:val="none" w:sz="0" w:space="0" w:color="auto"/>
        <w:right w:val="none" w:sz="0" w:space="0" w:color="auto"/>
      </w:divBdr>
    </w:div>
    <w:div w:id="1384257991">
      <w:bodyDiv w:val="1"/>
      <w:marLeft w:val="0"/>
      <w:marRight w:val="0"/>
      <w:marTop w:val="0"/>
      <w:marBottom w:val="0"/>
      <w:divBdr>
        <w:top w:val="none" w:sz="0" w:space="0" w:color="auto"/>
        <w:left w:val="none" w:sz="0" w:space="0" w:color="auto"/>
        <w:bottom w:val="none" w:sz="0" w:space="0" w:color="auto"/>
        <w:right w:val="none" w:sz="0" w:space="0" w:color="auto"/>
      </w:divBdr>
    </w:div>
    <w:div w:id="1708019561">
      <w:bodyDiv w:val="1"/>
      <w:marLeft w:val="0"/>
      <w:marRight w:val="0"/>
      <w:marTop w:val="0"/>
      <w:marBottom w:val="0"/>
      <w:divBdr>
        <w:top w:val="none" w:sz="0" w:space="0" w:color="auto"/>
        <w:left w:val="none" w:sz="0" w:space="0" w:color="auto"/>
        <w:bottom w:val="none" w:sz="0" w:space="0" w:color="auto"/>
        <w:right w:val="none" w:sz="0" w:space="0" w:color="auto"/>
      </w:divBdr>
    </w:div>
    <w:div w:id="17171199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hyperlink" Target="https://projects.iq.harvard.edu/covid-pm/home" TargetMode="External"/><Relationship Id="rId21" Type="http://schemas.openxmlformats.org/officeDocument/2006/relationships/image" Target="media/image14.png"/><Relationship Id="rId34" Type="http://schemas.openxmlformats.org/officeDocument/2006/relationships/hyperlink" Target="https://developers.line.biz/zh-hant/docs/messaging-api/overview/"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sites.google.com/jes.mlc.edu.tw/ljj/linkit7697/mqtt%E7%A9%8D%E6%9C%A8?authuser=0"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mjjoe1017.pixnet.net/blog/post/217770873-%5Bfritzing%5Dfritzing%E8%BB%9F%E9%AB%94%E5%85%8D%E8%B2%BB%E4%B8%8B%E8%BC%89"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line/line-bot-sdk-python"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ithelp.ithome.com.tw/articles/10222132" TargetMode="External"/><Relationship Id="rId38" Type="http://schemas.openxmlformats.org/officeDocument/2006/relationships/hyperlink" Target="https://learningsky.io/mtk-linkit-7697-connect-mosquitto-use-node-red/"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細明體"/>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新細明體"/>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AB532-4E60-4DD8-933F-D34141960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2020</TotalTime>
  <Pages>31</Pages>
  <Words>1359</Words>
  <Characters>7748</Characters>
  <Application>Microsoft Office Word</Application>
  <DocSecurity>0</DocSecurity>
  <Lines>64</Lines>
  <Paragraphs>18</Paragraphs>
  <ScaleCrop>false</ScaleCrop>
  <Company/>
  <LinksUpToDate>false</LinksUpToDate>
  <CharactersWithSpaces>9089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林君亭</dc:creator>
  <cp:keywords/>
  <dc:description/>
  <cp:lastModifiedBy>馨輝 黃</cp:lastModifiedBy>
  <cp:revision>3</cp:revision>
  <dcterms:created xsi:type="dcterms:W3CDTF">2021-06-18T16:59:00Z</dcterms:created>
  <dcterms:modified xsi:type="dcterms:W3CDTF">2021-07-17T07:15:00Z</dcterms:modified>
  <dc:language>zh-TW</dc:language>
</cp:coreProperties>
</file>