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/>
        <w:jc w:val="center"/>
        <w:rPr>
          <w:sz w:val="22"/>
          <w:szCs w:val="22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-12700</wp:posOffset>
            </wp:positionV>
            <wp:extent cx="1024255" cy="62484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Appendix-III (C): 7.2 (DPP)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প্রকল্পের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প্রান্তিক ব্যবহারকারী সংযোগ কার্যক্রমের আওতায়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প্রাথমিক ব্যবহারকারী সংযোগ কর্মসম্পাদন সনদ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User Preliminary Acceptance Certificate (UPAC)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 w:eastAsia="Nikosh"/>
          <w:sz w:val="22"/>
          <w:szCs w:val="22"/>
        </w:rPr>
        <w:t xml:space="preserve">সুত্র নংঃ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893                                                                                                                       </w:t>
      </w:r>
      <w:r>
        <w:rPr>
          <w:rFonts w:ascii="Nikosh" w:hAnsi="Nikosh" w:cs="Nikosh" w:eastAsia="Nikosh"/>
          <w:sz w:val="22"/>
          <w:szCs w:val="22"/>
        </w:rPr>
        <w:t>তারিখঃ ০৬/০৮/২০২৬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বরাবর</w:t>
      </w:r>
      <w:r>
        <w:rPr>
          <w:rFonts w:cs="Nikosh" w:ascii="Nikosh" w:hAnsi="Nikosh"/>
          <w:sz w:val="22"/>
          <w:szCs w:val="22"/>
        </w:rPr>
        <w:t>,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প্রকল্প পরিচালক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ind w:firstLine="360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u w:val="single"/>
        </w:rPr>
        <w:t>Enduser Connectivity</w:t>
      </w:r>
      <w:r>
        <w:rPr>
          <w:rFonts w:cs="Nikosh" w:ascii="Nikosh" w:hAnsi="Nikosh"/>
          <w:sz w:val="22"/>
          <w:szCs w:val="22"/>
          <w:u w:val="single"/>
        </w:rPr>
        <w:t xml:space="preserve"> – </w:t>
      </w:r>
      <w:r>
        <w:rPr>
          <w:rFonts w:ascii="Nikosh" w:hAnsi="Nikosh" w:cs="Nikosh"/>
          <w:sz w:val="22"/>
          <w:szCs w:val="22"/>
          <w:u w:val="single"/>
        </w:rPr>
        <w:t>সংক্রান্ত কার্জ সম্পাদন সনদপত্রঃ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পূরনকৃতঃ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232"/>
        <w:gridCol w:w="5743"/>
      </w:tblGrid>
      <w:tr>
        <w:trPr/>
        <w:tc>
          <w:tcPr>
            <w:tcW w:w="4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EDC Book No.: 893</w:t>
            </w:r>
          </w:p>
        </w:tc>
        <w:tc>
          <w:tcPr>
            <w:tcW w:w="5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আইএসপি নামঃ </w:t>
            </w:r>
            <w:r>
              <w:rPr>
                <w:rFonts w:cs="Nikosh" w:ascii="Times New Roman" w:hAnsi="Times New Roman"/>
                <w:sz w:val="22"/>
                <w:szCs w:val="22"/>
              </w:rPr>
              <w:t>Pace IT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প্যাকেজ নংঃ </w:t>
            </w:r>
            <w:r>
              <w:rPr>
                <w:rFonts w:cs="Nikosh" w:ascii="Times New Roman" w:hAnsi="Times New Roman"/>
                <w:sz w:val="22"/>
                <w:szCs w:val="22"/>
              </w:rPr>
              <w:t>SD-133</w:t>
            </w:r>
          </w:p>
        </w:tc>
        <w:tc>
          <w:tcPr>
            <w:tcW w:w="574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 গ্রহণকারী প্রতিষ্টানের নাম ও ঠিকানাঃ শাহপুর সরকারি প্রাথমিক বিদ্যালয়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ইন্টারনেট ব্যান্ডউইথঃ </w:t>
            </w:r>
            <w:r>
              <w:rPr>
                <w:rFonts w:cs="Nikosh" w:ascii="Times New Roman" w:hAnsi="Times New Roman"/>
                <w:sz w:val="22"/>
                <w:szCs w:val="22"/>
              </w:rPr>
              <w:t>20</w:t>
            </w:r>
            <w:r>
              <w:rPr>
                <w:rFonts w:cs="Nikosh" w:ascii="Nikosh" w:hAnsi="Nikosh"/>
                <w:sz w:val="22"/>
                <w:szCs w:val="22"/>
              </w:rPr>
              <w:t xml:space="preserve"> (</w:t>
            </w:r>
            <w:r>
              <w:rPr>
                <w:rFonts w:ascii="Nikosh" w:hAnsi="Nikosh" w:cs="Nikosh"/>
                <w:sz w:val="22"/>
                <w:szCs w:val="22"/>
              </w:rPr>
              <w:t>এমবিপিএস</w:t>
            </w:r>
            <w:r>
              <w:rPr>
                <w:rFonts w:cs="Nikosh" w:ascii="Nikosh" w:hAnsi="Nikosh"/>
                <w:sz w:val="22"/>
                <w:szCs w:val="22"/>
              </w:rPr>
              <w:t>)</w:t>
            </w:r>
          </w:p>
        </w:tc>
        <w:tc>
          <w:tcPr>
            <w:tcW w:w="57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সংযোগ/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NMS </w:t>
            </w:r>
            <w:r>
              <w:rPr>
                <w:rFonts w:ascii="Nikosh" w:hAnsi="Nikosh" w:cs="Nikosh" w:eastAsia="Nikosh"/>
                <w:sz w:val="22"/>
                <w:szCs w:val="22"/>
              </w:rPr>
              <w:t xml:space="preserve">আইডিঃ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55816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Lat &amp; Long: 24.9221, 91.8016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ইউনিয়ন/পৌরসভা (ওয়ার্ড): সিলেট সিটি কর্পোরেশন - ওয়ার্ড ৩৯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প্রতিষ্টানের কোড (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EMIS/EIIN/OTHERS): 91602010103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উপজেলা/সিটি কর্পোরেশনঃ সিলেট সদর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 প্রদানের তারিখঃ ০৬/০৮/২০২৬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জেলাঃ সিলেট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বিভাগঃ সিলেট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নেটওয়ার্ক আইপি এবং রাউটার এর তথ্যঃ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এর প্রতিষ্টান কর্তৃক পূরণকৃত</w:t>
      </w:r>
      <w:r>
        <w:rPr>
          <w:rFonts w:cs="Nikosh" w:ascii="Nikosh" w:hAnsi="Nikosh"/>
          <w:sz w:val="22"/>
          <w:szCs w:val="22"/>
        </w:rPr>
        <w:t>):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818"/>
        <w:gridCol w:w="5157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পাবলিক আইপি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(ISP): 103.111.14.1</w:t>
            </w:r>
          </w:p>
        </w:tc>
        <w:tc>
          <w:tcPr>
            <w:tcW w:w="5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সাবনেট মাস্কঃ </w:t>
            </w:r>
            <w:r>
              <w:rPr>
                <w:rFonts w:cs="Nikosh" w:ascii="Times New Roman" w:hAnsi="Times New Roman"/>
                <w:sz w:val="22"/>
                <w:szCs w:val="22"/>
              </w:rPr>
              <w:t>255.255.255.252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গেটওয়েঃ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10.4.0.1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ডিএনএসঃ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103.144.89.254.8.8.8.8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Wi-Fi Router MAC Address(Upon which API will be called): 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Serial No.: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এই মর্মে প্রত্যয়ন করা যাচ্ছে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 xml:space="preserve">ডিজিটাল সংযোগ সংযোগ স্থাপন প্রকল্পের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এর সাথে নেগোসিয়েশন সভার সিদ্ধান্ত ও সাক্ষরিত চুক্তি অনুসারে উপরে উল্লিখিত সংযোগটি দরপত্রের </w:t>
      </w:r>
      <w:r>
        <w:rPr>
          <w:rFonts w:cs="Times New Roman" w:ascii="Times New Roman" w:hAnsi="Times New Roman"/>
          <w:sz w:val="22"/>
          <w:szCs w:val="22"/>
        </w:rPr>
        <w:t>BOQ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অনুসারে নিম্নে উল্লেখিত অপটিক্যাল ফাইবার ক্যাবল ও নেটওয়ার্ক যন্ত্রপাতি সরবরাহের মাধ্যমে সঠিকভাবে স্থাপন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পূরণকৃতঃ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64"/>
        <w:gridCol w:w="3415"/>
        <w:gridCol w:w="723"/>
        <w:gridCol w:w="980"/>
        <w:gridCol w:w="4390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SL No.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Items Description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UoM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Qty.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Remarks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(As per approved technical specifications)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Brand &amp; Model: TP-Link AX-15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Cable: 4 Core Conncection from POP to End User (mtr.)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mtr.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1400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Optical Fiber Cable Brand: BRB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Media Converter/ONU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Termination/TJ Box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Fiber Patch Cord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Others (Details Attached)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LS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HR, Labor, Cable Tie, Splicing, Splitter, Transports &amp; Miscellaneous.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035"/>
        <w:gridCol w:w="6937"/>
      </w:tblGrid>
      <w:tr>
        <w:trPr>
          <w:trHeight w:val="198" w:hRule="atLeast"/>
        </w:trPr>
        <w:tc>
          <w:tcPr>
            <w:tcW w:w="30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অফিস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প্রতিষ্টান প্রধান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উপরে উল্লিখিত সংযোগটি দরপত্রের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BOQ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অনুসারে উল্লিখিত অপটিক্যাল ফাইবার নেটওয়ার্ক যন্ত্রপাতি সরবরাহের মাধ্যমে সঠিকভাবে বুঝে পেলাম।</w:t>
            </w:r>
          </w:p>
        </w:tc>
      </w:tr>
      <w:tr>
        <w:trPr>
          <w:trHeight w:val="198" w:hRule="atLeast"/>
        </w:trPr>
        <w:tc>
          <w:tcPr>
            <w:tcW w:w="30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সাক্ষরঃ                                                                 তারিখঃ 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নামঃ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                                                         অফিসিয়াল সিলঃ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 w:eastAsia="Nikosh"/>
          <w:sz w:val="22"/>
          <w:szCs w:val="22"/>
        </w:rPr>
        <w:t xml:space="preserve">সরজমিনে পরিদর্শন করে দেখা যায় যে,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End-user Connectivity Software – </w:t>
      </w:r>
      <w:r>
        <w:rPr>
          <w:rFonts w:ascii="Nikosh" w:hAnsi="Nikosh" w:cs="Nikosh" w:eastAsia="Nikosh"/>
          <w:sz w:val="22"/>
          <w:szCs w:val="22"/>
        </w:rPr>
        <w:t>এর শাহপুর সরকারি প্রাথমিক বিদ্যালয় উপরোক্ত অফিস/প্রতিষ্টানে সংযোগ প্রদানের তারিখ হতে সংযোগটি সচল হয়েছে, যা গ্রাহক কর্তৃক ও মতামত প্রদান করা হয়েছে।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962"/>
        <w:gridCol w:w="635"/>
        <w:gridCol w:w="4375"/>
      </w:tblGrid>
      <w:tr>
        <w:trPr>
          <w:trHeight w:val="225" w:hRule="atLeast"/>
        </w:trPr>
        <w:tc>
          <w:tcPr>
            <w:tcW w:w="49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সংযোগটি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Network Monitoring Software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এ নিবন্ধিত এবং পরিবেক্ষণের আওতায় আছে।</w:t>
            </w:r>
          </w:p>
        </w:tc>
        <w:tc>
          <w:tcPr>
            <w:tcW w:w="6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হ্যা</w:t>
            </w:r>
          </w:p>
        </w:tc>
        <w:tc>
          <w:tcPr>
            <w:tcW w:w="4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মন্তব্য</w:t>
            </w:r>
          </w:p>
        </w:tc>
      </w:tr>
      <w:tr>
        <w:trPr>
          <w:trHeight w:val="725" w:hRule="atLeast"/>
        </w:trPr>
        <w:tc>
          <w:tcPr>
            <w:tcW w:w="496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43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নির্দেশিকাঃ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           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ascii="Nikosh" w:hAnsi="Nikosh" w:cs="Nikosh"/>
          <w:sz w:val="22"/>
          <w:szCs w:val="22"/>
        </w:rPr>
        <w:t>ক</w:t>
      </w:r>
      <w:r>
        <w:rPr>
          <w:rFonts w:cs="Nikosh" w:ascii="Nikosh" w:hAnsi="Nikosh"/>
          <w:sz w:val="22"/>
          <w:szCs w:val="22"/>
        </w:rPr>
        <w:t xml:space="preserve">): </w:t>
      </w:r>
      <w:r>
        <w:rPr>
          <w:rFonts w:ascii="Nikosh" w:hAnsi="Nikosh" w:cs="Nikosh"/>
          <w:sz w:val="22"/>
          <w:szCs w:val="22"/>
        </w:rPr>
        <w:t xml:space="preserve">প্রতিটি </w:t>
      </w:r>
      <w:r>
        <w:rPr>
          <w:rFonts w:cs="Times New Roman" w:ascii="Times New Roman" w:hAnsi="Times New Roman"/>
          <w:sz w:val="22"/>
          <w:szCs w:val="22"/>
        </w:rPr>
        <w:t>UPAC Form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যাচাই বাছাই করার পর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 সার</w:t>
      </w:r>
      <w:r>
        <w:rPr>
          <w:rFonts w:cs="Nikosh" w:ascii="Nikosh" w:hAnsi="Nikosh"/>
          <w:sz w:val="22"/>
          <w:szCs w:val="22"/>
        </w:rPr>
        <w:t>-</w:t>
      </w:r>
      <w:r>
        <w:rPr>
          <w:rFonts w:ascii="Nikosh" w:hAnsi="Nikosh" w:cs="Nikosh"/>
          <w:sz w:val="22"/>
          <w:szCs w:val="22"/>
        </w:rPr>
        <w:t xml:space="preserve">সংক্ষেপ </w:t>
      </w:r>
      <w:r>
        <w:rPr>
          <w:rFonts w:cs="Times New Roman" w:ascii="Times New Roman" w:hAnsi="Times New Roman"/>
          <w:sz w:val="22"/>
          <w:szCs w:val="22"/>
        </w:rPr>
        <w:t>(Top Sheet)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করে জেলা আইসিটি কর্মকর্তা বরাবর প্রেরণ করা হলো।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963"/>
        <w:gridCol w:w="6009"/>
      </w:tblGrid>
      <w:tr>
        <w:trPr>
          <w:trHeight w:val="2038" w:hRule="atLeast"/>
        </w:trPr>
        <w:tc>
          <w:tcPr>
            <w:tcW w:w="3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 আইসিটি কর্মকর্তাঃ সহকারী প্রোগ্রামার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সহকারী নেটওয়ার্ক ইঞ্জিনিয়ার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সাক্ষরঃ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অফিসিয়াল সিলঃ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  <w:u w:val="single"/>
        </w:rPr>
      </w:pPr>
      <w:r>
        <w:rPr>
          <w:rFonts w:cs="Nikosh" w:ascii="Nikosh" w:hAnsi="Nikosh"/>
          <w:sz w:val="22"/>
          <w:szCs w:val="22"/>
          <w:u w:val="single"/>
        </w:rPr>
      </w:r>
    </w:p>
    <w:tbl>
      <w:tblPr>
        <w:tblStyle w:val="TableGrid"/>
        <w:tblpPr w:vertAnchor="text" w:horzAnchor="margin" w:tblpXSpec="right" w:leftFromText="180" w:rightFromText="180" w:tblpY="84"/>
        <w:tblW w:w="113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91"/>
        <w:gridCol w:w="543"/>
      </w:tblGrid>
      <w:tr>
        <w:trPr>
          <w:trHeight w:val="413" w:hRule="atLeast"/>
        </w:trPr>
        <w:tc>
          <w:tcPr>
            <w:tcW w:w="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হ্যা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না</w:t>
            </w:r>
          </w:p>
        </w:tc>
      </w:tr>
    </w:tbl>
    <w:p>
      <w:pPr>
        <w:pStyle w:val="Normal"/>
        <w:spacing w:lineRule="auto" w:line="216"/>
        <w:rPr>
          <w:sz w:val="22"/>
          <w:szCs w:val="22"/>
        </w:rPr>
      </w:pPr>
      <w:r/>
      <w:r>
        <w:rPr>
          <w:rFonts w:ascii="Nikosh" w:hAnsi="Nikosh" w:cs="Nikosh"/>
          <w:sz w:val="22"/>
          <w:szCs w:val="22"/>
          <w:u w:val="single"/>
        </w:rPr>
        <w:t>প্রজেক্ট অফিসঃ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 xml:space="preserve">সেন্ট্রাল </w:t>
      </w:r>
      <w:r>
        <w:rPr>
          <w:rFonts w:cs="Times New Roman" w:ascii="Times New Roman" w:hAnsi="Times New Roman"/>
          <w:sz w:val="22"/>
          <w:szCs w:val="22"/>
        </w:rPr>
        <w:t>Network Monitoring Software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 চাহিদা মোতাবেক </w:t>
      </w:r>
      <w:r>
        <w:rPr>
          <w:rFonts w:cs="Times New Roman" w:ascii="Times New Roman" w:hAnsi="Times New Roman"/>
          <w:sz w:val="22"/>
          <w:szCs w:val="22"/>
        </w:rPr>
        <w:t>Verified data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সহ </w:t>
      </w:r>
      <w:r>
        <w:rPr>
          <w:rFonts w:cs="Times New Roman" w:ascii="Times New Roman" w:hAnsi="Times New Roman"/>
          <w:sz w:val="22"/>
          <w:szCs w:val="22"/>
        </w:rPr>
        <w:t>(working)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API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দেয়া হয়েছে কি না</w:t>
      </w:r>
      <w:r>
        <w:rPr>
          <w:rFonts w:cs="Nikosh" w:ascii="Nikosh" w:hAnsi="Nikosh"/>
          <w:sz w:val="22"/>
          <w:szCs w:val="22"/>
        </w:rPr>
        <w:t>?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না হলে পুনরায় দাখিল করতে হবে।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</w:rPr>
        <w:tab/>
        <w:tab/>
        <w:t xml:space="preserve">                          </w:t>
        <w:tab/>
        <w:tab/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  <w:u w:val="single"/>
        </w:rPr>
        <w:t>/</w:t>
      </w:r>
      <w:r>
        <w:rPr>
          <w:rFonts w:ascii="Nikosh" w:hAnsi="Nikosh" w:cs="Nikosh"/>
          <w:sz w:val="22"/>
          <w:szCs w:val="22"/>
          <w:u w:val="single"/>
        </w:rPr>
        <w:t>কর্মকর্তা</w:t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উপ</w:t>
      </w:r>
      <w:r>
        <w:rPr>
          <w:rFonts w:cs="Nikosh" w:ascii="Nikosh" w:hAnsi="Nikosh"/>
          <w:sz w:val="22"/>
          <w:szCs w:val="22"/>
          <w:u w:val="single"/>
        </w:rPr>
        <w:t>-</w:t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  <w:r>
        <w:rPr>
          <w:rFonts w:cs="Nikosh" w:ascii="Nikosh" w:hAnsi="Nikosh"/>
          <w:sz w:val="22"/>
          <w:szCs w:val="22"/>
        </w:rPr>
        <w:tab/>
        <w:tab/>
        <w:tab/>
        <w:t xml:space="preserve">               </w:t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</w:p>
    <w:sectPr>
      <w:type w:val="nextPage"/>
      <w:pgSz w:w="12240" w:h="15840"/>
      <w:pgMar w:left="1134" w:right="1134" w:gutter="0" w:header="0" w:top="567" w:footer="0" w:bottom="562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ikos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10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LibreOffice/26.2.4.2$Windows_X86_64 LibreOffice_project/0229ac93fcf0d7cbc6376066c6f35021cef002dc</Application>
  <AppVersion>15.0000</AppVersion>
  <Pages>2</Pages>
  <Words>382</Words>
  <Characters>1661</Characters>
  <CharactersWithSpaces>2275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2026-07-25T20:02:00Z</dcterms:created>
  <dc:creator>Anhar Hussan</dc:creator>
  <dc:description/>
  <dc:language>en-US</dc:language>
  <cp:lastModifiedBy/>
  <cp:lastPrinted>2026-07-26T01:43:00Z</cp:lastPrinted>
  <dcterms:modified xsi:type="dcterms:W3CDTF">2026-07-29T10:41:50Z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