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B4" w:rsidRDefault="005742B4">
      <w:pPr>
        <w:rPr>
          <w:rFonts w:ascii="华文宋体" w:eastAsia="华文宋体" w:hAnsi="华文宋体" w:hint="eastAsia"/>
          <w:sz w:val="28"/>
          <w:szCs w:val="28"/>
        </w:rPr>
      </w:pPr>
      <w:r w:rsidRPr="005742B4">
        <w:rPr>
          <w:rFonts w:ascii="华文宋体" w:eastAsia="华文宋体" w:hAnsi="华文宋体" w:hint="eastAsia"/>
          <w:sz w:val="28"/>
          <w:szCs w:val="28"/>
        </w:rPr>
        <w:t>环境监测系统技术文档</w:t>
      </w:r>
    </w:p>
    <w:p w:rsidR="005742B4" w:rsidRDefault="003B2E97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1.</w:t>
      </w:r>
      <w:r w:rsidR="005742B4">
        <w:rPr>
          <w:rFonts w:ascii="华文宋体" w:eastAsia="华文宋体" w:hAnsi="华文宋体" w:hint="eastAsia"/>
          <w:sz w:val="28"/>
          <w:szCs w:val="28"/>
        </w:rPr>
        <w:t>概述</w:t>
      </w:r>
    </w:p>
    <w:p w:rsidR="005742B4" w:rsidRDefault="005742B4" w:rsidP="005742B4">
      <w:pPr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环境监测系统的中心服务器是整套系统中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最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关键的部分，整合了通讯、逻辑运算、存储数据、提供接口等功能。它向下接收单片机（下位机）传来的数据，存入数据库；向上根据请求把数据发给浏览器（上位机）进行展示</w:t>
      </w:r>
      <w:r w:rsidR="003B2E97">
        <w:rPr>
          <w:rFonts w:ascii="华文宋体" w:eastAsia="华文宋体" w:hAnsi="华文宋体" w:hint="eastAsia"/>
          <w:sz w:val="28"/>
          <w:szCs w:val="28"/>
        </w:rPr>
        <w:t>（图1）</w:t>
      </w:r>
      <w:r>
        <w:rPr>
          <w:rFonts w:ascii="华文宋体" w:eastAsia="华文宋体" w:hAnsi="华文宋体" w:hint="eastAsia"/>
          <w:sz w:val="28"/>
          <w:szCs w:val="28"/>
        </w:rPr>
        <w:t>。同时还设计了强大方便的管理系统，包括用户管理、设备管理与数据管理三大板块，可实现</w:t>
      </w:r>
      <w:r w:rsidR="003B2E97">
        <w:rPr>
          <w:rFonts w:ascii="华文宋体" w:eastAsia="华文宋体" w:hAnsi="华文宋体" w:hint="eastAsia"/>
          <w:sz w:val="28"/>
          <w:szCs w:val="28"/>
        </w:rPr>
        <w:t>权限分级，不同级别的人拥有不同的操作权限。</w:t>
      </w:r>
    </w:p>
    <w:p w:rsidR="003B2E97" w:rsidRDefault="003B2E97" w:rsidP="005742B4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noProof/>
          <w:sz w:val="28"/>
          <w:szCs w:val="28"/>
        </w:rPr>
        <w:drawing>
          <wp:inline distT="0" distB="0" distL="0" distR="0">
            <wp:extent cx="5274310" cy="3085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环境监测系统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97" w:rsidRDefault="003B2E97" w:rsidP="005742B4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图1</w:t>
      </w:r>
    </w:p>
    <w:p w:rsidR="003B2E97" w:rsidRDefault="003B2E97" w:rsidP="003B2E97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2.中心服务器</w:t>
      </w:r>
    </w:p>
    <w:p w:rsidR="003B2E97" w:rsidRDefault="003B2E97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中心服务器根据对接的类型由三部分组成，分别是TCP服务模块，HTTP服务模块，SMTP服务模块。</w:t>
      </w:r>
      <w:r w:rsidR="00A94931">
        <w:rPr>
          <w:rFonts w:ascii="华文宋体" w:eastAsia="华文宋体" w:hAnsi="华文宋体" w:hint="eastAsia"/>
          <w:sz w:val="28"/>
          <w:szCs w:val="28"/>
        </w:rPr>
        <w:t>（图2）</w:t>
      </w:r>
    </w:p>
    <w:p w:rsidR="00A94931" w:rsidRDefault="00A94931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507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中心主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31" w:rsidRDefault="00A94931" w:rsidP="003B2E97">
      <w:pPr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图2</w:t>
      </w:r>
    </w:p>
    <w:p w:rsidR="003B2E97" w:rsidRDefault="003B2E97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2.1TCP服务模块</w:t>
      </w:r>
    </w:p>
    <w:p w:rsidR="003B2E97" w:rsidRDefault="003B2E97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2.1.</w:t>
      </w:r>
      <w:r>
        <w:rPr>
          <w:rFonts w:ascii="华文宋体" w:eastAsia="华文宋体" w:hAnsi="华文宋体"/>
          <w:sz w:val="28"/>
          <w:szCs w:val="28"/>
        </w:rPr>
        <w:t>1</w:t>
      </w:r>
      <w:r>
        <w:rPr>
          <w:rFonts w:ascii="华文宋体" w:eastAsia="华文宋体" w:hAnsi="华文宋体" w:hint="eastAsia"/>
          <w:sz w:val="28"/>
          <w:szCs w:val="28"/>
        </w:rPr>
        <w:t>服务对象</w:t>
      </w:r>
    </w:p>
    <w:p w:rsidR="003B2E97" w:rsidRDefault="003B2E97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TCP</w:t>
      </w:r>
      <w:r w:rsidR="00A94931">
        <w:rPr>
          <w:rFonts w:ascii="华文宋体" w:eastAsia="华文宋体" w:hAnsi="华文宋体" w:hint="eastAsia"/>
          <w:sz w:val="28"/>
          <w:szCs w:val="28"/>
        </w:rPr>
        <w:t>服务</w:t>
      </w:r>
      <w:r>
        <w:rPr>
          <w:rFonts w:ascii="华文宋体" w:eastAsia="华文宋体" w:hAnsi="华文宋体" w:hint="eastAsia"/>
          <w:sz w:val="28"/>
          <w:szCs w:val="28"/>
        </w:rPr>
        <w:t>主要用于与</w:t>
      </w:r>
      <w:r w:rsidR="00A94931">
        <w:rPr>
          <w:rFonts w:ascii="华文宋体" w:eastAsia="华文宋体" w:hAnsi="华文宋体" w:hint="eastAsia"/>
          <w:sz w:val="28"/>
          <w:szCs w:val="28"/>
        </w:rPr>
        <w:t>下位机，通过建立socket</w:t>
      </w:r>
      <w:r w:rsidR="00A94931" w:rsidRPr="00A94931">
        <w:rPr>
          <w:rFonts w:ascii="华文宋体" w:eastAsia="华文宋体" w:hAnsi="华文宋体"/>
          <w:sz w:val="28"/>
          <w:szCs w:val="28"/>
        </w:rPr>
        <w:t>套接字</w:t>
      </w:r>
      <w:r w:rsidR="00A94931">
        <w:rPr>
          <w:rFonts w:ascii="华文宋体" w:eastAsia="华文宋体" w:hAnsi="华文宋体" w:hint="eastAsia"/>
          <w:sz w:val="28"/>
          <w:szCs w:val="28"/>
        </w:rPr>
        <w:t>链接进行通讯。用于接收单片机数据，向单片机发送指令，向控制器发送指令，以及控制器对单片机的控制枢纽。</w:t>
      </w:r>
    </w:p>
    <w:p w:rsidR="00A94931" w:rsidRDefault="00A94931" w:rsidP="003B2E97">
      <w:pPr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其中单片机集成了传感器模块，并使用GPRS连接到TCP服务；控制器是在本机服务器上运行的</w:t>
      </w:r>
      <w:r w:rsidR="00B96DDC">
        <w:rPr>
          <w:rFonts w:ascii="华文宋体" w:eastAsia="华文宋体" w:hAnsi="华文宋体" w:hint="eastAsia"/>
          <w:sz w:val="28"/>
          <w:szCs w:val="28"/>
        </w:rPr>
        <w:t>虚拟客户端，其他进程通过调用控制器（全双工）达到向任意单片机发送指令的功能。</w:t>
      </w:r>
    </w:p>
    <w:p w:rsidR="00A94931" w:rsidRDefault="00A94931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2.1.2协议</w:t>
      </w:r>
    </w:p>
    <w:p w:rsidR="00A94931" w:rsidRDefault="00A94931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TCP协议。</w:t>
      </w:r>
    </w:p>
    <w:p w:rsidR="00A94931" w:rsidRDefault="00A94931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2.1.3语言</w:t>
      </w:r>
    </w:p>
    <w:p w:rsidR="00A94931" w:rsidRDefault="00A94931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使用python3写成。使用包：s</w:t>
      </w:r>
      <w:r>
        <w:rPr>
          <w:rFonts w:ascii="华文宋体" w:eastAsia="华文宋体" w:hAnsi="华文宋体"/>
          <w:sz w:val="28"/>
          <w:szCs w:val="28"/>
        </w:rPr>
        <w:t>ocket</w:t>
      </w:r>
    </w:p>
    <w:p w:rsidR="00A94931" w:rsidRDefault="00A94931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2.1.4工作流程</w:t>
      </w:r>
    </w:p>
    <w:p w:rsidR="00A94931" w:rsidRDefault="00A417FF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noProof/>
          <w:sz w:val="28"/>
          <w:szCs w:val="28"/>
        </w:rPr>
        <w:drawing>
          <wp:inline distT="0" distB="0" distL="0" distR="0">
            <wp:extent cx="5628868" cy="64420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基本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67" cy="64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FF" w:rsidRDefault="00A417FF" w:rsidP="00A417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2.1.5核心源码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tcpServerSocket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socket.socket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socket.AF_INET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, </w:t>
      </w:r>
      <w:proofErr w:type="spellStart"/>
      <w:proofErr w:type="gramStart"/>
      <w:r w:rsidRPr="00A417FF">
        <w:rPr>
          <w:rFonts w:ascii="Malgun Gothic" w:eastAsia="Malgun Gothic" w:hAnsi="Malgun Gothic"/>
          <w:sz w:val="18"/>
          <w:szCs w:val="18"/>
        </w:rPr>
        <w:t>socket.SOCK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_STREAM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tcpServerSocket.bind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(ADDR)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tcpServerSocket.listen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(5)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{}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>prepare = []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lastRenderedPageBreak/>
        <w:t>'''服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务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器</w:t>
      </w:r>
      <w:proofErr w:type="gramStart"/>
      <w:r w:rsidRPr="00A417FF">
        <w:rPr>
          <w:rFonts w:ascii="Malgun Gothic" w:eastAsia="Malgun Gothic" w:hAnsi="Malgun Gothic" w:cs="Malgun Gothic" w:hint="eastAsia"/>
          <w:sz w:val="18"/>
          <w:szCs w:val="18"/>
        </w:rPr>
        <w:t>端主体</w:t>
      </w:r>
      <w:proofErr w:type="gramEnd"/>
      <w:r w:rsidRPr="00A417FF">
        <w:rPr>
          <w:rFonts w:ascii="Malgun Gothic" w:eastAsia="Malgun Gothic" w:hAnsi="Malgun Gothic" w:cs="Malgun Gothic" w:hint="eastAsia"/>
          <w:sz w:val="18"/>
          <w:szCs w:val="18"/>
        </w:rPr>
        <w:t>部分：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片机在第一次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接后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会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确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认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身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份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，在此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过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程中出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现问题会关闭连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接，以免堵塞其他首次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求。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片机可以根据返回的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错误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信息适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当调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整后再次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求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接，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身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份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确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认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通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过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后，服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务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器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会发</w:t>
      </w:r>
      <w:r w:rsidRPr="00A417FF">
        <w:rPr>
          <w:rFonts w:ascii="Malgun Gothic" w:eastAsia="Malgun Gothic" w:hAnsi="Malgun Gothic"/>
          <w:sz w:val="18"/>
          <w:szCs w:val="18"/>
        </w:rPr>
        <w:t>ok回去，此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会单开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一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个线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程供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片机使用。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在此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线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程中，服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务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器接收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求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并</w:t>
      </w:r>
      <w:proofErr w:type="gramStart"/>
      <w:r w:rsidRPr="00A417FF">
        <w:rPr>
          <w:rFonts w:ascii="Malgun Gothic" w:eastAsia="Malgun Gothic" w:hAnsi="Malgun Gothic" w:cs="Malgun Gothic" w:hint="eastAsia"/>
          <w:sz w:val="18"/>
          <w:szCs w:val="18"/>
        </w:rPr>
        <w:t>作出</w:t>
      </w:r>
      <w:proofErr w:type="gramEnd"/>
      <w:r w:rsidRPr="00A417FF">
        <w:rPr>
          <w:rFonts w:ascii="Malgun Gothic" w:eastAsia="Malgun Gothic" w:hAnsi="Malgun Gothic" w:cs="Malgun Gothic" w:hint="eastAsia"/>
          <w:sz w:val="18"/>
          <w:szCs w:val="18"/>
        </w:rPr>
        <w:t>回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应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。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控制器是用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控制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片机的客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端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类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型，首次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需确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认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身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份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。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身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份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确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认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格式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：</w:t>
      </w:r>
      <w:r w:rsidRPr="00A417FF">
        <w:rPr>
          <w:rFonts w:ascii="Malgun Gothic" w:eastAsia="Malgun Gothic" w:hAnsi="Malgun Gothic"/>
          <w:sz w:val="18"/>
          <w:szCs w:val="18"/>
        </w:rPr>
        <w:t>‘con’+密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码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，格式正确且密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码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正确才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会单开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一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个线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程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给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控制器，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控制器可以接收到 '允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许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控制</w:t>
      </w:r>
      <w:r w:rsidRPr="00A417FF">
        <w:rPr>
          <w:rFonts w:ascii="Malgun Gothic" w:eastAsia="Malgun Gothic" w:hAnsi="Malgun Gothic"/>
          <w:sz w:val="18"/>
          <w:szCs w:val="18"/>
        </w:rPr>
        <w:t>' 作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信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。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码错误则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直接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关闭连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并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在命令行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打印提醒注意。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可以操作的控制有：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指令：'ADDANID'+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一</w:t>
      </w:r>
      <w:proofErr w:type="gramEnd"/>
      <w:r w:rsidRPr="00A417FF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A417FF">
        <w:rPr>
          <w:rFonts w:ascii="Malgun Gothic" w:eastAsia="Malgun Gothic" w:hAnsi="Malgun Gothic"/>
          <w:sz w:val="18"/>
          <w:szCs w:val="18"/>
        </w:rPr>
        <w:t>ID 在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添加完成后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调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用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要求添加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设备时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先在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网页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上添加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，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然后新加的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迅速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务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器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并发</w:t>
      </w:r>
      <w:r w:rsidRPr="00A417FF">
        <w:rPr>
          <w:rFonts w:ascii="Malgun Gothic" w:eastAsia="Malgun Gothic" w:hAnsi="Malgun Gothic"/>
          <w:sz w:val="18"/>
          <w:szCs w:val="18"/>
        </w:rPr>
        <w:t xml:space="preserve"> DEVMYNUM 方可配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对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成功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指令：'STOP'+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一</w:t>
      </w:r>
      <w:proofErr w:type="gramEnd"/>
      <w:r w:rsidRPr="00A417FF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A417FF">
        <w:rPr>
          <w:rFonts w:ascii="Malgun Gothic" w:eastAsia="Malgun Gothic" w:hAnsi="Malgun Gothic"/>
          <w:sz w:val="18"/>
          <w:szCs w:val="18"/>
        </w:rPr>
        <w:t>ID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指令：'START'+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一</w:t>
      </w:r>
      <w:proofErr w:type="gramEnd"/>
      <w:r w:rsidRPr="00A417FF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A417FF">
        <w:rPr>
          <w:rFonts w:ascii="Malgun Gothic" w:eastAsia="Malgun Gothic" w:hAnsi="Malgun Gothic"/>
          <w:sz w:val="18"/>
          <w:szCs w:val="18"/>
        </w:rPr>
        <w:t>ID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再有控制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片机的需求直接重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Pr="00A417FF">
        <w:rPr>
          <w:rFonts w:ascii="Malgun Gothic" w:eastAsia="Malgun Gothic" w:hAnsi="Malgun Gothic"/>
          <w:sz w:val="18"/>
          <w:szCs w:val="18"/>
        </w:rPr>
        <w:t xml:space="preserve">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handle_cont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函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即可。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>'''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>while True: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print('--------等待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</w:t>
      </w:r>
      <w:r w:rsidRPr="00A417FF">
        <w:rPr>
          <w:rFonts w:ascii="Malgun Gothic" w:eastAsia="Malgun Gothic" w:hAnsi="Malgun Gothic"/>
          <w:sz w:val="18"/>
          <w:szCs w:val="18"/>
        </w:rPr>
        <w:t>--------')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,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addr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tcpServerSocket.accept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print('--------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Pr="00A417FF">
        <w:rPr>
          <w:rFonts w:ascii="Malgun Gothic" w:eastAsia="Malgun Gothic" w:hAnsi="Malgun Gothic"/>
          <w:sz w:val="18"/>
          <w:szCs w:val="18"/>
        </w:rPr>
        <w:t>{0}建立了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</w:t>
      </w:r>
      <w:r w:rsidRPr="00A417FF">
        <w:rPr>
          <w:rFonts w:ascii="Malgun Gothic" w:eastAsia="Malgun Gothic" w:hAnsi="Malgun Gothic"/>
          <w:sz w:val="18"/>
          <w:szCs w:val="18"/>
        </w:rPr>
        <w:t>--------'.format(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addr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try: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check_data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tcpCliSocket.recv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(BUFSIZ)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except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ConnectionResetError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print('--------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该连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接被迫下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线</w:t>
      </w:r>
      <w:r w:rsidRPr="00A417FF">
        <w:rPr>
          <w:rFonts w:ascii="Malgun Gothic" w:eastAsia="Malgun Gothic" w:hAnsi="Malgun Gothic"/>
          <w:sz w:val="18"/>
          <w:szCs w:val="18"/>
        </w:rPr>
        <w:t>--------')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lastRenderedPageBreak/>
        <w:t xml:space="preserve">    # 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这条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信息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为区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片机客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端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控制器客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端所用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if 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check_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0] == 10) &amp; 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check_data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[1] == 13) &amp; (data[-2] == 13)&amp; (data[-1] == 10):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if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len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check_data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) == 12: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ask_data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check_data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[2:10]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).decode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if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ask_data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== 'DEVMYNUM':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# 新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设备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if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len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(prepare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) !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= 0: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prepare[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0]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if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in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    # 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应该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会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出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现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。出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现说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明</w:t>
      </w:r>
      <w:r w:rsidRPr="00A417FF">
        <w:rPr>
          <w:rFonts w:ascii="Malgun Gothic" w:eastAsia="Malgun Gothic" w:hAnsi="Malgun Gothic"/>
          <w:sz w:val="18"/>
          <w:szCs w:val="18"/>
        </w:rPr>
        <w:t xml:space="preserve"> prepare 列表出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现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错误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    print('出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现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问题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，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请检查</w:t>
      </w:r>
      <w:r w:rsidRPr="00A417FF">
        <w:rPr>
          <w:rFonts w:ascii="Malgun Gothic" w:eastAsia="Malgun Gothic" w:hAnsi="Malgun Gothic"/>
          <w:sz w:val="18"/>
          <w:szCs w:val="18"/>
        </w:rPr>
        <w:t xml:space="preserve"> prepare 不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应该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有已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经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分配出</w:t>
      </w:r>
      <w:r w:rsidRPr="00A417FF">
        <w:rPr>
          <w:rFonts w:ascii="Malgun Gothic" w:eastAsia="Malgun Gothic" w:hAnsi="Malgun Gothic"/>
          <w:sz w:val="18"/>
          <w:szCs w:val="18"/>
        </w:rPr>
        <w:t>去的ID')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] =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</w:t>
      </w:r>
      <w:proofErr w:type="spellEnd"/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del 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prepare[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0]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tcpCliSocket.send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('ok{0}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'.format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).encode())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data_rev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</w:t>
      </w:r>
      <w:proofErr w:type="spellStart"/>
      <w:proofErr w:type="gramStart"/>
      <w:r w:rsidRPr="00A417FF">
        <w:rPr>
          <w:rFonts w:ascii="Malgun Gothic" w:eastAsia="Malgun Gothic" w:hAnsi="Malgun Gothic"/>
          <w:sz w:val="18"/>
          <w:szCs w:val="18"/>
        </w:rPr>
        <w:t>threading.Thread</w:t>
      </w:r>
      <w:proofErr w:type="spellEnd"/>
      <w:proofErr w:type="gramEnd"/>
      <w:r w:rsidRPr="00A417FF">
        <w:rPr>
          <w:rFonts w:ascii="Malgun Gothic" w:eastAsia="Malgun Gothic" w:hAnsi="Malgun Gothic"/>
          <w:sz w:val="18"/>
          <w:szCs w:val="18"/>
        </w:rPr>
        <w:t>(target=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handle_data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,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args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=(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,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data_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rev.start</w:t>
      </w:r>
      <w:proofErr w:type="spellEnd"/>
      <w:proofErr w:type="gram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else: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# 先去添加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设备页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添加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再操作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tcpCliSocket.send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('err1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'.encode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())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tcpCliSocket.close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elif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ask_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0:6] == 'DEVNUM':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# 原有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设备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the_dev_id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int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ask_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6:8])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if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the_dev_id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in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# 之前得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没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有正确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关闭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the_dev_id</w:t>
      </w:r>
      <w:proofErr w:type="spellEnd"/>
      <w:proofErr w:type="gramStart"/>
      <w:r w:rsidRPr="00A417FF">
        <w:rPr>
          <w:rFonts w:ascii="Malgun Gothic" w:eastAsia="Malgun Gothic" w:hAnsi="Malgun Gothic"/>
          <w:sz w:val="18"/>
          <w:szCs w:val="18"/>
        </w:rPr>
        <w:t>].close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the_dev_id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] =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</w:t>
      </w:r>
      <w:proofErr w:type="spellEnd"/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tcpCliSocket.send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('ok{0}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'.format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the_dev_id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).encode())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data_rev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</w:t>
      </w:r>
      <w:proofErr w:type="spellStart"/>
      <w:proofErr w:type="gramStart"/>
      <w:r w:rsidRPr="00A417FF">
        <w:rPr>
          <w:rFonts w:ascii="Malgun Gothic" w:eastAsia="Malgun Gothic" w:hAnsi="Malgun Gothic"/>
          <w:sz w:val="18"/>
          <w:szCs w:val="18"/>
        </w:rPr>
        <w:t>threading.Thread</w:t>
      </w:r>
      <w:proofErr w:type="spellEnd"/>
      <w:proofErr w:type="gramEnd"/>
      <w:r w:rsidRPr="00A417FF">
        <w:rPr>
          <w:rFonts w:ascii="Malgun Gothic" w:eastAsia="Malgun Gothic" w:hAnsi="Malgun Gothic"/>
          <w:sz w:val="18"/>
          <w:szCs w:val="18"/>
        </w:rPr>
        <w:t>(target=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handle_data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,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args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=(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,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the_dev_id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data_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rev.start</w:t>
      </w:r>
      <w:proofErr w:type="spellEnd"/>
      <w:proofErr w:type="gram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else: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# 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据格式不正确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tcpCliSocket.send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('err2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'.encode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())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tcpCliSocket.close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lastRenderedPageBreak/>
        <w:t xml:space="preserve">        else: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# 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据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长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度有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误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tcpCliSocket.send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('err3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'.encode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())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tcpCliSocket.close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else: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# 有可能是控制器客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端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if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check_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:3] == 'con':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# 就是控制器客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端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if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check_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data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3:] == password: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# 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码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正确，允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许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控制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if 'control' in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['control'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].close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    del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['control']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tcpCliSocket.send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('允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许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控制</w:t>
      </w:r>
      <w:r w:rsidRPr="00A417FF">
        <w:rPr>
          <w:rFonts w:ascii="Malgun Gothic" w:eastAsia="Malgun Gothic" w:hAnsi="Malgun Gothic"/>
          <w:sz w:val="18"/>
          <w:szCs w:val="18"/>
        </w:rPr>
        <w:t>'.encode())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linking_dev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['control'] =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</w:t>
      </w:r>
      <w:proofErr w:type="spellEnd"/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con_thread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 = </w:t>
      </w:r>
      <w:proofErr w:type="spellStart"/>
      <w:proofErr w:type="gramStart"/>
      <w:r w:rsidRPr="00A417FF">
        <w:rPr>
          <w:rFonts w:ascii="Malgun Gothic" w:eastAsia="Malgun Gothic" w:hAnsi="Malgun Gothic"/>
          <w:sz w:val="18"/>
          <w:szCs w:val="18"/>
        </w:rPr>
        <w:t>threading.Thread</w:t>
      </w:r>
      <w:proofErr w:type="spellEnd"/>
      <w:proofErr w:type="gramEnd"/>
      <w:r w:rsidRPr="00A417FF">
        <w:rPr>
          <w:rFonts w:ascii="Malgun Gothic" w:eastAsia="Malgun Gothic" w:hAnsi="Malgun Gothic"/>
          <w:sz w:val="18"/>
          <w:szCs w:val="18"/>
        </w:rPr>
        <w:t>(target=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handle_cont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 xml:space="preserve">,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args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=(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,))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con_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thread.start</w:t>
      </w:r>
      <w:proofErr w:type="spellEnd"/>
      <w:proofErr w:type="gram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else: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# 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码错误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print('--------有控制器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试图连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接，因密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码错误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被拒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绝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。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请关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注。</w:t>
      </w:r>
      <w:r w:rsidRPr="00A417FF">
        <w:rPr>
          <w:rFonts w:ascii="Malgun Gothic" w:eastAsia="Malgun Gothic" w:hAnsi="Malgun Gothic"/>
          <w:sz w:val="18"/>
          <w:szCs w:val="18"/>
        </w:rPr>
        <w:t>--------')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print('--------地址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端口是：</w:t>
      </w:r>
      <w:r w:rsidRPr="00A417FF">
        <w:rPr>
          <w:rFonts w:ascii="Malgun Gothic" w:eastAsia="Malgun Gothic" w:hAnsi="Malgun Gothic"/>
          <w:sz w:val="18"/>
          <w:szCs w:val="18"/>
        </w:rPr>
        <w:t>{0}--------'.format(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tcpCliSocket.getpeername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()))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tcpCliSocket.close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else: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# 是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片机客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户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端，</w:t>
      </w:r>
      <w:proofErr w:type="gramStart"/>
      <w:r w:rsidRPr="00A417FF">
        <w:rPr>
          <w:rFonts w:ascii="Malgun Gothic" w:eastAsia="Malgun Gothic" w:hAnsi="Malgun Gothic" w:cs="Malgun Gothic" w:hint="eastAsia"/>
          <w:sz w:val="18"/>
          <w:szCs w:val="18"/>
        </w:rPr>
        <w:t>且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据</w:t>
      </w:r>
      <w:proofErr w:type="gramEnd"/>
      <w:r w:rsidRPr="00A417FF">
        <w:rPr>
          <w:rFonts w:ascii="微软雅黑" w:eastAsia="微软雅黑" w:hAnsi="微软雅黑" w:cs="微软雅黑" w:hint="eastAsia"/>
          <w:sz w:val="18"/>
          <w:szCs w:val="18"/>
        </w:rPr>
        <w:t>开头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和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结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尾不符</w:t>
      </w:r>
      <w:r w:rsidRPr="00A417FF">
        <w:rPr>
          <w:rFonts w:ascii="微软雅黑" w:eastAsia="微软雅黑" w:hAnsi="微软雅黑" w:cs="微软雅黑" w:hint="eastAsia"/>
          <w:sz w:val="18"/>
          <w:szCs w:val="18"/>
        </w:rPr>
        <w:t>规</w:t>
      </w:r>
      <w:r w:rsidRPr="00A417FF">
        <w:rPr>
          <w:rFonts w:ascii="Malgun Gothic" w:eastAsia="Malgun Gothic" w:hAnsi="Malgun Gothic" w:cs="Malgun Gothic" w:hint="eastAsia"/>
          <w:sz w:val="18"/>
          <w:szCs w:val="18"/>
        </w:rPr>
        <w:t>定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tcpCliSocket.send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('err4</w:t>
      </w:r>
      <w:proofErr w:type="gramStart"/>
      <w:r w:rsidRPr="00A417FF">
        <w:rPr>
          <w:rFonts w:ascii="Malgun Gothic" w:eastAsia="Malgun Gothic" w:hAnsi="Malgun Gothic"/>
          <w:sz w:val="18"/>
          <w:szCs w:val="18"/>
        </w:rPr>
        <w:t>'.encode</w:t>
      </w:r>
      <w:proofErr w:type="gramEnd"/>
      <w:r w:rsidRPr="00A417FF">
        <w:rPr>
          <w:rFonts w:ascii="Malgun Gothic" w:eastAsia="Malgun Gothic" w:hAnsi="Malgun Gothic"/>
          <w:sz w:val="18"/>
          <w:szCs w:val="18"/>
        </w:rPr>
        <w:t>())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A417FF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tcpCliSocket.close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</w:p>
    <w:p w:rsidR="00A417FF" w:rsidRPr="00A417FF" w:rsidRDefault="00A417FF" w:rsidP="00A417FF">
      <w:pPr>
        <w:ind w:firstLineChars="200" w:firstLine="360"/>
        <w:rPr>
          <w:rFonts w:ascii="Malgun Gothic" w:eastAsia="Malgun Gothic" w:hAnsi="Malgun Gothic" w:hint="eastAsia"/>
          <w:sz w:val="18"/>
          <w:szCs w:val="18"/>
        </w:rPr>
      </w:pPr>
      <w:proofErr w:type="spellStart"/>
      <w:r w:rsidRPr="00A417FF">
        <w:rPr>
          <w:rFonts w:ascii="Malgun Gothic" w:eastAsia="Malgun Gothic" w:hAnsi="Malgun Gothic"/>
          <w:sz w:val="18"/>
          <w:szCs w:val="18"/>
        </w:rPr>
        <w:t>tcpServerSocket.close</w:t>
      </w:r>
      <w:proofErr w:type="spellEnd"/>
      <w:r w:rsidRPr="00A417FF">
        <w:rPr>
          <w:rFonts w:ascii="Malgun Gothic" w:eastAsia="Malgun Gothic" w:hAnsi="Malgun Gothic"/>
          <w:sz w:val="18"/>
          <w:szCs w:val="18"/>
        </w:rPr>
        <w:t>()</w:t>
      </w:r>
    </w:p>
    <w:p w:rsidR="00A417FF" w:rsidRDefault="00A417FF" w:rsidP="00A417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</w:p>
    <w:p w:rsidR="00A417FF" w:rsidRDefault="00A417FF" w:rsidP="00A417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2.2HTTP服务模块</w:t>
      </w:r>
    </w:p>
    <w:p w:rsidR="00A417FF" w:rsidRDefault="00A417FF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2.2.1服务对象</w:t>
      </w:r>
    </w:p>
    <w:p w:rsidR="00CC1CD9" w:rsidRDefault="00CC1CD9" w:rsidP="00CC1CD9">
      <w:pPr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这一部分是服务上位机部分。上位机主体是浏览器，即一个WEB</w:t>
      </w:r>
      <w:r>
        <w:rPr>
          <w:rFonts w:ascii="华文宋体" w:eastAsia="华文宋体" w:hAnsi="华文宋体" w:hint="eastAsia"/>
          <w:sz w:val="28"/>
          <w:szCs w:val="28"/>
        </w:rPr>
        <w:lastRenderedPageBreak/>
        <w:t>应用，只要有账号密码，则</w:t>
      </w:r>
      <w:r w:rsidR="00871BFD">
        <w:rPr>
          <w:rFonts w:ascii="华文宋体" w:eastAsia="华文宋体" w:hAnsi="华文宋体" w:hint="eastAsia"/>
          <w:sz w:val="28"/>
          <w:szCs w:val="28"/>
        </w:rPr>
        <w:t>管理人员随时随地都可以掌握数据并进行管理。同时网络部分做了非常简单的</w:t>
      </w:r>
      <w:proofErr w:type="spellStart"/>
      <w:r w:rsidR="00871BFD">
        <w:rPr>
          <w:rFonts w:ascii="华文宋体" w:eastAsia="华文宋体" w:hAnsi="华文宋体" w:hint="eastAsia"/>
          <w:sz w:val="28"/>
          <w:szCs w:val="28"/>
        </w:rPr>
        <w:t>api</w:t>
      </w:r>
      <w:proofErr w:type="spellEnd"/>
      <w:r w:rsidR="00871BFD">
        <w:rPr>
          <w:rFonts w:ascii="华文宋体" w:eastAsia="华文宋体" w:hAnsi="华文宋体" w:hint="eastAsia"/>
          <w:sz w:val="28"/>
          <w:szCs w:val="28"/>
        </w:rPr>
        <w:t>接口，任何公司或个人可以轻松地使用我们的接口进行软件开发。我们同时也利用接口做了一款windows的桌面版程序。这里着重介绍WEB应用。</w:t>
      </w:r>
    </w:p>
    <w:p w:rsidR="00A417FF" w:rsidRDefault="00A417FF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2.2.2协议</w:t>
      </w:r>
    </w:p>
    <w:p w:rsidR="00871BFD" w:rsidRDefault="00871BFD" w:rsidP="003B2E97">
      <w:pPr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HTTP协议。</w:t>
      </w:r>
    </w:p>
    <w:p w:rsidR="00A417FF" w:rsidRDefault="00A417FF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2.2.3语言</w:t>
      </w:r>
    </w:p>
    <w:p w:rsidR="00871BFD" w:rsidRDefault="00871BFD" w:rsidP="003B2E97">
      <w:pPr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使用python3写成。使用包：</w:t>
      </w:r>
      <w:proofErr w:type="spellStart"/>
      <w:r>
        <w:rPr>
          <w:rFonts w:ascii="华文宋体" w:eastAsia="华文宋体" w:hAnsi="华文宋体" w:hint="eastAsia"/>
          <w:sz w:val="28"/>
          <w:szCs w:val="28"/>
        </w:rPr>
        <w:t>django</w:t>
      </w:r>
      <w:proofErr w:type="spellEnd"/>
      <w:r>
        <w:rPr>
          <w:rFonts w:ascii="华文宋体" w:eastAsia="华文宋体" w:hAnsi="华文宋体" w:hint="eastAsia"/>
          <w:sz w:val="28"/>
          <w:szCs w:val="28"/>
        </w:rPr>
        <w:t>（版本：1.10）</w:t>
      </w:r>
    </w:p>
    <w:p w:rsidR="00A417FF" w:rsidRDefault="00A417FF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2.2.4</w:t>
      </w:r>
      <w:r w:rsidR="00871BFD">
        <w:rPr>
          <w:rFonts w:ascii="华文宋体" w:eastAsia="华文宋体" w:hAnsi="华文宋体" w:hint="eastAsia"/>
          <w:sz w:val="28"/>
          <w:szCs w:val="28"/>
        </w:rPr>
        <w:t>WEB应用介绍</w:t>
      </w:r>
    </w:p>
    <w:p w:rsidR="00871BFD" w:rsidRDefault="00871BFD" w:rsidP="003B2E97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整个WEB应用分为数据展示与内容管理两部分。</w:t>
      </w:r>
    </w:p>
    <w:p w:rsidR="00871BFD" w:rsidRDefault="00871BFD" w:rsidP="00C85F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2.2.4.1数据展示</w:t>
      </w:r>
    </w:p>
    <w:p w:rsidR="00871BFD" w:rsidRDefault="00871BFD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2.2.4.1.1服务描述</w:t>
      </w:r>
    </w:p>
    <w:p w:rsidR="00871BFD" w:rsidRDefault="00871BFD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提供实时数据展示，并自动绘制成折线图。为游客权限，即任何登陆网站的个人都可以查看到实时数据。考虑到当今人们越来越关注身边环境，可以查看实时数据是大势所趋。</w:t>
      </w:r>
    </w:p>
    <w:p w:rsidR="00871BFD" w:rsidRDefault="00871BFD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为提供</w:t>
      </w:r>
      <w:r w:rsidR="0082745A">
        <w:rPr>
          <w:rFonts w:ascii="华文宋体" w:eastAsia="华文宋体" w:hAnsi="华文宋体" w:hint="eastAsia"/>
          <w:sz w:val="28"/>
          <w:szCs w:val="28"/>
        </w:rPr>
        <w:t>极大</w:t>
      </w:r>
      <w:r>
        <w:rPr>
          <w:rFonts w:ascii="华文宋体" w:eastAsia="华文宋体" w:hAnsi="华文宋体" w:hint="eastAsia"/>
          <w:sz w:val="28"/>
          <w:szCs w:val="28"/>
        </w:rPr>
        <w:t>方便，人们在左侧面板可以选择数据优先或地点优先。数据优先按数据类型分图，地点分线；地点优先则按地点分图，数据类型分线，横坐标一直都是时间。以此提供</w:t>
      </w:r>
      <w:r w:rsidR="0082745A">
        <w:rPr>
          <w:rFonts w:ascii="华文宋体" w:eastAsia="华文宋体" w:hAnsi="华文宋体" w:hint="eastAsia"/>
          <w:sz w:val="28"/>
          <w:szCs w:val="28"/>
        </w:rPr>
        <w:t>时间流逝比较——各项指标变化趋势与预测、同一数据的地点间横向对比——区域分块治理，以及同一地点各项指标参看——关心身边环境与各项指标间关系的研究。是本系统一大特色。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2.2.4.1.2技术手段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AJAX前后端通讯获取数据，纯前端JavaScript调整曲线。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</w:t>
      </w:r>
      <w:r>
        <w:rPr>
          <w:rFonts w:ascii="华文宋体" w:eastAsia="华文宋体" w:hAnsi="华文宋体"/>
          <w:sz w:val="28"/>
          <w:szCs w:val="28"/>
        </w:rPr>
        <w:t>4.2</w:t>
      </w:r>
      <w:r>
        <w:rPr>
          <w:rFonts w:ascii="华文宋体" w:eastAsia="华文宋体" w:hAnsi="华文宋体" w:hint="eastAsia"/>
          <w:sz w:val="28"/>
          <w:szCs w:val="28"/>
        </w:rPr>
        <w:t>内容管理部分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内容管理部分分为四个区，分别是登录区、设备管理区、用户管理区以及数据管理区。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2.2.4.2.1登录区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只有登录的用户才有更高级的权限，未登录都是游客权限。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2.2.4.2.2设备管理区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设备管理员的权限区。可以进行添加设备、编辑设备等操作。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2.2.4.2.3用户管理区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根据登录者的等级不同，用户管理区给出的权限也不同。</w:t>
      </w:r>
    </w:p>
    <w:p w:rsidR="0082745A" w:rsidRDefault="0082745A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在本系统中，所有用户可以随意分为若干个组别，共分为三个等级，分别是超级管理员、组管理员与普通用户。每个用户都有编辑个人信息的权限、以及在创建时被赋予的权限（包括能否管理设备，能够</w:t>
      </w:r>
      <w:r w:rsidR="00487F56">
        <w:rPr>
          <w:rFonts w:ascii="华文宋体" w:eastAsia="华文宋体" w:hAnsi="华文宋体" w:hint="eastAsia"/>
          <w:sz w:val="28"/>
          <w:szCs w:val="28"/>
        </w:rPr>
        <w:t>管理</w:t>
      </w:r>
      <w:r>
        <w:rPr>
          <w:rFonts w:ascii="华文宋体" w:eastAsia="华文宋体" w:hAnsi="华文宋体" w:hint="eastAsia"/>
          <w:sz w:val="28"/>
          <w:szCs w:val="28"/>
        </w:rPr>
        <w:t>哪一项数据</w:t>
      </w:r>
      <w:r w:rsidR="00487F56">
        <w:rPr>
          <w:rFonts w:ascii="华文宋体" w:eastAsia="华文宋体" w:hAnsi="华文宋体" w:hint="eastAsia"/>
          <w:sz w:val="28"/>
          <w:szCs w:val="28"/>
        </w:rPr>
        <w:t>等</w:t>
      </w:r>
      <w:r>
        <w:rPr>
          <w:rFonts w:ascii="华文宋体" w:eastAsia="华文宋体" w:hAnsi="华文宋体" w:hint="eastAsia"/>
          <w:sz w:val="28"/>
          <w:szCs w:val="28"/>
        </w:rPr>
        <w:t>）</w:t>
      </w:r>
      <w:r w:rsidR="00487F56">
        <w:rPr>
          <w:rFonts w:ascii="华文宋体" w:eastAsia="华文宋体" w:hAnsi="华文宋体" w:hint="eastAsia"/>
          <w:sz w:val="28"/>
          <w:szCs w:val="28"/>
        </w:rPr>
        <w:t>。除此之外，组管理员有管理本组组员的最高权力；超级管理员有管理所有人的一切权力。</w:t>
      </w:r>
    </w:p>
    <w:p w:rsidR="00487F56" w:rsidRDefault="00487F56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最初的设计建议可以分一些诸如“A地管理员”、“B地管理员”、“温度专家”、“湿度专家”这样的组别，各个小组各司其职，共同维护好设备并管理好数据。</w:t>
      </w:r>
    </w:p>
    <w:p w:rsidR="00487F56" w:rsidRDefault="00487F56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2.2.4.2.4数据管理区</w:t>
      </w:r>
    </w:p>
    <w:p w:rsidR="00487F56" w:rsidRDefault="00487F56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数据管理主要提供了历史数据查询与警报设置两个功能模块。历史数据查询是拥有当前数据项目权限者的功能区，在这里可以查询到之前任意一天的所管辖项目的数据。这里的数据供分析、研究、预测</w:t>
      </w:r>
      <w:r>
        <w:rPr>
          <w:rFonts w:ascii="华文宋体" w:eastAsia="华文宋体" w:hAnsi="华文宋体" w:hint="eastAsia"/>
          <w:sz w:val="28"/>
          <w:szCs w:val="28"/>
        </w:rPr>
        <w:lastRenderedPageBreak/>
        <w:t>以及治理使用，故以表格的形式呈现。</w:t>
      </w:r>
    </w:p>
    <w:p w:rsidR="00487F56" w:rsidRDefault="00487F56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警报设置区可以设置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任意项目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的上下限以及负责人的联系邮箱。一旦接收到的数据不在正常范围内，便会触发邮件服务，方便了管理员。</w:t>
      </w:r>
    </w:p>
    <w:p w:rsidR="00487F56" w:rsidRDefault="00487F56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2.2.4.3技术实现</w:t>
      </w:r>
    </w:p>
    <w:p w:rsidR="00487F56" w:rsidRDefault="00487F56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均使用</w:t>
      </w:r>
      <w:proofErr w:type="spellStart"/>
      <w:r>
        <w:rPr>
          <w:rFonts w:ascii="华文宋体" w:eastAsia="华文宋体" w:hAnsi="华文宋体" w:hint="eastAsia"/>
          <w:sz w:val="28"/>
          <w:szCs w:val="28"/>
        </w:rPr>
        <w:t>django</w:t>
      </w:r>
      <w:proofErr w:type="spellEnd"/>
      <w:r>
        <w:rPr>
          <w:rFonts w:ascii="华文宋体" w:eastAsia="华文宋体" w:hAnsi="华文宋体" w:hint="eastAsia"/>
          <w:sz w:val="28"/>
          <w:szCs w:val="28"/>
        </w:rPr>
        <w:t>的</w:t>
      </w:r>
      <w:r w:rsidR="00C85FFF">
        <w:rPr>
          <w:rFonts w:ascii="华文宋体" w:eastAsia="华文宋体" w:hAnsi="华文宋体" w:hint="eastAsia"/>
          <w:sz w:val="28"/>
          <w:szCs w:val="28"/>
        </w:rPr>
        <w:t>模型-视图-模板三层关系处理请求。</w:t>
      </w:r>
    </w:p>
    <w:p w:rsidR="00C85FFF" w:rsidRDefault="00C85FFF" w:rsidP="00C85FFF">
      <w:pPr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权限判断处使用了装饰器。</w:t>
      </w:r>
    </w:p>
    <w:p w:rsidR="00C85FFF" w:rsidRDefault="00C85FFF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2.3SMTP服务模块</w:t>
      </w:r>
    </w:p>
    <w:p w:rsidR="00C85FFF" w:rsidRDefault="00C85FFF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2.3.1介绍</w:t>
      </w:r>
    </w:p>
    <w:p w:rsidR="00C85FFF" w:rsidRDefault="00C85FFF" w:rsidP="00871BFD">
      <w:pPr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该模块只供内部使用，达到数据超过警戒线时发送邮件提醒的目的。</w:t>
      </w:r>
    </w:p>
    <w:p w:rsidR="00C85FFF" w:rsidRDefault="00C85FFF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2.3.2协议</w:t>
      </w:r>
    </w:p>
    <w:p w:rsidR="00C85FFF" w:rsidRDefault="00C85FFF" w:rsidP="00871BFD">
      <w:pPr>
        <w:ind w:firstLineChars="200" w:firstLine="56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SMTP协议。</w:t>
      </w:r>
    </w:p>
    <w:p w:rsidR="00C85FFF" w:rsidRDefault="00C85FFF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2.3.3语言</w:t>
      </w:r>
    </w:p>
    <w:p w:rsidR="00C85FFF" w:rsidRDefault="00C85FFF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使用python3写成。使用包：</w:t>
      </w:r>
      <w:proofErr w:type="spellStart"/>
      <w:r>
        <w:rPr>
          <w:rFonts w:ascii="华文宋体" w:eastAsia="华文宋体" w:hAnsi="华文宋体" w:hint="eastAsia"/>
          <w:sz w:val="28"/>
          <w:szCs w:val="28"/>
        </w:rPr>
        <w:t>s</w:t>
      </w:r>
      <w:r>
        <w:rPr>
          <w:rFonts w:ascii="华文宋体" w:eastAsia="华文宋体" w:hAnsi="华文宋体"/>
          <w:sz w:val="28"/>
          <w:szCs w:val="28"/>
        </w:rPr>
        <w:t>mtplib</w:t>
      </w:r>
      <w:proofErr w:type="spellEnd"/>
    </w:p>
    <w:p w:rsidR="00C85FFF" w:rsidRDefault="00C85FFF" w:rsidP="00871BFD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t>2.3.4</w:t>
      </w:r>
      <w:r>
        <w:rPr>
          <w:rFonts w:ascii="华文宋体" w:eastAsia="华文宋体" w:hAnsi="华文宋体" w:hint="eastAsia"/>
          <w:sz w:val="28"/>
          <w:szCs w:val="28"/>
        </w:rPr>
        <w:t>核心源码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proofErr w:type="spellStart"/>
      <w:r w:rsidRPr="00C85FFF">
        <w:rPr>
          <w:rFonts w:ascii="Malgun Gothic" w:eastAsia="Malgun Gothic" w:hAnsi="Malgun Gothic"/>
          <w:sz w:val="18"/>
          <w:szCs w:val="18"/>
        </w:rPr>
        <w:t>def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 xml:space="preserve">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send_mail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to_</w:t>
      </w:r>
      <w:proofErr w:type="gramStart"/>
      <w:r w:rsidRPr="00C85FFF">
        <w:rPr>
          <w:rFonts w:ascii="Malgun Gothic" w:eastAsia="Malgun Gothic" w:hAnsi="Malgun Gothic"/>
          <w:sz w:val="18"/>
          <w:szCs w:val="18"/>
        </w:rPr>
        <w:t>list,sub</w:t>
      </w:r>
      <w:proofErr w:type="gramEnd"/>
      <w:r w:rsidRPr="00C85FFF">
        <w:rPr>
          <w:rFonts w:ascii="Malgun Gothic" w:eastAsia="Malgun Gothic" w:hAnsi="Malgun Gothic"/>
          <w:sz w:val="18"/>
          <w:szCs w:val="18"/>
        </w:rPr>
        <w:t>,content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):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me="17865191779"+"&lt;"+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mail_user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+"@"+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mail_postfix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+"&gt;"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msg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 xml:space="preserve"> =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MIMEText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(</w:t>
      </w:r>
      <w:proofErr w:type="spellStart"/>
      <w:proofErr w:type="gramStart"/>
      <w:r w:rsidRPr="00C85FFF">
        <w:rPr>
          <w:rFonts w:ascii="Malgun Gothic" w:eastAsia="Malgun Gothic" w:hAnsi="Malgun Gothic"/>
          <w:sz w:val="18"/>
          <w:szCs w:val="18"/>
        </w:rPr>
        <w:t>content,_</w:t>
      </w:r>
      <w:proofErr w:type="gramEnd"/>
      <w:r w:rsidRPr="00C85FFF">
        <w:rPr>
          <w:rFonts w:ascii="Malgun Gothic" w:eastAsia="Malgun Gothic" w:hAnsi="Malgun Gothic"/>
          <w:sz w:val="18"/>
          <w:szCs w:val="18"/>
        </w:rPr>
        <w:t>subtype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='plain')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msg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['Subject'] = sub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msg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['From'] = me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msg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['To'] = ";".join(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to_list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)                #</w:t>
      </w:r>
      <w:r w:rsidRPr="00C85FFF">
        <w:rPr>
          <w:rFonts w:ascii="微软雅黑" w:eastAsia="微软雅黑" w:hAnsi="微软雅黑" w:cs="微软雅黑" w:hint="eastAsia"/>
          <w:sz w:val="18"/>
          <w:szCs w:val="18"/>
        </w:rPr>
        <w:t>将</w:t>
      </w:r>
      <w:r w:rsidRPr="00C85FFF">
        <w:rPr>
          <w:rFonts w:ascii="Malgun Gothic" w:eastAsia="Malgun Gothic" w:hAnsi="Malgun Gothic" w:cs="Malgun Gothic" w:hint="eastAsia"/>
          <w:sz w:val="18"/>
          <w:szCs w:val="18"/>
        </w:rPr>
        <w:t>收件人列表以</w:t>
      </w:r>
      <w:r w:rsidRPr="00C85FFF">
        <w:rPr>
          <w:rFonts w:ascii="Malgun Gothic" w:eastAsia="Malgun Gothic" w:hAnsi="Malgun Gothic"/>
          <w:sz w:val="18"/>
          <w:szCs w:val="18"/>
        </w:rPr>
        <w:t>‘；’分隔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try: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    server = </w:t>
      </w:r>
      <w:proofErr w:type="spellStart"/>
      <w:proofErr w:type="gramStart"/>
      <w:r w:rsidRPr="00C85FFF">
        <w:rPr>
          <w:rFonts w:ascii="Malgun Gothic" w:eastAsia="Malgun Gothic" w:hAnsi="Malgun Gothic"/>
          <w:sz w:val="18"/>
          <w:szCs w:val="18"/>
        </w:rPr>
        <w:t>smtplib.SMTP</w:t>
      </w:r>
      <w:proofErr w:type="spellEnd"/>
      <w:proofErr w:type="gramEnd"/>
      <w:r w:rsidRPr="00C85FFF">
        <w:rPr>
          <w:rFonts w:ascii="Malgun Gothic" w:eastAsia="Malgun Gothic" w:hAnsi="Malgun Gothic"/>
          <w:sz w:val="18"/>
          <w:szCs w:val="18"/>
        </w:rPr>
        <w:t>()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   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server.connect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mail_host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)                            #</w:t>
      </w:r>
      <w:r w:rsidRPr="00C85FFF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C85FFF">
        <w:rPr>
          <w:rFonts w:ascii="Malgun Gothic" w:eastAsia="Malgun Gothic" w:hAnsi="Malgun Gothic" w:cs="Malgun Gothic" w:hint="eastAsia"/>
          <w:sz w:val="18"/>
          <w:szCs w:val="18"/>
        </w:rPr>
        <w:t>接服</w:t>
      </w:r>
      <w:r w:rsidRPr="00C85FFF">
        <w:rPr>
          <w:rFonts w:ascii="微软雅黑" w:eastAsia="微软雅黑" w:hAnsi="微软雅黑" w:cs="微软雅黑" w:hint="eastAsia"/>
          <w:sz w:val="18"/>
          <w:szCs w:val="18"/>
        </w:rPr>
        <w:t>务</w:t>
      </w:r>
      <w:r w:rsidRPr="00C85FFF">
        <w:rPr>
          <w:rFonts w:ascii="Malgun Gothic" w:eastAsia="Malgun Gothic" w:hAnsi="Malgun Gothic" w:cs="Malgun Gothic" w:hint="eastAsia"/>
          <w:sz w:val="18"/>
          <w:szCs w:val="18"/>
        </w:rPr>
        <w:t>器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   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server.login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mail_user,mail_pass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)               #登</w:t>
      </w:r>
      <w:r w:rsidRPr="00C85FFF">
        <w:rPr>
          <w:rFonts w:ascii="微软雅黑" w:eastAsia="微软雅黑" w:hAnsi="微软雅黑" w:cs="微软雅黑" w:hint="eastAsia"/>
          <w:sz w:val="18"/>
          <w:szCs w:val="18"/>
        </w:rPr>
        <w:t>录</w:t>
      </w:r>
      <w:r w:rsidRPr="00C85FFF">
        <w:rPr>
          <w:rFonts w:ascii="Malgun Gothic" w:eastAsia="Malgun Gothic" w:hAnsi="Malgun Gothic" w:cs="Malgun Gothic" w:hint="eastAsia"/>
          <w:sz w:val="18"/>
          <w:szCs w:val="18"/>
        </w:rPr>
        <w:t>操作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C85FFF">
        <w:rPr>
          <w:rFonts w:ascii="Malgun Gothic" w:eastAsia="Malgun Gothic" w:hAnsi="Malgun Gothic"/>
          <w:sz w:val="18"/>
          <w:szCs w:val="18"/>
        </w:rPr>
        <w:t>server.sendmail</w:t>
      </w:r>
      <w:proofErr w:type="spellEnd"/>
      <w:proofErr w:type="gramEnd"/>
      <w:r w:rsidRPr="00C85FFF">
        <w:rPr>
          <w:rFonts w:ascii="Malgun Gothic" w:eastAsia="Malgun Gothic" w:hAnsi="Malgun Gothic"/>
          <w:sz w:val="18"/>
          <w:szCs w:val="18"/>
        </w:rPr>
        <w:t xml:space="preserve">(me,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to_list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 xml:space="preserve">, 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msg.as_string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())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    </w:t>
      </w:r>
      <w:proofErr w:type="spellStart"/>
      <w:proofErr w:type="gramStart"/>
      <w:r w:rsidRPr="00C85FFF">
        <w:rPr>
          <w:rFonts w:ascii="Malgun Gothic" w:eastAsia="Malgun Gothic" w:hAnsi="Malgun Gothic"/>
          <w:sz w:val="18"/>
          <w:szCs w:val="18"/>
        </w:rPr>
        <w:t>server.close</w:t>
      </w:r>
      <w:proofErr w:type="spellEnd"/>
      <w:proofErr w:type="gramEnd"/>
      <w:r w:rsidRPr="00C85FFF">
        <w:rPr>
          <w:rFonts w:ascii="Malgun Gothic" w:eastAsia="Malgun Gothic" w:hAnsi="Malgun Gothic"/>
          <w:sz w:val="18"/>
          <w:szCs w:val="18"/>
        </w:rPr>
        <w:t>()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    return True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except Exception as e:</w:t>
      </w:r>
    </w:p>
    <w:p w:rsidR="00C85FFF" w:rsidRP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    print(</w:t>
      </w:r>
      <w:proofErr w:type="spellStart"/>
      <w:r w:rsidRPr="00C85FFF">
        <w:rPr>
          <w:rFonts w:ascii="Malgun Gothic" w:eastAsia="Malgun Gothic" w:hAnsi="Malgun Gothic"/>
          <w:sz w:val="18"/>
          <w:szCs w:val="18"/>
        </w:rPr>
        <w:t>str</w:t>
      </w:r>
      <w:proofErr w:type="spellEnd"/>
      <w:r w:rsidRPr="00C85FFF">
        <w:rPr>
          <w:rFonts w:ascii="Malgun Gothic" w:eastAsia="Malgun Gothic" w:hAnsi="Malgun Gothic"/>
          <w:sz w:val="18"/>
          <w:szCs w:val="18"/>
        </w:rPr>
        <w:t>(e))</w:t>
      </w:r>
    </w:p>
    <w:p w:rsidR="00C85FFF" w:rsidRDefault="00C85FFF" w:rsidP="00C85FFF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C85FFF">
        <w:rPr>
          <w:rFonts w:ascii="Malgun Gothic" w:eastAsia="Malgun Gothic" w:hAnsi="Malgun Gothic"/>
          <w:sz w:val="18"/>
          <w:szCs w:val="18"/>
        </w:rPr>
        <w:t xml:space="preserve">        return False</w:t>
      </w:r>
    </w:p>
    <w:p w:rsidR="00C85FFF" w:rsidRDefault="00C85FFF" w:rsidP="00C85F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 w:rsidRPr="00C85FFF">
        <w:rPr>
          <w:rFonts w:ascii="华文宋体" w:eastAsia="华文宋体" w:hAnsi="华文宋体" w:hint="eastAsia"/>
          <w:sz w:val="28"/>
          <w:szCs w:val="28"/>
        </w:rPr>
        <w:t>3.</w:t>
      </w:r>
      <w:r w:rsidR="00BC2318">
        <w:rPr>
          <w:rFonts w:ascii="华文宋体" w:eastAsia="华文宋体" w:hAnsi="华文宋体" w:hint="eastAsia"/>
          <w:sz w:val="28"/>
          <w:szCs w:val="28"/>
        </w:rPr>
        <w:t>编程风格与亮点</w:t>
      </w:r>
    </w:p>
    <w:p w:rsidR="00BC2318" w:rsidRDefault="00BC2318" w:rsidP="00C85F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均使用python3写成，代码简单易读。面对对象设计，使得在功能拓展与代码维护上十分方便。很多封装出来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的类都可以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作为除了我们直接提供的接口以外更加底层的接口</w:t>
      </w:r>
      <w:r w:rsidR="0089547B">
        <w:rPr>
          <w:rFonts w:ascii="华文宋体" w:eastAsia="华文宋体" w:hAnsi="华文宋体" w:hint="eastAsia"/>
          <w:sz w:val="28"/>
          <w:szCs w:val="28"/>
        </w:rPr>
        <w:t>，给更多设计师与程序员自由，相信本系统经过简单的优化会变得更强大、更高效。</w:t>
      </w:r>
    </w:p>
    <w:p w:rsidR="00053F73" w:rsidRDefault="00053F73" w:rsidP="00C85F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3.1封装出来的类接口</w:t>
      </w:r>
    </w:p>
    <w:p w:rsidR="00053F73" w:rsidRDefault="00053F73" w:rsidP="00C85F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3.1.1写入数据库部分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 w:hint="eastAsia"/>
          <w:sz w:val="18"/>
          <w:szCs w:val="18"/>
        </w:rPr>
        <w:t>每天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实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例化一次，添加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后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实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例化一次。使用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实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例化后的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对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象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实现写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入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与读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出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据。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入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据方法：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Data_</w:t>
      </w:r>
      <w:proofErr w:type="gramStart"/>
      <w:r w:rsidRPr="00053F73">
        <w:rPr>
          <w:rFonts w:ascii="Malgun Gothic" w:eastAsia="Malgun Gothic" w:hAnsi="Malgun Gothic"/>
          <w:sz w:val="18"/>
          <w:szCs w:val="18"/>
        </w:rPr>
        <w:t>db.write</w:t>
      </w:r>
      <w:proofErr w:type="gramEnd"/>
      <w:r w:rsidRPr="00053F73">
        <w:rPr>
          <w:rFonts w:ascii="Malgun Gothic" w:eastAsia="Malgun Gothic" w:hAnsi="Malgun Gothic"/>
          <w:sz w:val="18"/>
          <w:szCs w:val="18"/>
        </w:rPr>
        <w:t>_in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msg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>, data)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msg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>(list) = [time, dev]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    time(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str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 xml:space="preserve">)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据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时间</w:t>
      </w:r>
      <w:r w:rsidRPr="00053F73">
        <w:rPr>
          <w:rFonts w:ascii="Malgun Gothic" w:eastAsia="Malgun Gothic" w:hAnsi="Malgun Gothic"/>
          <w:sz w:val="18"/>
          <w:szCs w:val="18"/>
        </w:rPr>
        <w:t xml:space="preserve"> 示例：'20161010 00:00'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    dev(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int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 xml:space="preserve">)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053F73">
        <w:rPr>
          <w:rFonts w:ascii="Malgun Gothic" w:eastAsia="Malgun Gothic" w:hAnsi="Malgun Gothic"/>
          <w:sz w:val="18"/>
          <w:szCs w:val="18"/>
        </w:rPr>
        <w:t>id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data(list) = [tem, hum, pm25, pm10]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无返回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值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读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取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据方法：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Data_</w:t>
      </w:r>
      <w:proofErr w:type="gramStart"/>
      <w:r w:rsidRPr="00053F73">
        <w:rPr>
          <w:rFonts w:ascii="Malgun Gothic" w:eastAsia="Malgun Gothic" w:hAnsi="Malgun Gothic"/>
          <w:sz w:val="18"/>
          <w:szCs w:val="18"/>
        </w:rPr>
        <w:t>db.read</w:t>
      </w:r>
      <w:proofErr w:type="gramEnd"/>
      <w:r w:rsidRPr="00053F73">
        <w:rPr>
          <w:rFonts w:ascii="Malgun Gothic" w:eastAsia="Malgun Gothic" w:hAnsi="Malgun Gothic"/>
          <w:sz w:val="18"/>
          <w:szCs w:val="18"/>
        </w:rPr>
        <w:t>_out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>(choose, start, end)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choose(list) = [dev'n'item_1, dev'n'item_2]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    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dev'n'item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>(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str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 xml:space="preserve">)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设备号与数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据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项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目</w:t>
      </w:r>
      <w:r w:rsidRPr="00053F73">
        <w:rPr>
          <w:rFonts w:ascii="Malgun Gothic" w:eastAsia="Malgun Gothic" w:hAnsi="Malgun Gothic"/>
          <w:sz w:val="18"/>
          <w:szCs w:val="18"/>
        </w:rPr>
        <w:t xml:space="preserve"> 示例：'12'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053F73">
        <w:rPr>
          <w:rFonts w:ascii="Malgun Gothic" w:eastAsia="Malgun Gothic" w:hAnsi="Malgun Gothic"/>
          <w:sz w:val="18"/>
          <w:szCs w:val="18"/>
        </w:rPr>
        <w:t>1的PM2.5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       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对应关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系：</w:t>
      </w:r>
      <w:r w:rsidRPr="00053F73">
        <w:rPr>
          <w:rFonts w:ascii="Malgun Gothic" w:eastAsia="Malgun Gothic" w:hAnsi="Malgun Gothic"/>
          <w:sz w:val="18"/>
          <w:szCs w:val="18"/>
        </w:rPr>
        <w:t>0-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温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度</w:t>
      </w:r>
      <w:r w:rsidRPr="00053F73">
        <w:rPr>
          <w:rFonts w:ascii="Malgun Gothic" w:eastAsia="Malgun Gothic" w:hAnsi="Malgun Gothic"/>
          <w:sz w:val="18"/>
          <w:szCs w:val="18"/>
        </w:rPr>
        <w:t xml:space="preserve"> 1-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湿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度</w:t>
      </w:r>
      <w:r w:rsidRPr="00053F73">
        <w:rPr>
          <w:rFonts w:ascii="Malgun Gothic" w:eastAsia="Malgun Gothic" w:hAnsi="Malgun Gothic"/>
          <w:sz w:val="18"/>
          <w:szCs w:val="18"/>
        </w:rPr>
        <w:t xml:space="preserve"> 2-PM2.5 3-PM10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start(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str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 xml:space="preserve">)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开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始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时间</w:t>
      </w:r>
      <w:r w:rsidRPr="00053F73">
        <w:rPr>
          <w:rFonts w:ascii="Malgun Gothic" w:eastAsia="Malgun Gothic" w:hAnsi="Malgun Gothic"/>
          <w:sz w:val="18"/>
          <w:szCs w:val="18"/>
        </w:rPr>
        <w:t xml:space="preserve"> 示例：'20161010 00:00'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end(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str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>) 截止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时间</w:t>
      </w:r>
      <w:r w:rsidRPr="00053F73">
        <w:rPr>
          <w:rFonts w:ascii="Malgun Gothic" w:eastAsia="Malgun Gothic" w:hAnsi="Malgun Gothic"/>
          <w:sz w:val="18"/>
          <w:szCs w:val="18"/>
        </w:rPr>
        <w:t xml:space="preserve"> 示例：'20161010 00:00'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空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则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取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当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时间为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默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认值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lastRenderedPageBreak/>
        <w:t xml:space="preserve">            return data(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dic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 xml:space="preserve">)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据字典</w:t>
      </w:r>
      <w:r w:rsidRPr="00053F73">
        <w:rPr>
          <w:rFonts w:ascii="Malgun Gothic" w:eastAsia="Malgun Gothic" w:hAnsi="Malgun Gothic"/>
          <w:sz w:val="18"/>
          <w:szCs w:val="18"/>
        </w:rPr>
        <w:t xml:space="preserve">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键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历</w:t>
      </w:r>
      <w:r w:rsidRPr="00053F73">
        <w:rPr>
          <w:rFonts w:ascii="Malgun Gothic" w:eastAsia="Malgun Gothic" w:hAnsi="Malgun Gothic"/>
          <w:sz w:val="18"/>
          <w:szCs w:val="18"/>
        </w:rPr>
        <w:t xml:space="preserve"> choose 中每一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项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，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值为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相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应时间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范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围内数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据</w:t>
      </w:r>
      <w:r w:rsidRPr="00053F73">
        <w:rPr>
          <w:rFonts w:ascii="Malgun Gothic" w:eastAsia="Malgun Gothic" w:hAnsi="Malgun Gothic"/>
          <w:sz w:val="18"/>
          <w:szCs w:val="18"/>
        </w:rPr>
        <w:t xml:space="preserve"> 示例：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{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    '00</w:t>
      </w:r>
      <w:proofErr w:type="gramStart"/>
      <w:r w:rsidRPr="00053F73">
        <w:rPr>
          <w:rFonts w:ascii="Malgun Gothic" w:eastAsia="Malgun Gothic" w:hAnsi="Malgun Gothic"/>
          <w:sz w:val="18"/>
          <w:szCs w:val="18"/>
        </w:rPr>
        <w:t>':[</w:t>
      </w:r>
      <w:proofErr w:type="gramEnd"/>
      <w:r w:rsidRPr="00053F73">
        <w:rPr>
          <w:rFonts w:ascii="Malgun Gothic" w:eastAsia="Malgun Gothic" w:hAnsi="Malgun Gothic"/>
          <w:sz w:val="18"/>
          <w:szCs w:val="18"/>
        </w:rPr>
        <w:t>10.10, 10.20, 10.30, 10.40, 10.50],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    '23</w:t>
      </w:r>
      <w:proofErr w:type="gramStart"/>
      <w:r w:rsidRPr="00053F73">
        <w:rPr>
          <w:rFonts w:ascii="Malgun Gothic" w:eastAsia="Malgun Gothic" w:hAnsi="Malgun Gothic"/>
          <w:sz w:val="18"/>
          <w:szCs w:val="18"/>
        </w:rPr>
        <w:t>':[</w:t>
      </w:r>
      <w:proofErr w:type="gramEnd"/>
      <w:r w:rsidRPr="00053F73">
        <w:rPr>
          <w:rFonts w:ascii="Malgun Gothic" w:eastAsia="Malgun Gothic" w:hAnsi="Malgun Gothic"/>
          <w:sz w:val="18"/>
          <w:szCs w:val="18"/>
        </w:rPr>
        <w:t>1111, 2222, 3333, 'null', 5555],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hint="eastAsia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        }</w:t>
      </w:r>
    </w:p>
    <w:p w:rsidR="00053F73" w:rsidRDefault="00053F73" w:rsidP="00C85F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3.1.2TCP部分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 w:hint="eastAsia"/>
          <w:sz w:val="18"/>
          <w:szCs w:val="18"/>
        </w:rPr>
        <w:t>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务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器</w:t>
      </w:r>
      <w:proofErr w:type="gramStart"/>
      <w:r w:rsidRPr="00053F73">
        <w:rPr>
          <w:rFonts w:ascii="Malgun Gothic" w:eastAsia="Malgun Gothic" w:hAnsi="Malgun Gothic" w:cs="Malgun Gothic" w:hint="eastAsia"/>
          <w:sz w:val="18"/>
          <w:szCs w:val="18"/>
        </w:rPr>
        <w:t>端主体</w:t>
      </w:r>
      <w:proofErr w:type="gramEnd"/>
      <w:r w:rsidRPr="00053F73">
        <w:rPr>
          <w:rFonts w:ascii="Malgun Gothic" w:eastAsia="Malgun Gothic" w:hAnsi="Malgun Gothic" w:cs="Malgun Gothic" w:hint="eastAsia"/>
          <w:sz w:val="18"/>
          <w:szCs w:val="18"/>
        </w:rPr>
        <w:t>部分：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片机在第一次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接后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会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确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认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身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份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，在此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过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程中出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现问题会关闭连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接，以免堵塞其他首次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请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求。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片机可以根据返回的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错误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信息适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当调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整后再次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请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求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接，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身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份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确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认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通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过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后，服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务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器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会发</w:t>
      </w:r>
      <w:r w:rsidRPr="00053F73">
        <w:rPr>
          <w:rFonts w:ascii="Malgun Gothic" w:eastAsia="Malgun Gothic" w:hAnsi="Malgun Gothic"/>
          <w:sz w:val="18"/>
          <w:szCs w:val="18"/>
        </w:rPr>
        <w:t>ok回去，此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会单开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一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个线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程供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片机使用。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在此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线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程中，服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务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器接收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请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求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并</w:t>
      </w:r>
      <w:proofErr w:type="gramStart"/>
      <w:r w:rsidRPr="00053F73">
        <w:rPr>
          <w:rFonts w:ascii="Malgun Gothic" w:eastAsia="Malgun Gothic" w:hAnsi="Malgun Gothic" w:cs="Malgun Gothic" w:hint="eastAsia"/>
          <w:sz w:val="18"/>
          <w:szCs w:val="18"/>
        </w:rPr>
        <w:t>作出</w:t>
      </w:r>
      <w:proofErr w:type="gramEnd"/>
      <w:r w:rsidRPr="00053F73">
        <w:rPr>
          <w:rFonts w:ascii="Malgun Gothic" w:eastAsia="Malgun Gothic" w:hAnsi="Malgun Gothic" w:cs="Malgun Gothic" w:hint="eastAsia"/>
          <w:sz w:val="18"/>
          <w:szCs w:val="18"/>
        </w:rPr>
        <w:t>回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应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。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控制器是用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来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控制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片机的客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户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端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类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型，首次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接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需确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认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身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份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。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身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份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确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认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格式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：</w:t>
      </w:r>
      <w:r w:rsidRPr="00053F73">
        <w:rPr>
          <w:rFonts w:ascii="Malgun Gothic" w:eastAsia="Malgun Gothic" w:hAnsi="Malgun Gothic"/>
          <w:sz w:val="18"/>
          <w:szCs w:val="18"/>
        </w:rPr>
        <w:t>‘con’+密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码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，格式正确且密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码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正确才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会单开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一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个线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程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给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控制器，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控制器可以接收到 '允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许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控制</w:t>
      </w:r>
      <w:r w:rsidRPr="00053F73">
        <w:rPr>
          <w:rFonts w:ascii="Malgun Gothic" w:eastAsia="Malgun Gothic" w:hAnsi="Malgun Gothic"/>
          <w:sz w:val="18"/>
          <w:szCs w:val="18"/>
        </w:rPr>
        <w:t>' 作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为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信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号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。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密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码错误则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直接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关闭连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接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并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在命令行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打印提醒注意。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可以操作的控制有：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指令：'ADDANID'+</w:t>
      </w:r>
      <w:proofErr w:type="gramStart"/>
      <w:r w:rsidRPr="00053F73">
        <w:rPr>
          <w:rFonts w:ascii="Malgun Gothic" w:eastAsia="Malgun Gothic" w:hAnsi="Malgun Gothic"/>
          <w:sz w:val="18"/>
          <w:szCs w:val="18"/>
        </w:rPr>
        <w:t>一</w:t>
      </w:r>
      <w:proofErr w:type="gramEnd"/>
      <w:r w:rsidRPr="00053F73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053F73">
        <w:rPr>
          <w:rFonts w:ascii="Malgun Gothic" w:eastAsia="Malgun Gothic" w:hAnsi="Malgun Gothic"/>
          <w:sz w:val="18"/>
          <w:szCs w:val="18"/>
        </w:rPr>
        <w:t>ID 在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添加完成后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调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用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要求添加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设备时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先在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网页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上添加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，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    然后新加的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迅速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连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接服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务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器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并发</w:t>
      </w:r>
      <w:r w:rsidRPr="00053F73">
        <w:rPr>
          <w:rFonts w:ascii="Malgun Gothic" w:eastAsia="Malgun Gothic" w:hAnsi="Malgun Gothic"/>
          <w:sz w:val="18"/>
          <w:szCs w:val="18"/>
        </w:rPr>
        <w:t xml:space="preserve"> DEVMYNUM 方可配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对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成功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指令：'STOP'+</w:t>
      </w:r>
      <w:proofErr w:type="gramStart"/>
      <w:r w:rsidRPr="00053F73">
        <w:rPr>
          <w:rFonts w:ascii="Malgun Gothic" w:eastAsia="Malgun Gothic" w:hAnsi="Malgun Gothic"/>
          <w:sz w:val="18"/>
          <w:szCs w:val="18"/>
        </w:rPr>
        <w:t>一</w:t>
      </w:r>
      <w:proofErr w:type="gramEnd"/>
      <w:r w:rsidRPr="00053F73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053F73">
        <w:rPr>
          <w:rFonts w:ascii="Malgun Gothic" w:eastAsia="Malgun Gothic" w:hAnsi="Malgun Gothic"/>
          <w:sz w:val="18"/>
          <w:szCs w:val="18"/>
        </w:rPr>
        <w:t>ID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指令：'START'+</w:t>
      </w:r>
      <w:proofErr w:type="gramStart"/>
      <w:r w:rsidRPr="00053F73">
        <w:rPr>
          <w:rFonts w:ascii="Malgun Gothic" w:eastAsia="Malgun Gothic" w:hAnsi="Malgun Gothic"/>
          <w:sz w:val="18"/>
          <w:szCs w:val="18"/>
        </w:rPr>
        <w:t>一</w:t>
      </w:r>
      <w:proofErr w:type="gramEnd"/>
      <w:r w:rsidRPr="00053F73">
        <w:rPr>
          <w:rFonts w:ascii="微软雅黑" w:eastAsia="微软雅黑" w:hAnsi="微软雅黑" w:cs="微软雅黑" w:hint="eastAsia"/>
          <w:sz w:val="18"/>
          <w:szCs w:val="18"/>
        </w:rPr>
        <w:t>设备</w:t>
      </w:r>
      <w:r w:rsidRPr="00053F73">
        <w:rPr>
          <w:rFonts w:ascii="Malgun Gothic" w:eastAsia="Malgun Gothic" w:hAnsi="Malgun Gothic"/>
          <w:sz w:val="18"/>
          <w:szCs w:val="18"/>
        </w:rPr>
        <w:t>ID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hint="eastAsia"/>
          <w:sz w:val="18"/>
          <w:szCs w:val="18"/>
        </w:rPr>
      </w:pPr>
      <w:r w:rsidRPr="00053F73">
        <w:rPr>
          <w:rFonts w:ascii="Malgun Gothic" w:eastAsia="Malgun Gothic" w:hAnsi="Malgun Gothic"/>
          <w:sz w:val="18"/>
          <w:szCs w:val="18"/>
        </w:rPr>
        <w:t xml:space="preserve">        再有控制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单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片机的需求直接重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写</w:t>
      </w:r>
      <w:r w:rsidRPr="00053F73">
        <w:rPr>
          <w:rFonts w:ascii="Malgun Gothic" w:eastAsia="Malgun Gothic" w:hAnsi="Malgun Gothic"/>
          <w:sz w:val="18"/>
          <w:szCs w:val="18"/>
        </w:rPr>
        <w:t xml:space="preserve"> </w:t>
      </w:r>
      <w:proofErr w:type="spellStart"/>
      <w:r w:rsidRPr="00053F73">
        <w:rPr>
          <w:rFonts w:ascii="Malgun Gothic" w:eastAsia="Malgun Gothic" w:hAnsi="Malgun Gothic"/>
          <w:sz w:val="18"/>
          <w:szCs w:val="18"/>
        </w:rPr>
        <w:t>handle_cont</w:t>
      </w:r>
      <w:proofErr w:type="spellEnd"/>
      <w:r w:rsidRPr="00053F73">
        <w:rPr>
          <w:rFonts w:ascii="Malgun Gothic" w:eastAsia="Malgun Gothic" w:hAnsi="Malgun Gothic"/>
          <w:sz w:val="18"/>
          <w:szCs w:val="18"/>
        </w:rPr>
        <w:t xml:space="preserve"> 函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数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即可。</w:t>
      </w:r>
    </w:p>
    <w:p w:rsidR="00053F73" w:rsidRDefault="00053F73" w:rsidP="00C85FFF">
      <w:pPr>
        <w:ind w:firstLineChars="200" w:firstLine="56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3.1.3控制单片机部分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proofErr w:type="spellStart"/>
      <w:r w:rsidRPr="00053F73">
        <w:rPr>
          <w:rFonts w:ascii="Malgun Gothic" w:eastAsia="Malgun Gothic" w:hAnsi="Malgun Gothic" w:cs="Malgun Gothic"/>
          <w:sz w:val="18"/>
          <w:szCs w:val="18"/>
        </w:rPr>
        <w:t>def</w:t>
      </w:r>
      <w:proofErr w:type="spellEnd"/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</w:t>
      </w:r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control(</w:t>
      </w:r>
      <w:proofErr w:type="spellStart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ask_sent</w:t>
      </w:r>
      <w:proofErr w:type="spellEnd"/>
      <w:r w:rsidRPr="00053F73">
        <w:rPr>
          <w:rFonts w:ascii="Malgun Gothic" w:eastAsia="Malgun Gothic" w:hAnsi="Malgun Gothic" w:cs="Malgun Gothic"/>
          <w:sz w:val="18"/>
          <w:szCs w:val="18"/>
        </w:rPr>
        <w:t>, password):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lastRenderedPageBreak/>
        <w:t xml:space="preserve">    sock =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socket.socket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sock.connect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(ADDR)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sock.send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</w:t>
      </w:r>
      <w:proofErr w:type="spellStart"/>
      <w:r w:rsidRPr="00053F73">
        <w:rPr>
          <w:rFonts w:ascii="Malgun Gothic" w:eastAsia="Malgun Gothic" w:hAnsi="Malgun Gothic" w:cs="Malgun Gothic"/>
          <w:sz w:val="18"/>
          <w:szCs w:val="18"/>
        </w:rPr>
        <w:t>password.encode</w:t>
      </w:r>
      <w:proofErr w:type="spellEnd"/>
      <w:r w:rsidRPr="00053F73">
        <w:rPr>
          <w:rFonts w:ascii="Malgun Gothic" w:eastAsia="Malgun Gothic" w:hAnsi="Malgun Gothic" w:cs="Malgun Gothic"/>
          <w:sz w:val="18"/>
          <w:szCs w:val="18"/>
        </w:rPr>
        <w:t>())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perm =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sock.recv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(BUFSIZ)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if </w:t>
      </w:r>
      <w:proofErr w:type="spellStart"/>
      <w:r w:rsidRPr="00053F73">
        <w:rPr>
          <w:rFonts w:ascii="Malgun Gothic" w:eastAsia="Malgun Gothic" w:hAnsi="Malgun Gothic" w:cs="Malgun Gothic"/>
          <w:sz w:val="18"/>
          <w:szCs w:val="18"/>
        </w:rPr>
        <w:t>perm.decode</w:t>
      </w:r>
      <w:proofErr w:type="spellEnd"/>
      <w:r w:rsidRPr="00053F73">
        <w:rPr>
          <w:rFonts w:ascii="Malgun Gothic" w:eastAsia="Malgun Gothic" w:hAnsi="Malgun Gothic" w:cs="Malgun Gothic"/>
          <w:sz w:val="18"/>
          <w:szCs w:val="18"/>
        </w:rPr>
        <w:t>() == '允</w:t>
      </w:r>
      <w:r w:rsidRPr="00053F73">
        <w:rPr>
          <w:rFonts w:ascii="微软雅黑" w:eastAsia="微软雅黑" w:hAnsi="微软雅黑" w:cs="微软雅黑" w:hint="eastAsia"/>
          <w:sz w:val="18"/>
          <w:szCs w:val="18"/>
        </w:rPr>
        <w:t>许</w:t>
      </w:r>
      <w:r w:rsidRPr="00053F73">
        <w:rPr>
          <w:rFonts w:ascii="Malgun Gothic" w:eastAsia="Malgun Gothic" w:hAnsi="Malgun Gothic" w:cs="Malgun Gothic" w:hint="eastAsia"/>
          <w:sz w:val="18"/>
          <w:szCs w:val="18"/>
        </w:rPr>
        <w:t>控制</w:t>
      </w:r>
      <w:r w:rsidRPr="00053F73">
        <w:rPr>
          <w:rFonts w:ascii="Malgun Gothic" w:eastAsia="Malgun Gothic" w:hAnsi="Malgun Gothic" w:cs="Malgun Gothic"/>
          <w:sz w:val="18"/>
          <w:szCs w:val="18"/>
        </w:rPr>
        <w:t>':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sock.send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</w:t>
      </w:r>
      <w:proofErr w:type="spellStart"/>
      <w:r w:rsidRPr="00053F73">
        <w:rPr>
          <w:rFonts w:ascii="Malgun Gothic" w:eastAsia="Malgun Gothic" w:hAnsi="Malgun Gothic" w:cs="Malgun Gothic"/>
          <w:sz w:val="18"/>
          <w:szCs w:val="18"/>
        </w:rPr>
        <w:t>ask_sent.encode</w:t>
      </w:r>
      <w:proofErr w:type="spellEnd"/>
      <w:r w:rsidRPr="00053F73">
        <w:rPr>
          <w:rFonts w:ascii="Malgun Gothic" w:eastAsia="Malgun Gothic" w:hAnsi="Malgun Gothic" w:cs="Malgun Gothic"/>
          <w:sz w:val="18"/>
          <w:szCs w:val="18"/>
        </w:rPr>
        <w:t>())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stat =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sock.recv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(BUFSIZ)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if </w:t>
      </w:r>
      <w:proofErr w:type="spellStart"/>
      <w:r w:rsidRPr="00053F73">
        <w:rPr>
          <w:rFonts w:ascii="Malgun Gothic" w:eastAsia="Malgun Gothic" w:hAnsi="Malgun Gothic" w:cs="Malgun Gothic"/>
          <w:sz w:val="18"/>
          <w:szCs w:val="18"/>
        </w:rPr>
        <w:t>stat.decode</w:t>
      </w:r>
      <w:proofErr w:type="spellEnd"/>
      <w:r w:rsidRPr="00053F73">
        <w:rPr>
          <w:rFonts w:ascii="Malgun Gothic" w:eastAsia="Malgun Gothic" w:hAnsi="Malgun Gothic" w:cs="Malgun Gothic"/>
          <w:sz w:val="18"/>
          <w:szCs w:val="18"/>
        </w:rPr>
        <w:t>() == '成功':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sock.send('exit'.encode())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sure = sock.recv(BUFSIZ)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if </w:t>
      </w:r>
      <w:proofErr w:type="spellStart"/>
      <w:r w:rsidRPr="00053F73">
        <w:rPr>
          <w:rFonts w:ascii="Malgun Gothic" w:eastAsia="Malgun Gothic" w:hAnsi="Malgun Gothic" w:cs="Malgun Gothic"/>
          <w:sz w:val="18"/>
          <w:szCs w:val="18"/>
        </w:rPr>
        <w:t>sure.decode</w:t>
      </w:r>
      <w:proofErr w:type="spellEnd"/>
      <w:r w:rsidRPr="00053F73">
        <w:rPr>
          <w:rFonts w:ascii="Malgun Gothic" w:eastAsia="Malgun Gothic" w:hAnsi="Malgun Gothic" w:cs="Malgun Gothic"/>
          <w:sz w:val="18"/>
          <w:szCs w:val="18"/>
        </w:rPr>
        <w:t>() == '退出':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   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sock.close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    return 0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else: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   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sock.close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    return 1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else: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sock.close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    return 2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else: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</w:t>
      </w:r>
      <w:proofErr w:type="spellStart"/>
      <w:proofErr w:type="gramStart"/>
      <w:r w:rsidRPr="00053F73">
        <w:rPr>
          <w:rFonts w:ascii="Malgun Gothic" w:eastAsia="Malgun Gothic" w:hAnsi="Malgun Gothic" w:cs="Malgun Gothic"/>
          <w:sz w:val="18"/>
          <w:szCs w:val="18"/>
        </w:rPr>
        <w:t>sock.close</w:t>
      </w:r>
      <w:proofErr w:type="spellEnd"/>
      <w:proofErr w:type="gramEnd"/>
      <w:r w:rsidRPr="00053F73">
        <w:rPr>
          <w:rFonts w:ascii="Malgun Gothic" w:eastAsia="Malgun Gothic" w:hAnsi="Malgun Gothic" w:cs="Malgun Gothic"/>
          <w:sz w:val="18"/>
          <w:szCs w:val="18"/>
        </w:rPr>
        <w:t>()</w:t>
      </w:r>
    </w:p>
    <w:p w:rsidR="00053F73" w:rsidRPr="00053F73" w:rsidRDefault="00053F73" w:rsidP="00053F73">
      <w:pPr>
        <w:ind w:firstLineChars="200" w:firstLine="360"/>
        <w:rPr>
          <w:rFonts w:ascii="Malgun Gothic" w:eastAsia="Malgun Gothic" w:hAnsi="Malgun Gothic" w:cs="Malgun Gothic" w:hint="eastAsia"/>
          <w:sz w:val="18"/>
          <w:szCs w:val="18"/>
        </w:rPr>
      </w:pPr>
      <w:r w:rsidRPr="00053F73">
        <w:rPr>
          <w:rFonts w:ascii="Malgun Gothic" w:eastAsia="Malgun Gothic" w:hAnsi="Malgun Gothic" w:cs="Malgun Gothic"/>
          <w:sz w:val="18"/>
          <w:szCs w:val="18"/>
        </w:rPr>
        <w:t xml:space="preserve">        return 3</w:t>
      </w:r>
      <w:bookmarkStart w:id="0" w:name="_GoBack"/>
      <w:bookmarkEnd w:id="0"/>
    </w:p>
    <w:sectPr w:rsidR="00053F73" w:rsidRPr="00053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B4"/>
    <w:rsid w:val="00053F73"/>
    <w:rsid w:val="003B2E97"/>
    <w:rsid w:val="00487F56"/>
    <w:rsid w:val="005742B4"/>
    <w:rsid w:val="0082745A"/>
    <w:rsid w:val="00871BFD"/>
    <w:rsid w:val="0089547B"/>
    <w:rsid w:val="00A417FF"/>
    <w:rsid w:val="00A46338"/>
    <w:rsid w:val="00A94931"/>
    <w:rsid w:val="00B96DDC"/>
    <w:rsid w:val="00BC2318"/>
    <w:rsid w:val="00C85FFF"/>
    <w:rsid w:val="00CC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91AC"/>
  <w15:chartTrackingRefBased/>
  <w15:docId w15:val="{73CAE5AA-6623-4DBC-9493-7A3FADB9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Zero-Lee</dc:creator>
  <cp:keywords/>
  <dc:description/>
  <cp:lastModifiedBy>Zero-Lee</cp:lastModifiedBy>
  <cp:revision>4</cp:revision>
  <dcterms:created xsi:type="dcterms:W3CDTF">2016-10-24T15:01:00Z</dcterms:created>
  <dcterms:modified xsi:type="dcterms:W3CDTF">2016-10-24T17:50:00Z</dcterms:modified>
</cp:coreProperties>
</file>