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4F2A2" w14:textId="77777777" w:rsidR="003B48BF" w:rsidRDefault="00A21086" w:rsidP="00A21086">
      <w:pPr>
        <w:pStyle w:val="a3"/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度保接口文档</w:t>
      </w:r>
    </w:p>
    <w:p w14:paraId="7FAD00A6" w14:textId="77777777" w:rsidR="009226AA" w:rsidRDefault="009226AA" w:rsidP="009226AA">
      <w:pPr>
        <w:rPr>
          <w:rFonts w:hint="eastAsia"/>
        </w:rPr>
      </w:pPr>
    </w:p>
    <w:p w14:paraId="2AFECB4E" w14:textId="77777777" w:rsidR="009226AA" w:rsidRDefault="009226AA" w:rsidP="009226AA">
      <w:pPr>
        <w:pStyle w:val="1"/>
        <w:rPr>
          <w:rFonts w:hint="eastAsia"/>
        </w:rPr>
      </w:pPr>
      <w:r>
        <w:rPr>
          <w:rFonts w:hint="eastAsia"/>
        </w:rPr>
        <w:t>文件说明：</w:t>
      </w:r>
    </w:p>
    <w:p w14:paraId="0BCA3180" w14:textId="77777777" w:rsidR="009226AA" w:rsidRDefault="009226AA" w:rsidP="009226AA"/>
    <w:p w14:paraId="66D9BDE2" w14:textId="77777777" w:rsidR="009226AA" w:rsidRDefault="009226AA" w:rsidP="009226AA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，这个文件存放接口说明，有新的接口更新到此处，便于大家查看；</w:t>
      </w:r>
    </w:p>
    <w:p w14:paraId="4A5684C2" w14:textId="77777777" w:rsidR="009226AA" w:rsidRDefault="009226AA" w:rsidP="009226AA"/>
    <w:p w14:paraId="742FD167" w14:textId="77777777" w:rsidR="009226AA" w:rsidRDefault="009226AA" w:rsidP="009226AA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，为了并行，如果前端用到某接口但后台尚未实现，可以自行定义，并在服务端实现接口，使用</w:t>
      </w:r>
      <w:r>
        <w:rPr>
          <w:rFonts w:hint="eastAsia"/>
        </w:rPr>
        <w:t>hardcode</w:t>
      </w:r>
      <w:r>
        <w:rPr>
          <w:rFonts w:hint="eastAsia"/>
        </w:rPr>
        <w:t>（固定的数据）测试，并更新到本文档中，并告知服务器端人员，如有冲突，由服务端人员协调解决；</w:t>
      </w:r>
    </w:p>
    <w:p w14:paraId="69814ED5" w14:textId="77777777" w:rsidR="009226AA" w:rsidRDefault="009226AA" w:rsidP="009226AA"/>
    <w:p w14:paraId="20BA294F" w14:textId="77777777" w:rsidR="009226AA" w:rsidRDefault="009226AA" w:rsidP="009226AA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，本文档适用于微信客户端，接口基于</w:t>
      </w:r>
      <w:r>
        <w:rPr>
          <w:rFonts w:hint="eastAsia"/>
        </w:rPr>
        <w:t>HTTP(S)</w:t>
      </w:r>
      <w:r>
        <w:rPr>
          <w:rFonts w:hint="eastAsia"/>
        </w:rPr>
        <w:t>方式设计，后台技术基于</w:t>
      </w:r>
      <w:r>
        <w:rPr>
          <w:rFonts w:hint="eastAsia"/>
        </w:rPr>
        <w:t>DJANGO</w:t>
      </w:r>
      <w:r>
        <w:rPr>
          <w:rFonts w:hint="eastAsia"/>
        </w:rPr>
        <w:t>框架。</w:t>
      </w:r>
    </w:p>
    <w:p w14:paraId="20CF6CB4" w14:textId="77777777" w:rsidR="009226AA" w:rsidRDefault="009226AA" w:rsidP="009226AA">
      <w:pPr>
        <w:ind w:firstLine="480"/>
        <w:rPr>
          <w:rFonts w:hint="eastAsia"/>
        </w:rPr>
      </w:pPr>
    </w:p>
    <w:p w14:paraId="508A0749" w14:textId="77777777" w:rsidR="009226AA" w:rsidRDefault="009226AA" w:rsidP="009226AA">
      <w:pPr>
        <w:ind w:firstLine="480"/>
        <w:rPr>
          <w:rFonts w:hint="eastAsia"/>
        </w:rPr>
      </w:pPr>
    </w:p>
    <w:p w14:paraId="5A4669D0" w14:textId="77777777" w:rsidR="009226AA" w:rsidRDefault="009226AA" w:rsidP="009226AA">
      <w:pPr>
        <w:pStyle w:val="1"/>
        <w:rPr>
          <w:rFonts w:hint="eastAsia"/>
        </w:rPr>
      </w:pPr>
      <w:r>
        <w:rPr>
          <w:rFonts w:hint="eastAsia"/>
        </w:rPr>
        <w:t>专业术语：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226AA" w14:paraId="2B1DAE8B" w14:textId="77777777" w:rsidTr="009226AA">
        <w:tc>
          <w:tcPr>
            <w:tcW w:w="2838" w:type="dxa"/>
          </w:tcPr>
          <w:p w14:paraId="5A5638C9" w14:textId="77777777" w:rsidR="009226AA" w:rsidRDefault="009226AA" w:rsidP="009226AA"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39" w:type="dxa"/>
          </w:tcPr>
          <w:p w14:paraId="38CD6A43" w14:textId="77777777" w:rsidR="009226AA" w:rsidRDefault="009226AA" w:rsidP="009226AA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2839" w:type="dxa"/>
          </w:tcPr>
          <w:p w14:paraId="3B724DC1" w14:textId="77777777" w:rsidR="009226AA" w:rsidRDefault="009226AA" w:rsidP="009226A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26AA" w14:paraId="58592217" w14:textId="77777777" w:rsidTr="009226AA">
        <w:tc>
          <w:tcPr>
            <w:tcW w:w="2838" w:type="dxa"/>
          </w:tcPr>
          <w:p w14:paraId="2CBDE4A3" w14:textId="77777777" w:rsidR="009226AA" w:rsidRDefault="009226AA" w:rsidP="009226AA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0BF90866" w14:textId="77777777" w:rsidR="009226AA" w:rsidRDefault="009226AA" w:rsidP="009226AA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6BC3F9F5" w14:textId="77777777" w:rsidR="009226AA" w:rsidRDefault="009226AA" w:rsidP="009226AA">
            <w:pPr>
              <w:rPr>
                <w:rFonts w:hint="eastAsia"/>
              </w:rPr>
            </w:pPr>
          </w:p>
        </w:tc>
      </w:tr>
      <w:tr w:rsidR="009226AA" w14:paraId="3C3EE5E5" w14:textId="77777777" w:rsidTr="009226AA">
        <w:tc>
          <w:tcPr>
            <w:tcW w:w="2838" w:type="dxa"/>
          </w:tcPr>
          <w:p w14:paraId="6E7DB062" w14:textId="77777777" w:rsidR="009226AA" w:rsidRDefault="009226AA" w:rsidP="009226AA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66E48C3F" w14:textId="77777777" w:rsidR="009226AA" w:rsidRDefault="009226AA" w:rsidP="009226AA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68E53569" w14:textId="77777777" w:rsidR="009226AA" w:rsidRDefault="009226AA" w:rsidP="009226AA">
            <w:pPr>
              <w:rPr>
                <w:rFonts w:hint="eastAsia"/>
              </w:rPr>
            </w:pPr>
          </w:p>
        </w:tc>
      </w:tr>
      <w:tr w:rsidR="009226AA" w14:paraId="3CA8A0DD" w14:textId="77777777" w:rsidTr="009226AA">
        <w:tc>
          <w:tcPr>
            <w:tcW w:w="2838" w:type="dxa"/>
          </w:tcPr>
          <w:p w14:paraId="5406597B" w14:textId="77777777" w:rsidR="009226AA" w:rsidRDefault="009226AA" w:rsidP="009226AA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12A3B4FA" w14:textId="77777777" w:rsidR="009226AA" w:rsidRDefault="009226AA" w:rsidP="009226AA">
            <w:pPr>
              <w:rPr>
                <w:rFonts w:hint="eastAsia"/>
              </w:rPr>
            </w:pPr>
          </w:p>
        </w:tc>
        <w:tc>
          <w:tcPr>
            <w:tcW w:w="2839" w:type="dxa"/>
          </w:tcPr>
          <w:p w14:paraId="2D62A6E0" w14:textId="77777777" w:rsidR="009226AA" w:rsidRDefault="009226AA" w:rsidP="009226AA">
            <w:pPr>
              <w:rPr>
                <w:rFonts w:hint="eastAsia"/>
              </w:rPr>
            </w:pPr>
          </w:p>
        </w:tc>
      </w:tr>
    </w:tbl>
    <w:p w14:paraId="2C300EAF" w14:textId="77777777" w:rsidR="009226AA" w:rsidRDefault="009226AA" w:rsidP="009226AA">
      <w:pPr>
        <w:ind w:firstLine="480"/>
        <w:rPr>
          <w:rFonts w:hint="eastAsia"/>
        </w:rPr>
      </w:pPr>
    </w:p>
    <w:p w14:paraId="4AB02597" w14:textId="77777777" w:rsidR="009226AA" w:rsidRDefault="009226AA" w:rsidP="009226AA">
      <w:pPr>
        <w:pStyle w:val="1"/>
        <w:rPr>
          <w:rFonts w:hint="eastAsia"/>
        </w:rPr>
      </w:pPr>
      <w:r>
        <w:rPr>
          <w:rFonts w:hint="eastAsia"/>
        </w:rPr>
        <w:t>接口说明：</w:t>
      </w:r>
    </w:p>
    <w:p w14:paraId="73B2939F" w14:textId="77777777" w:rsidR="00640E49" w:rsidRP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>1.</w:t>
      </w:r>
      <w:r w:rsidRPr="00640E49">
        <w:rPr>
          <w:rFonts w:ascii="Arial" w:hAnsi="Arial" w:cs="Arial"/>
          <w:color w:val="333333"/>
          <w:kern w:val="0"/>
        </w:rPr>
        <w:t>接口返回值统一为</w:t>
      </w:r>
      <w:proofErr w:type="spellStart"/>
      <w:r w:rsidRPr="00640E49">
        <w:rPr>
          <w:rFonts w:ascii="Arial" w:hAnsi="Arial" w:cs="Arial"/>
          <w:color w:val="333333"/>
          <w:kern w:val="0"/>
        </w:rPr>
        <w:t>json</w:t>
      </w:r>
      <w:proofErr w:type="spellEnd"/>
      <w:r w:rsidRPr="00640E49">
        <w:rPr>
          <w:rFonts w:ascii="Arial" w:hAnsi="Arial" w:cs="Arial"/>
          <w:color w:val="333333"/>
          <w:kern w:val="0"/>
        </w:rPr>
        <w:t>格式</w:t>
      </w:r>
    </w:p>
    <w:p w14:paraId="24D63A4B" w14:textId="77777777" w:rsidR="00640E49" w:rsidRPr="00640E49" w:rsidRDefault="00640E49" w:rsidP="00640E49">
      <w:pPr>
        <w:widowControl/>
        <w:pBdr>
          <w:left w:val="single" w:sz="18" w:space="8" w:color="DADADA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4" w:after="394"/>
        <w:jc w:val="left"/>
        <w:textAlignment w:val="baseline"/>
        <w:rPr>
          <w:rFonts w:ascii="Monaco" w:hAnsi="Monaco" w:cs="Courier"/>
          <w:color w:val="4C4C4C"/>
          <w:kern w:val="0"/>
          <w:sz w:val="18"/>
          <w:szCs w:val="18"/>
        </w:rPr>
      </w:pPr>
      <w:r w:rsidRPr="00640E49">
        <w:rPr>
          <w:rFonts w:ascii="Monaco" w:hAnsi="Monaco" w:cs="Courier"/>
          <w:color w:val="4C4C4C"/>
          <w:kern w:val="0"/>
          <w:sz w:val="18"/>
          <w:szCs w:val="18"/>
        </w:rPr>
        <w:t>{  “status”:0, #</w:t>
      </w:r>
      <w:r w:rsidRPr="00640E49">
        <w:rPr>
          <w:rFonts w:ascii="Monaco" w:hAnsi="Monaco" w:cs="Courier"/>
          <w:color w:val="4C4C4C"/>
          <w:kern w:val="0"/>
          <w:sz w:val="18"/>
          <w:szCs w:val="18"/>
        </w:rPr>
        <w:t>状态码</w:t>
      </w:r>
      <w:r w:rsidRPr="00640E49">
        <w:rPr>
          <w:rFonts w:ascii="Monaco" w:hAnsi="Monaco" w:cs="Courier"/>
          <w:color w:val="4C4C4C"/>
          <w:kern w:val="0"/>
          <w:sz w:val="18"/>
          <w:szCs w:val="18"/>
        </w:rPr>
        <w:t xml:space="preserve"> "</w:t>
      </w:r>
      <w:proofErr w:type="spellStart"/>
      <w:r w:rsidRPr="00640E49">
        <w:rPr>
          <w:rFonts w:ascii="Monaco" w:hAnsi="Monaco" w:cs="Courier"/>
          <w:color w:val="4C4C4C"/>
          <w:kern w:val="0"/>
          <w:sz w:val="18"/>
          <w:szCs w:val="18"/>
        </w:rPr>
        <w:t>message":"ok</w:t>
      </w:r>
      <w:proofErr w:type="spellEnd"/>
      <w:r w:rsidRPr="00640E49">
        <w:rPr>
          <w:rFonts w:ascii="Monaco" w:hAnsi="Monaco" w:cs="Courier"/>
          <w:color w:val="4C4C4C"/>
          <w:kern w:val="0"/>
          <w:sz w:val="18"/>
          <w:szCs w:val="18"/>
        </w:rPr>
        <w:t>", #</w:t>
      </w:r>
      <w:r w:rsidRPr="00640E49">
        <w:rPr>
          <w:rFonts w:ascii="Monaco" w:hAnsi="Monaco" w:cs="Courier"/>
          <w:color w:val="4C4C4C"/>
          <w:kern w:val="0"/>
          <w:sz w:val="18"/>
          <w:szCs w:val="18"/>
        </w:rPr>
        <w:t>状态说明信息</w:t>
      </w:r>
      <w:r w:rsidRPr="00640E49">
        <w:rPr>
          <w:rFonts w:ascii="Monaco" w:hAnsi="Monaco" w:cs="Courier"/>
          <w:color w:val="4C4C4C"/>
          <w:kern w:val="0"/>
          <w:sz w:val="18"/>
          <w:szCs w:val="18"/>
        </w:rPr>
        <w:t xml:space="preserve"> "..."</w:t>
      </w:r>
      <w:proofErr w:type="gramStart"/>
      <w:r w:rsidRPr="00640E49">
        <w:rPr>
          <w:rFonts w:ascii="Monaco" w:hAnsi="Monaco" w:cs="Courier"/>
          <w:color w:val="4C4C4C"/>
          <w:kern w:val="0"/>
          <w:sz w:val="18"/>
          <w:szCs w:val="18"/>
        </w:rPr>
        <w:t>:[</w:t>
      </w:r>
      <w:proofErr w:type="gramEnd"/>
      <w:r w:rsidRPr="00640E49">
        <w:rPr>
          <w:rFonts w:ascii="Monaco" w:hAnsi="Monaco" w:cs="Courier"/>
          <w:color w:val="4C4C4C"/>
          <w:kern w:val="0"/>
          <w:sz w:val="18"/>
          <w:szCs w:val="18"/>
        </w:rPr>
        <w:t>...] #</w:t>
      </w:r>
      <w:r w:rsidRPr="00640E49">
        <w:rPr>
          <w:rFonts w:ascii="Monaco" w:hAnsi="Monaco" w:cs="Courier"/>
          <w:color w:val="4C4C4C"/>
          <w:kern w:val="0"/>
          <w:sz w:val="18"/>
          <w:szCs w:val="18"/>
        </w:rPr>
        <w:t>返回结果</w:t>
      </w:r>
      <w:r w:rsidRPr="00640E49">
        <w:rPr>
          <w:rFonts w:ascii="Monaco" w:hAnsi="Monaco" w:cs="Courier"/>
          <w:color w:val="4C4C4C"/>
          <w:kern w:val="0"/>
          <w:sz w:val="18"/>
          <w:szCs w:val="18"/>
        </w:rPr>
        <w:t xml:space="preserve"> }</w:t>
      </w:r>
    </w:p>
    <w:p w14:paraId="498708B7" w14:textId="77777777" w:rsidR="00640E49" w:rsidRP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 xml:space="preserve">2. </w:t>
      </w:r>
      <w:r w:rsidRPr="00640E49">
        <w:rPr>
          <w:rFonts w:ascii="Arial" w:hAnsi="Arial" w:cs="Arial"/>
          <w:color w:val="333333"/>
          <w:kern w:val="0"/>
        </w:rPr>
        <w:t>所有接口默认需携带</w:t>
      </w:r>
      <w:proofErr w:type="spellStart"/>
      <w:r w:rsidRPr="00640E49">
        <w:rPr>
          <w:rFonts w:ascii="Arial" w:hAnsi="Arial" w:cs="Arial"/>
          <w:color w:val="333333"/>
          <w:kern w:val="0"/>
        </w:rPr>
        <w:t>uid</w:t>
      </w:r>
      <w:proofErr w:type="spellEnd"/>
      <w:r w:rsidRPr="00640E49">
        <w:rPr>
          <w:rFonts w:ascii="Arial" w:hAnsi="Arial" w:cs="Arial"/>
          <w:color w:val="333333"/>
          <w:kern w:val="0"/>
        </w:rPr>
        <w:t>，不需要带</w:t>
      </w:r>
      <w:proofErr w:type="spellStart"/>
      <w:r w:rsidRPr="00640E49">
        <w:rPr>
          <w:rFonts w:ascii="Arial" w:hAnsi="Arial" w:cs="Arial"/>
          <w:color w:val="333333"/>
          <w:kern w:val="0"/>
        </w:rPr>
        <w:t>uid</w:t>
      </w:r>
      <w:proofErr w:type="spellEnd"/>
      <w:r w:rsidRPr="00640E49">
        <w:rPr>
          <w:rFonts w:ascii="Arial" w:hAnsi="Arial" w:cs="Arial"/>
          <w:color w:val="333333"/>
          <w:kern w:val="0"/>
        </w:rPr>
        <w:t>的接口需显示表明。所有接口默认需在</w:t>
      </w:r>
      <w:r w:rsidRPr="00640E49">
        <w:rPr>
          <w:rFonts w:ascii="Arial" w:hAnsi="Arial" w:cs="Arial"/>
          <w:color w:val="333333"/>
          <w:kern w:val="0"/>
        </w:rPr>
        <w:t>header</w:t>
      </w:r>
      <w:r w:rsidRPr="00640E49">
        <w:rPr>
          <w:rFonts w:ascii="Arial" w:hAnsi="Arial" w:cs="Arial"/>
          <w:color w:val="333333"/>
          <w:kern w:val="0"/>
        </w:rPr>
        <w:t>中携带</w:t>
      </w:r>
      <w:r w:rsidRPr="00640E49">
        <w:rPr>
          <w:rFonts w:ascii="Arial" w:hAnsi="Arial" w:cs="Arial"/>
          <w:color w:val="333333"/>
          <w:kern w:val="0"/>
        </w:rPr>
        <w:t>from</w:t>
      </w:r>
      <w:r w:rsidRPr="00640E49">
        <w:rPr>
          <w:rFonts w:ascii="Arial" w:hAnsi="Arial" w:cs="Arial"/>
          <w:color w:val="333333"/>
          <w:kern w:val="0"/>
        </w:rPr>
        <w:t>字段。</w:t>
      </w:r>
    </w:p>
    <w:p w14:paraId="5C663A88" w14:textId="77777777" w:rsidR="00640E49" w:rsidRPr="00640E49" w:rsidRDefault="00640E49" w:rsidP="00640E49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 xml:space="preserve">3. </w:t>
      </w:r>
      <w:r w:rsidRPr="00640E49">
        <w:rPr>
          <w:rFonts w:ascii="Arial" w:hAnsi="Arial" w:cs="Arial"/>
          <w:color w:val="333333"/>
          <w:kern w:val="0"/>
        </w:rPr>
        <w:t>状态码必须为全局唯一，只新增不删除。新增必须写入《接口定义》</w:t>
      </w:r>
      <w:r w:rsidRPr="00640E49">
        <w:rPr>
          <w:rFonts w:ascii="Arial" w:hAnsi="Arial" w:cs="Arial"/>
          <w:b/>
          <w:bCs/>
          <w:color w:val="333333"/>
          <w:kern w:val="0"/>
          <w:bdr w:val="none" w:sz="0" w:space="0" w:color="auto" w:frame="1"/>
        </w:rPr>
        <w:t>全局返回码</w:t>
      </w:r>
      <w:r w:rsidRPr="00640E49">
        <w:rPr>
          <w:rFonts w:ascii="Arial" w:hAnsi="Arial" w:cs="Arial"/>
          <w:color w:val="333333"/>
          <w:kern w:val="0"/>
        </w:rPr>
        <w:t>一章。</w:t>
      </w:r>
    </w:p>
    <w:p w14:paraId="58E05C61" w14:textId="77777777" w:rsidR="00640E49" w:rsidRP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lastRenderedPageBreak/>
        <w:t>4.</w:t>
      </w:r>
      <w:r w:rsidRPr="00640E49">
        <w:rPr>
          <w:rFonts w:ascii="Arial" w:hAnsi="Arial" w:cs="Arial"/>
          <w:color w:val="333333"/>
          <w:kern w:val="0"/>
        </w:rPr>
        <w:t>全局返回码</w:t>
      </w:r>
    </w:p>
    <w:p w14:paraId="3244E170" w14:textId="77777777" w:rsidR="00640E49" w:rsidRP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>一般为</w:t>
      </w:r>
      <w:r w:rsidRPr="00640E49">
        <w:rPr>
          <w:rFonts w:ascii="Arial" w:hAnsi="Arial" w:cs="Arial"/>
          <w:color w:val="333333"/>
          <w:kern w:val="0"/>
        </w:rPr>
        <w:t>6</w:t>
      </w:r>
      <w:r w:rsidRPr="00640E49">
        <w:rPr>
          <w:rFonts w:ascii="Arial" w:hAnsi="Arial" w:cs="Arial"/>
          <w:color w:val="333333"/>
          <w:kern w:val="0"/>
        </w:rPr>
        <w:t>位</w:t>
      </w:r>
      <w:proofErr w:type="spellStart"/>
      <w:r w:rsidRPr="00640E49">
        <w:rPr>
          <w:rFonts w:ascii="Arial" w:hAnsi="Arial" w:cs="Arial"/>
          <w:color w:val="333333"/>
          <w:kern w:val="0"/>
        </w:rPr>
        <w:t>int</w:t>
      </w:r>
      <w:proofErr w:type="spellEnd"/>
      <w:r w:rsidRPr="00640E49">
        <w:rPr>
          <w:rFonts w:ascii="Arial" w:hAnsi="Arial" w:cs="Arial"/>
          <w:color w:val="333333"/>
          <w:kern w:val="0"/>
        </w:rPr>
        <w:t>数字</w:t>
      </w:r>
    </w:p>
    <w:p w14:paraId="17894441" w14:textId="77777777" w:rsidR="00640E49" w:rsidRP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>各个接口可以有自己特有返回码，也可以共享返回码。</w:t>
      </w:r>
    </w:p>
    <w:p w14:paraId="080C3ECB" w14:textId="77777777" w:rsid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 w:hint="eastAsia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>特有返回码格式有要求：首字母数字代表属于那类接口。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40E49" w14:paraId="2317E728" w14:textId="77777777" w:rsidTr="00640E49">
        <w:tc>
          <w:tcPr>
            <w:tcW w:w="4258" w:type="dxa"/>
          </w:tcPr>
          <w:p w14:paraId="1F4436E4" w14:textId="44FA59EE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返回码</w:t>
            </w:r>
          </w:p>
        </w:tc>
        <w:tc>
          <w:tcPr>
            <w:tcW w:w="4258" w:type="dxa"/>
          </w:tcPr>
          <w:p w14:paraId="16FA8047" w14:textId="5358E716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含义</w:t>
            </w:r>
          </w:p>
        </w:tc>
      </w:tr>
      <w:tr w:rsidR="00640E49" w14:paraId="0AE3C2F0" w14:textId="77777777" w:rsidTr="00640E49">
        <w:tc>
          <w:tcPr>
            <w:tcW w:w="4258" w:type="dxa"/>
          </w:tcPr>
          <w:p w14:paraId="670BA852" w14:textId="14A618DA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0</w:t>
            </w:r>
          </w:p>
        </w:tc>
        <w:tc>
          <w:tcPr>
            <w:tcW w:w="4258" w:type="dxa"/>
          </w:tcPr>
          <w:p w14:paraId="454533DF" w14:textId="0F07C42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成功</w:t>
            </w:r>
          </w:p>
        </w:tc>
      </w:tr>
      <w:tr w:rsidR="00640E49" w14:paraId="38173EBB" w14:textId="77777777" w:rsidTr="00640E49">
        <w:tc>
          <w:tcPr>
            <w:tcW w:w="4258" w:type="dxa"/>
          </w:tcPr>
          <w:p w14:paraId="5EBA2B41" w14:textId="78537776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-1</w:t>
            </w:r>
          </w:p>
        </w:tc>
        <w:tc>
          <w:tcPr>
            <w:tcW w:w="4258" w:type="dxa"/>
          </w:tcPr>
          <w:p w14:paraId="271A540D" w14:textId="351AE0DB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失败</w:t>
            </w:r>
          </w:p>
        </w:tc>
      </w:tr>
      <w:tr w:rsidR="00640E49" w14:paraId="3B4FBE3B" w14:textId="77777777" w:rsidTr="00640E49">
        <w:tc>
          <w:tcPr>
            <w:tcW w:w="4258" w:type="dxa"/>
          </w:tcPr>
          <w:p w14:paraId="6ECE54C3" w14:textId="7777777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</w:p>
        </w:tc>
        <w:tc>
          <w:tcPr>
            <w:tcW w:w="4258" w:type="dxa"/>
          </w:tcPr>
          <w:p w14:paraId="7C96ABF5" w14:textId="7777777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</w:p>
        </w:tc>
      </w:tr>
      <w:tr w:rsidR="00640E49" w14:paraId="36A6FBCB" w14:textId="77777777" w:rsidTr="00640E49">
        <w:tc>
          <w:tcPr>
            <w:tcW w:w="4258" w:type="dxa"/>
          </w:tcPr>
          <w:p w14:paraId="7D41AA62" w14:textId="7777777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</w:p>
        </w:tc>
        <w:tc>
          <w:tcPr>
            <w:tcW w:w="4258" w:type="dxa"/>
          </w:tcPr>
          <w:p w14:paraId="5B326058" w14:textId="7777777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</w:p>
        </w:tc>
      </w:tr>
      <w:tr w:rsidR="00640E49" w14:paraId="4F41B54E" w14:textId="77777777" w:rsidTr="00640E49">
        <w:tc>
          <w:tcPr>
            <w:tcW w:w="4258" w:type="dxa"/>
          </w:tcPr>
          <w:p w14:paraId="3F165CD5" w14:textId="7777777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</w:p>
        </w:tc>
        <w:tc>
          <w:tcPr>
            <w:tcW w:w="4258" w:type="dxa"/>
          </w:tcPr>
          <w:p w14:paraId="57F43929" w14:textId="7777777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</w:p>
        </w:tc>
      </w:tr>
      <w:tr w:rsidR="00640E49" w14:paraId="70173287" w14:textId="77777777" w:rsidTr="00640E49">
        <w:tc>
          <w:tcPr>
            <w:tcW w:w="4258" w:type="dxa"/>
          </w:tcPr>
          <w:p w14:paraId="26D56241" w14:textId="7777777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</w:p>
        </w:tc>
        <w:tc>
          <w:tcPr>
            <w:tcW w:w="4258" w:type="dxa"/>
          </w:tcPr>
          <w:p w14:paraId="6327272F" w14:textId="7777777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</w:p>
        </w:tc>
      </w:tr>
    </w:tbl>
    <w:p w14:paraId="15BD5504" w14:textId="77777777" w:rsid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 w:hint="eastAsia"/>
          <w:color w:val="333333"/>
          <w:kern w:val="0"/>
        </w:rPr>
      </w:pPr>
    </w:p>
    <w:p w14:paraId="6C2CBCEF" w14:textId="685EBE74" w:rsid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>5</w:t>
      </w:r>
      <w:r w:rsidRPr="00640E49">
        <w:rPr>
          <w:rFonts w:ascii="Arial" w:hAnsi="Arial" w:cs="Arial"/>
          <w:color w:val="333333"/>
          <w:kern w:val="0"/>
        </w:rPr>
        <w:t>，接口基地址</w:t>
      </w:r>
    </w:p>
    <w:p w14:paraId="702BF4BE" w14:textId="77777777" w:rsidR="00640E49" w:rsidRP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40E49" w14:paraId="131CC011" w14:textId="77777777" w:rsidTr="00640E49">
        <w:tc>
          <w:tcPr>
            <w:tcW w:w="4258" w:type="dxa"/>
          </w:tcPr>
          <w:p w14:paraId="75CC4583" w14:textId="40CA52B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类型</w:t>
            </w:r>
          </w:p>
        </w:tc>
        <w:tc>
          <w:tcPr>
            <w:tcW w:w="4258" w:type="dxa"/>
          </w:tcPr>
          <w:p w14:paraId="3893A48E" w14:textId="2CD41CAF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地址</w:t>
            </w:r>
          </w:p>
        </w:tc>
      </w:tr>
      <w:tr w:rsidR="00640E49" w14:paraId="402CE5D3" w14:textId="77777777" w:rsidTr="00640E49">
        <w:tc>
          <w:tcPr>
            <w:tcW w:w="4258" w:type="dxa"/>
          </w:tcPr>
          <w:p w14:paraId="111ABE16" w14:textId="605D361F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外网</w:t>
            </w:r>
          </w:p>
        </w:tc>
        <w:tc>
          <w:tcPr>
            <w:tcW w:w="4258" w:type="dxa"/>
          </w:tcPr>
          <w:p w14:paraId="49FB13A1" w14:textId="7A807B25" w:rsidR="00640E49" w:rsidRPr="00640E49" w:rsidRDefault="00640E49" w:rsidP="00640E49">
            <w:pP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http://</w:t>
            </w:r>
            <w:r w:rsidRPr="00640E49">
              <w:rPr>
                <w:rFonts w:ascii="Helvetica Neue" w:eastAsia="Times New Roman" w:hAnsi="Helvetica Neue" w:cs="Times New Roman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 123.57.70.200</w:t>
            </w:r>
          </w:p>
        </w:tc>
      </w:tr>
      <w:tr w:rsidR="00640E49" w14:paraId="15360E69" w14:textId="77777777" w:rsidTr="00640E49">
        <w:tc>
          <w:tcPr>
            <w:tcW w:w="4258" w:type="dxa"/>
          </w:tcPr>
          <w:p w14:paraId="15799D6E" w14:textId="72F22737" w:rsidR="00640E49" w:rsidRDefault="00640E49" w:rsidP="00640E49">
            <w:pPr>
              <w:widowControl/>
              <w:spacing w:after="360" w:line="384" w:lineRule="atLeast"/>
              <w:jc w:val="left"/>
              <w:textAlignment w:val="baseline"/>
              <w:rPr>
                <w:rFonts w:ascii="Arial" w:hAnsi="Arial" w:cs="Arial" w:hint="eastAsia"/>
                <w:color w:val="333333"/>
                <w:kern w:val="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内网</w:t>
            </w:r>
          </w:p>
        </w:tc>
        <w:tc>
          <w:tcPr>
            <w:tcW w:w="4258" w:type="dxa"/>
          </w:tcPr>
          <w:p w14:paraId="75994D44" w14:textId="11916A72" w:rsidR="00640E49" w:rsidRPr="00862380" w:rsidRDefault="00640E49" w:rsidP="00862380">
            <w:pP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333333"/>
                <w:kern w:val="0"/>
              </w:rPr>
              <w:t>http://</w:t>
            </w:r>
            <w:r w:rsidRPr="00640E49">
              <w:rPr>
                <w:rFonts w:ascii="Helvetica Neue" w:eastAsia="Times New Roman" w:hAnsi="Helvetica Neue" w:cs="Times New Roman"/>
                <w:color w:val="333333"/>
                <w:kern w:val="0"/>
                <w:sz w:val="18"/>
                <w:szCs w:val="18"/>
                <w:shd w:val="clear" w:color="auto" w:fill="FFFFFF"/>
              </w:rPr>
              <w:t xml:space="preserve"> 10.171.95.58</w:t>
            </w:r>
          </w:p>
        </w:tc>
      </w:tr>
    </w:tbl>
    <w:p w14:paraId="7BA9ABFB" w14:textId="3737BBCA" w:rsidR="00640E49" w:rsidRP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</w:p>
    <w:p w14:paraId="13FDC445" w14:textId="77777777" w:rsidR="00640E49" w:rsidRP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>注：</w:t>
      </w:r>
    </w:p>
    <w:p w14:paraId="095F4451" w14:textId="77777777" w:rsidR="00640E49" w:rsidRP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>每个接口的地址为接口基地址加上接口的地址。</w:t>
      </w:r>
    </w:p>
    <w:p w14:paraId="26CC8236" w14:textId="1D65C076" w:rsidR="00640E49" w:rsidRPr="00640E49" w:rsidRDefault="00640E49" w:rsidP="00640E49">
      <w:pPr>
        <w:widowControl/>
        <w:shd w:val="clear" w:color="auto" w:fill="FFFFFF"/>
        <w:spacing w:line="384" w:lineRule="atLeast"/>
        <w:jc w:val="left"/>
        <w:textAlignment w:val="baseline"/>
        <w:rPr>
          <w:rFonts w:ascii="Arial" w:hAnsi="Arial" w:cs="Arial" w:hint="eastAsia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>例</w:t>
      </w:r>
      <w:r w:rsidRPr="00640E49">
        <w:rPr>
          <w:rFonts w:ascii="Arial" w:hAnsi="Arial" w:cs="Arial"/>
          <w:color w:val="333333"/>
          <w:kern w:val="0"/>
        </w:rPr>
        <w:t>MD001</w:t>
      </w:r>
      <w:r w:rsidRPr="00640E49">
        <w:rPr>
          <w:rFonts w:ascii="Arial" w:hAnsi="Arial" w:cs="Arial"/>
          <w:color w:val="333333"/>
          <w:kern w:val="0"/>
        </w:rPr>
        <w:t>的最终内网访问地址为：</w:t>
      </w:r>
      <w:hyperlink w:history="1">
        <w:r w:rsidR="007267C0" w:rsidRPr="002B077D">
          <w:rPr>
            <w:rStyle w:val="a7"/>
            <w:rFonts w:ascii="Arial" w:hAnsi="Arial" w:cs="Arial"/>
            <w:kern w:val="0"/>
          </w:rPr>
          <w:t>http://</w:t>
        </w:r>
        <w:r w:rsidR="007267C0" w:rsidRPr="002B077D">
          <w:rPr>
            <w:rStyle w:val="a7"/>
            <w:rFonts w:ascii="Helvetica Neue" w:eastAsia="Times New Roman" w:hAnsi="Helvetica Neue" w:cs="Times New Roman"/>
            <w:kern w:val="0"/>
            <w:sz w:val="18"/>
            <w:szCs w:val="18"/>
            <w:shd w:val="clear" w:color="auto" w:fill="FFFFFF"/>
          </w:rPr>
          <w:t xml:space="preserve"> 123.57.70.200</w:t>
        </w:r>
        <w:r w:rsidR="007267C0" w:rsidRPr="002B077D">
          <w:rPr>
            <w:rStyle w:val="a7"/>
            <w:rFonts w:ascii="Arial" w:hAnsi="Arial" w:cs="Arial"/>
            <w:kern w:val="0"/>
          </w:rPr>
          <w:t>/</w:t>
        </w:r>
        <w:r w:rsidR="007267C0" w:rsidRPr="002B077D">
          <w:rPr>
            <w:rStyle w:val="a7"/>
            <w:rFonts w:ascii="Arial" w:hAnsi="Arial" w:cs="Arial"/>
            <w:kern w:val="0"/>
          </w:rPr>
          <w:t>m</w:t>
        </w:r>
        <w:r w:rsidR="007267C0" w:rsidRPr="002B077D">
          <w:rPr>
            <w:rStyle w:val="a7"/>
            <w:rFonts w:ascii="Arial" w:hAnsi="Arial" w:cs="Arial"/>
            <w:kern w:val="0"/>
          </w:rPr>
          <w:t>d/save</w:t>
        </w:r>
      </w:hyperlink>
    </w:p>
    <w:p w14:paraId="0EAC2098" w14:textId="77777777" w:rsidR="00640E49" w:rsidRPr="00640E49" w:rsidRDefault="00640E49" w:rsidP="00640E49">
      <w:pPr>
        <w:widowControl/>
        <w:shd w:val="clear" w:color="auto" w:fill="FFFFFF"/>
        <w:spacing w:after="360" w:line="384" w:lineRule="atLeast"/>
        <w:jc w:val="left"/>
        <w:textAlignment w:val="baseline"/>
        <w:rPr>
          <w:rFonts w:ascii="Arial" w:hAnsi="Arial" w:cs="Arial"/>
          <w:color w:val="333333"/>
          <w:kern w:val="0"/>
        </w:rPr>
      </w:pPr>
      <w:r w:rsidRPr="00640E49">
        <w:rPr>
          <w:rFonts w:ascii="Arial" w:hAnsi="Arial" w:cs="Arial"/>
          <w:color w:val="333333"/>
          <w:kern w:val="0"/>
        </w:rPr>
        <w:t>接口列表：</w:t>
      </w:r>
    </w:p>
    <w:p w14:paraId="4A8A015E" w14:textId="77777777" w:rsidR="00640E49" w:rsidRPr="00640E49" w:rsidRDefault="00640E49" w:rsidP="00640E49">
      <w:pPr>
        <w:rPr>
          <w:rFonts w:hint="eastAsia"/>
        </w:rPr>
      </w:pPr>
    </w:p>
    <w:p w14:paraId="639532E6" w14:textId="1854D8AB" w:rsidR="007267C0" w:rsidRDefault="007267C0" w:rsidP="001B742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</w:t>
      </w:r>
    </w:p>
    <w:p w14:paraId="6FC5F4FF" w14:textId="3D7E0197" w:rsidR="001B742F" w:rsidRDefault="009A17CC" w:rsidP="009A17CC">
      <w:pPr>
        <w:pStyle w:val="a8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获取用户属性信息</w:t>
      </w:r>
    </w:p>
    <w:p w14:paraId="4EA2A0E4" w14:textId="240FC0E1" w:rsidR="009A17CC" w:rsidRDefault="009A17CC" w:rsidP="009A17CC">
      <w:pPr>
        <w:rPr>
          <w:rFonts w:hint="eastAsia"/>
        </w:rPr>
      </w:pPr>
      <w:bookmarkStart w:id="0" w:name="_GoBack"/>
      <w:bookmarkEnd w:id="0"/>
    </w:p>
    <w:p w14:paraId="25A17123" w14:textId="05B011AC" w:rsidR="009A17CC" w:rsidRPr="001B742F" w:rsidRDefault="009A17CC" w:rsidP="009A17CC">
      <w:pPr>
        <w:pStyle w:val="a8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获取用户保障信息</w:t>
      </w:r>
    </w:p>
    <w:p w14:paraId="63609DD9" w14:textId="0CB8F2B6" w:rsidR="007267C0" w:rsidRDefault="001B742F" w:rsidP="001B742F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267C0">
        <w:rPr>
          <w:rFonts w:hint="eastAsia"/>
        </w:rPr>
        <w:t>测评</w:t>
      </w:r>
    </w:p>
    <w:p w14:paraId="2CEB87CA" w14:textId="4036C6C9" w:rsidR="007267C0" w:rsidRDefault="007267C0" w:rsidP="007267C0">
      <w:pPr>
        <w:rPr>
          <w:rFonts w:hint="eastAsia"/>
        </w:rPr>
      </w:pPr>
    </w:p>
    <w:p w14:paraId="08C73AAE" w14:textId="77777777" w:rsidR="009226AA" w:rsidRPr="009226AA" w:rsidRDefault="009226AA" w:rsidP="009226AA">
      <w:pPr>
        <w:rPr>
          <w:rFonts w:hint="eastAsia"/>
        </w:rPr>
      </w:pPr>
    </w:p>
    <w:sectPr w:rsidR="009226AA" w:rsidRPr="009226AA" w:rsidSect="003B48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1179"/>
    <w:multiLevelType w:val="hybridMultilevel"/>
    <w:tmpl w:val="B0A08ACA"/>
    <w:lvl w:ilvl="0" w:tplc="C6DA462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0F4684"/>
    <w:multiLevelType w:val="multilevel"/>
    <w:tmpl w:val="07DCE130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6CB949CE"/>
    <w:multiLevelType w:val="hybridMultilevel"/>
    <w:tmpl w:val="B0900C3C"/>
    <w:lvl w:ilvl="0" w:tplc="62A0F0E8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86"/>
    <w:rsid w:val="001B742F"/>
    <w:rsid w:val="003B48BF"/>
    <w:rsid w:val="00640E49"/>
    <w:rsid w:val="007267C0"/>
    <w:rsid w:val="00862380"/>
    <w:rsid w:val="009226AA"/>
    <w:rsid w:val="009A17CC"/>
    <w:rsid w:val="00A21086"/>
    <w:rsid w:val="00E5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4D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10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210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226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922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9226AA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640E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40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40E49"/>
    <w:rPr>
      <w:rFonts w:ascii="Courier" w:hAnsi="Courier" w:cs="Courier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640E4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267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10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210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226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922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9226AA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640E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640E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640E49"/>
    <w:rPr>
      <w:rFonts w:ascii="Courier" w:hAnsi="Courier" w:cs="Courier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640E4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726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</Words>
  <Characters>634</Characters>
  <Application>Microsoft Macintosh Word</Application>
  <DocSecurity>0</DocSecurity>
  <Lines>5</Lines>
  <Paragraphs>1</Paragraphs>
  <ScaleCrop>false</ScaleCrop>
  <Company>百度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李</dc:creator>
  <cp:keywords/>
  <dc:description/>
  <cp:lastModifiedBy>欣 李</cp:lastModifiedBy>
  <cp:revision>8</cp:revision>
  <dcterms:created xsi:type="dcterms:W3CDTF">2015-07-23T07:00:00Z</dcterms:created>
  <dcterms:modified xsi:type="dcterms:W3CDTF">2015-07-23T07:22:00Z</dcterms:modified>
</cp:coreProperties>
</file>