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200"/>
        <w:jc w:val="center"/>
      </w:pPr>
      <w:r>
        <w:rPr>
          <w:rFonts w:ascii="Courier New" w:cs="Courier New" w:eastAsia="Courier New" w:hAnsi="Courier New"/>
          <w:color w:val="00A876"/>
          <w:sz w:val="18"/>
          <w:szCs w:val="18"/>
        </w:rPr>
        <w:t xml:space="preserve">// PoE 시리즈 — 토큰 경제 모델</w:t>
      </w:r>
    </w:p>
    <w:p>
      <w:pPr>
        <w:spacing w:before="0" w:after="0"/>
        <w:jc w:val="center"/>
      </w:pPr>
      <w:r>
        <w:rPr>
          <w:rFonts w:ascii="Noto Sans KR" w:cs="Noto Sans KR" w:eastAsia="Noto Sans KR" w:hAnsi="Noto Sans KR"/>
          <w:b/>
          <w:bCs/>
          <w:color w:val="111520"/>
          <w:sz w:val="80"/>
          <w:szCs w:val="80"/>
        </w:rPr>
        <w:t xml:space="preserve">PoE</w:t>
      </w:r>
    </w:p>
    <w:p>
      <w:pPr>
        <w:spacing w:before="0" w:after="320"/>
        <w:jc w:val="center"/>
      </w:pPr>
      <w:r>
        <w:rPr>
          <w:rFonts w:ascii="Noto Sans KR" w:cs="Noto Sans KR" w:eastAsia="Noto Sans KR" w:hAnsi="Noto Sans KR"/>
          <w:b/>
          <w:bCs/>
          <w:color w:val="00A876"/>
          <w:sz w:val="52"/>
          <w:szCs w:val="52"/>
        </w:rPr>
        <w:t xml:space="preserve">토큰 경제 모델</w:t>
      </w:r>
    </w:p>
    <w:p>
      <w:pPr>
        <w:spacing w:before="0" w:after="600"/>
        <w:jc w:val="center"/>
      </w:pPr>
      <w:r>
        <w:rPr>
          <w:rFonts w:ascii="Noto Sans KR" w:cs="Noto Sans KR" w:eastAsia="Noto Sans KR" w:hAnsi="Noto Sans KR"/>
          <w:i/>
          <w:iCs/>
          <w:color w:val="666666"/>
          <w:sz w:val="22"/>
          <w:szCs w:val="22"/>
        </w:rPr>
        <w:t xml:space="preserve">진실에 앵커링된 가치 — 새로운 토큰의 탄생</w:t>
      </w:r>
    </w:p>
    <w:p>
      <w:pPr>
        <w:pBdr>
          <w:bottom w:val="single" w:color="DDDDDD" w:sz="2" w:space="1"/>
        </w:pBdr>
        <w:spacing w:before="120" w:after="120"/>
      </w:pPr>
      <w:r>
        <w:t xml:space="preserve"/>
      </w:r>
    </w:p>
    <w:p>
      <w:pPr>
        <w:spacing w:before="300" w:after="80"/>
        <w:jc w:val="center"/>
      </w:pPr>
      <w:r>
        <w:rPr>
          <w:rFonts w:ascii="Noto Sans KR" w:cs="Noto Sans KR" w:eastAsia="Noto Sans KR" w:hAnsi="Noto Sans KR"/>
          <w:b/>
          <w:bCs/>
          <w:color w:val="111520"/>
          <w:sz w:val="20"/>
          <w:szCs w:val="20"/>
        </w:rPr>
        <w:t xml:space="preserve">ZeroZero</w:t>
      </w:r>
    </w:p>
    <w:p>
      <w:pPr>
        <w:spacing w:before="0" w:after="80"/>
        <w:jc w:val="center"/>
      </w:pPr>
      <w:r>
        <w:rPr>
          <w:rFonts w:ascii="Noto Sans KR" w:cs="Noto Sans KR" w:eastAsia="Noto Sans KR" w:hAnsi="Noto Sans KR"/>
          <w:color w:val="666666"/>
          <w:sz w:val="18"/>
          <w:szCs w:val="18"/>
        </w:rPr>
        <w:t xml:space="preserve">노드자본주의 시리즈 · 2026</w:t>
      </w:r>
    </w:p>
    <w:p>
      <w:pPr>
        <w:spacing w:before="0" w:after="1200"/>
        <w:jc w:val="center"/>
      </w:pPr>
      <w:r>
        <w:rPr>
          <w:rFonts w:ascii="Noto Sans KR" w:cs="Noto Sans KR" w:eastAsia="Noto Sans KR" w:hAnsi="Noto Sans KR"/>
          <w:i/>
          <w:iCs/>
          <w:color w:val="666666"/>
          <w:sz w:val="16"/>
          <w:szCs w:val="16"/>
        </w:rPr>
        <w:t xml:space="preserve">PoE 철학 백서 · 기술 백서 v2.0 · Layer 0 프로토콜의 연장선</w:t>
      </w:r>
    </w:p>
    <w:p>
      <w:pPr>
        <w:pBdr>
          <w:bottom w:val="single" w:color="00A876" w:sz="4" w:space="6"/>
        </w:pBdr>
        <w:spacing w:before="560" w:after="200"/>
      </w:pPr>
      <w:r>
        <w:rPr>
          <w:rFonts w:ascii="Noto Sans KR" w:cs="Noto Sans KR" w:eastAsia="Noto Sans KR" w:hAnsi="Noto Sans KR"/>
          <w:b/>
          <w:bCs/>
          <w:color w:val="111520"/>
          <w:sz w:val="36"/>
          <w:szCs w:val="36"/>
        </w:rPr>
        <w:t xml:space="preserve">들어가며</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지금까지 PoE는 두 가지를 선언했다.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첫째, 오라클 문제는 기술 문제가 아니라 권력 문제다. 둘째, 물리학이 그 권력을 대체할 수 있다.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문서는 세 번째 선언을 다룬다.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오라클 문제가 풀리면, 진실 자체가 토큰의 가치 앵커가 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이것은 단순한 암호화폐 설계가 아니다. 비트코인이 화폐의 진실을 에너지로 증명했다면, PoE 토큰은 정보의 진실을 에너지로 증명한다. 그리고 그 증명된 진실이 토큰의 가치를 뒷받침한다.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문서를 읽기 전에 한 가지를 명확히 해두겠다. 토큰 경제 모델은 아직 설계 단계다. 하지만 방향은 명확하고, 그 방향이 옳다고 믿는다.</w:t>
      </w:r>
    </w:p>
    <w:p>
      <w:pPr>
        <w:pBdr>
          <w:bottom w:val="single" w:color="00A876" w:sz="4" w:space="6"/>
        </w:pBdr>
        <w:spacing w:before="560" w:after="200"/>
      </w:pPr>
      <w:r>
        <w:rPr>
          <w:rFonts w:ascii="Noto Sans KR" w:cs="Noto Sans KR" w:eastAsia="Noto Sans KR" w:hAnsi="Noto Sans KR"/>
          <w:b/>
          <w:bCs/>
          <w:color w:val="111520"/>
          <w:sz w:val="36"/>
          <w:szCs w:val="36"/>
        </w:rPr>
        <w:t xml:space="preserve">1장 — 기존 토큰의 근본적 문제</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암호화폐 생태계에는 수천 개의 토큰이 있다. 그런데 대부분의 토큰은 같은 약점을 가지고 있다.</w:t>
      </w:r>
    </w:p>
    <w:p>
      <w:pPr>
        <w:spacing w:before="160" w:after="160" w:line="360"/>
      </w:pPr>
      <w:r>
        <w:rPr>
          <w:rFonts w:ascii="Noto Sans KR" w:cs="Noto Sans KR" w:eastAsia="Noto Sans KR" w:hAnsi="Noto Sans KR"/>
          <w:b/>
          <w:bCs/>
          <w:color w:val="111520"/>
          <w:sz w:val="22"/>
          <w:szCs w:val="22"/>
        </w:rPr>
        <w:t xml:space="preserve">토큰의 가치가 "기대"에만 의존한다.</w:t>
      </w:r>
      <w:r>
        <w:rPr>
          <w:rFonts w:ascii="Noto Sans KR" w:cs="Noto Sans KR" w:eastAsia="Noto Sans KR" w:hAnsi="Noto Sans KR"/>
          <w:color w:val="111520"/>
          <w:sz w:val="22"/>
          <w:szCs w:val="22"/>
        </w:rP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주식과 비교해보면 이 약점이 명확해진다. 주식은 두 가지로 가치가 매겨진다. 하나는 회사가 창출하는 현금 흐름이고, 다른 하나는 법적으로 보장된 소유권이다. 회사가 망하면 자산 청구권이 있다.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토큰에는 이 두 가지가 모두 없거나 매우 약하다. 대부분의 토큰은 "이 프로젝트가 성공하면 가치가 오를 것"이라는 기대로만 거래된다. 법적 보호도 약하고, 내재적 자산 가치도 없다.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그래서 토큰 시장은 극도로 투기적이다. 기대가 높아지면 오르고, 기대가 꺾이면 무너진다. 어떤 물리적 현실과도 연결되지 않은 채로.</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화폐는 국가 권력에 앵커링돼 있다. 스테이블코인은 달러에 앵커링돼 있다. 기존 토큰은 아무것에도 앵커링되어 있지 않다.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토큰은 이 문제를 근본적으로 다른 방식으로 접근한다. 진실이라는 물리적 현실에 앵커링하는 것이다.</w:t>
      </w:r>
    </w:p>
    <w:p>
      <w:pPr>
        <w:pBdr>
          <w:bottom w:val="single" w:color="00A876" w:sz="4" w:space="6"/>
        </w:pBdr>
        <w:spacing w:before="560" w:after="200"/>
      </w:pPr>
      <w:r>
        <w:rPr>
          <w:rFonts w:ascii="Noto Sans KR" w:cs="Noto Sans KR" w:eastAsia="Noto Sans KR" w:hAnsi="Noto Sans KR"/>
          <w:b/>
          <w:bCs/>
          <w:color w:val="111520"/>
          <w:sz w:val="36"/>
          <w:szCs w:val="36"/>
        </w:rPr>
        <w:t xml:space="preserve">2장 — 진실이 앵커가 되는 원리</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스테이블코인이 어떻게 작동하는지 먼저 이해해야 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USDT는 1달러에 고정되어 있다. 1USDT를 내면 1달러를 받을 수 있다는 보장이 있기 때문에 가치가 안정된다. 앵커가 있는 것이다.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토큰의 앵커는 달러가 아니다. 진실이다.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그런데 진실을 어떻게 수량화하는가. 여기서 물리학이 등장한다.</w:t>
      </w:r>
    </w:p>
    <w:p>
      <w:pPr>
        <w:spacing w:before="160" w:after="160" w:line="360"/>
      </w:pPr>
      <w:r>
        <w:rPr>
          <w:rFonts w:ascii="Noto Sans KR" w:cs="Noto Sans KR" w:eastAsia="Noto Sans KR" w:hAnsi="Noto Sans KR"/>
          <w:b/>
          <w:bCs/>
          <w:color w:val="111520"/>
          <w:sz w:val="22"/>
          <w:szCs w:val="22"/>
        </w:rPr>
        <w:t xml:space="preserve">에너지 소비 = 진실 주장의 비용 = 토큰의 기반</w:t>
      </w:r>
      <w:r>
        <w:rPr>
          <w:rFonts w:ascii="Noto Sans KR" w:cs="Noto Sans KR" w:eastAsia="Noto Sans KR" w:hAnsi="Noto Sans KR"/>
          <w:color w:val="111520"/>
          <w:sz w:val="22"/>
          <w:szCs w:val="22"/>
        </w:rP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프로토콜에서 노드가 데이터를 제출하려면 에너지를 소비해야 한다. 그 에너지는 되돌릴 수 없다. 거짓 데이터를 제출하면 에너지를 잃고 추가 패널티까지 받는다. 진실한 데이터를 제출하면 에너지 소비에 상응하는 보상을 받는다.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구조에서 PoE 토큰의 가치는 다음과 같이 형성된다.</w:t>
      </w:r>
    </w:p>
    <w:p>
      <w:pPr>
        <w:pBdr>
          <w:top w:val="single" w:color="00A876" w:sz="2" w:space="4"/>
          <w:bottom w:val="single" w:color="00A876" w:sz="2" w:space="4"/>
          <w:left w:val="single" w:color="00A876" w:sz="8" w:space="8"/>
          <w:right w:val="single" w:color="00A876" w:sz="2" w:space="8"/>
        </w:pBdr>
        <w:shd w:fill="F5F5F5" w:val="clear"/>
        <w:spacing w:before="200" w:after="200" w:line="360"/>
        <w:ind w:left="400" w:right="400"/>
      </w:pPr>
      <w:r>
        <w:rPr>
          <w:rFonts w:ascii="Courier New" w:cs="Courier New" w:eastAsia="Courier New" w:hAnsi="Courier New"/>
          <w:b/>
          <w:bCs/>
          <w:color w:val="00A876"/>
          <w:sz w:val="18"/>
          <w:szCs w:val="18"/>
        </w:rPr>
        <w:t xml:space="preserve">가치 공식  </w:t>
      </w:r>
      <w:r>
        <w:rPr>
          <w:rFonts w:ascii="Noto Sans KR" w:cs="Noto Sans KR" w:eastAsia="Noto Sans KR" w:hAnsi="Noto Sans KR"/>
          <w:i/>
          <w:iCs/>
          <w:color w:val="111520"/>
          <w:sz w:val="20"/>
          <w:szCs w:val="20"/>
        </w:rPr>
        <w:t xml:space="preserve">토큰 가치 = 검증된 진실의 누적량 × 그 진실에 대한 시장 수요</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검증된 진실의 누적량은 물리학이 보장한다. 에너지를 소비하지 않으면 진실 주장을 할 수 없으니까. 그 진실에 대한 시장 수요는 진실이 필요한 모든 산업이 만든다. 금융, 법, 의료, 미디어, AI 데이터 공급 등 모든 영역이다.</w:t>
      </w:r>
    </w:p>
    <w:p>
      <w:pPr>
        <w:pBdr>
          <w:bottom w:val="single" w:color="00A876" w:sz="4" w:space="6"/>
        </w:pBdr>
        <w:spacing w:before="560" w:after="200"/>
      </w:pPr>
      <w:r>
        <w:rPr>
          <w:rFonts w:ascii="Noto Sans KR" w:cs="Noto Sans KR" w:eastAsia="Noto Sans KR" w:hAnsi="Noto Sans KR"/>
          <w:b/>
          <w:bCs/>
          <w:color w:val="111520"/>
          <w:sz w:val="36"/>
          <w:szCs w:val="36"/>
        </w:rPr>
        <w:t xml:space="preserve">3장 — 비트코인과의 비교: 무엇이 같고 무엇이 다른가</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비트코인을 이해하면 PoE 토큰을 이해하기 훨씬 쉽다.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공통점</w:t>
      </w:r>
    </w:p>
    <w:p>
      <w:pPr>
        <w:pStyle w:val="ListParagraph"/>
        <w:numPr>
          <w:ilvl w:val="0"/>
          <w:numId w:val="2"/>
        </w:numPr>
        <w:spacing w:before="100" w:after="100" w:line="340"/>
      </w:pPr>
      <w:r>
        <w:rPr>
          <w:rFonts w:ascii="Noto Sans KR" w:cs="Noto Sans KR" w:eastAsia="Noto Sans KR" w:hAnsi="Noto Sans KR"/>
          <w:color w:val="111520"/>
          <w:sz w:val="22"/>
          <w:szCs w:val="22"/>
        </w:rPr>
        <w:t xml:space="preserve">에너지 소비가 가치의 기반이다</w:t>
      </w:r>
    </w:p>
    <w:p>
      <w:pPr>
        <w:pStyle w:val="ListParagraph"/>
        <w:numPr>
          <w:ilvl w:val="0"/>
          <w:numId w:val="2"/>
        </w:numPr>
        <w:spacing w:before="100" w:after="100" w:line="340"/>
      </w:pPr>
      <w:r>
        <w:rPr>
          <w:rFonts w:ascii="Noto Sans KR" w:cs="Noto Sans KR" w:eastAsia="Noto Sans KR" w:hAnsi="Noto Sans KR"/>
          <w:color w:val="111520"/>
          <w:sz w:val="22"/>
          <w:szCs w:val="22"/>
        </w:rPr>
        <w:t xml:space="preserve">거짓을 만들려면 에너지를 낭비해야 한다</w:t>
      </w:r>
    </w:p>
    <w:p>
      <w:pPr>
        <w:pStyle w:val="ListParagraph"/>
        <w:numPr>
          <w:ilvl w:val="0"/>
          <w:numId w:val="2"/>
        </w:numPr>
        <w:spacing w:before="100" w:after="100" w:line="340"/>
      </w:pPr>
      <w:r>
        <w:rPr>
          <w:rFonts w:ascii="Noto Sans KR" w:cs="Noto Sans KR" w:eastAsia="Noto Sans KR" w:hAnsi="Noto Sans KR"/>
          <w:color w:val="111520"/>
          <w:sz w:val="22"/>
          <w:szCs w:val="22"/>
        </w:rPr>
        <w:t xml:space="preserve">시간이 쌓일수록 공격 비용이 기하급수적으로 커진다</w:t>
      </w:r>
    </w:p>
    <w:p>
      <w:pPr>
        <w:pStyle w:val="ListParagraph"/>
        <w:numPr>
          <w:ilvl w:val="0"/>
          <w:numId w:val="2"/>
        </w:numPr>
        <w:spacing w:before="100" w:after="100" w:line="340"/>
      </w:pPr>
      <w:r>
        <w:rPr>
          <w:rFonts w:ascii="Noto Sans KR" w:cs="Noto Sans KR" w:eastAsia="Noto Sans KR" w:hAnsi="Noto Sans KR"/>
          <w:color w:val="111520"/>
          <w:sz w:val="22"/>
          <w:szCs w:val="22"/>
        </w:rPr>
        <w:t xml:space="preserve">어떤 중앙 기관도 통제하지 않는다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차이점</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A3A5C" w:val="clear"/>
            <w:tcMar>
              <w:top w:type="dxa" w:w="80"/>
              <w:left w:type="dxa" w:w="140"/>
              <w:bottom w:type="dxa" w:w="80"/>
              <w:right w:type="dxa" w:w="140"/>
            </w:tcMar>
          </w:tcPr>
          <w:p>
            <w:pPr>
              <w:spacing w:before="40" w:after="40"/>
            </w:pPr>
            <w:r>
              <w:rPr>
                <w:rFonts w:ascii="Noto Sans KR" w:cs="Noto Sans KR" w:eastAsia="Noto Sans KR" w:hAnsi="Noto Sans KR"/>
                <w:b/>
                <w:bCs/>
                <w:color w:val="FFFFFF"/>
                <w:sz w:val="18"/>
                <w:szCs w:val="18"/>
              </w:rPr>
              <w:t xml:space="preserve">구분</w:t>
            </w:r>
          </w:p>
        </w:tc>
        <w:tc>
          <w:tcPr>
            <w:tcW w:type="dxa" w:w="3000"/>
            <w:shd w:fill="1A3A5C" w:val="clear"/>
            <w:tcMar>
              <w:top w:type="dxa" w:w="80"/>
              <w:left w:type="dxa" w:w="140"/>
              <w:bottom w:type="dxa" w:w="80"/>
              <w:right w:type="dxa" w:w="140"/>
            </w:tcMar>
          </w:tcPr>
          <w:p>
            <w:pPr>
              <w:spacing w:before="40" w:after="40"/>
            </w:pPr>
            <w:r>
              <w:rPr>
                <w:rFonts w:ascii="Noto Sans KR" w:cs="Noto Sans KR" w:eastAsia="Noto Sans KR" w:hAnsi="Noto Sans KR"/>
                <w:b/>
                <w:bCs/>
                <w:color w:val="FFFFFF"/>
                <w:sz w:val="18"/>
                <w:szCs w:val="18"/>
              </w:rPr>
              <w:t xml:space="preserve">비트코인</w:t>
            </w:r>
          </w:p>
        </w:tc>
        <w:tc>
          <w:tcPr>
            <w:tcW w:type="dxa" w:w="3000"/>
            <w:shd w:fill="1A3A5C" w:val="clear"/>
            <w:tcMar>
              <w:top w:type="dxa" w:w="80"/>
              <w:left w:type="dxa" w:w="140"/>
              <w:bottom w:type="dxa" w:w="80"/>
              <w:right w:type="dxa" w:w="140"/>
            </w:tcMar>
          </w:tcPr>
          <w:p>
            <w:pPr>
              <w:spacing w:before="40" w:after="40"/>
            </w:pPr>
            <w:r>
              <w:rPr>
                <w:rFonts w:ascii="Noto Sans KR" w:cs="Noto Sans KR" w:eastAsia="Noto Sans KR" w:hAnsi="Noto Sans KR"/>
                <w:b/>
                <w:bCs/>
                <w:color w:val="FFFFFF"/>
                <w:sz w:val="18"/>
                <w:szCs w:val="18"/>
              </w:rPr>
              <w:t xml:space="preserve">PoE 토큰</w:t>
            </w:r>
          </w:p>
        </w:tc>
      </w:tr>
      <w:tr>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증명 대상</w:t>
            </w:r>
          </w:p>
        </w:tc>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거래의 진실성</w:t>
            </w:r>
          </w:p>
        </w:tc>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정보/데이터의 진실성</w:t>
            </w:r>
          </w:p>
        </w:tc>
      </w:tr>
      <w:tr>
        <w:tc>
          <w:tcPr>
            <w:tcW w:type="dxa" w:w="3000"/>
            <w:shd w:fill="F8F8F8"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에너지 용도</w:t>
            </w:r>
          </w:p>
        </w:tc>
        <w:tc>
          <w:tcPr>
            <w:tcW w:type="dxa" w:w="3000"/>
            <w:shd w:fill="F8F8F8"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블록 해시 계산</w:t>
            </w:r>
          </w:p>
        </w:tc>
        <w:tc>
          <w:tcPr>
            <w:tcW w:type="dxa" w:w="3000"/>
            <w:shd w:fill="F8F8F8"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데이터 주장 + 검증</w:t>
            </w:r>
          </w:p>
        </w:tc>
      </w:tr>
      <w:tr>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앵커</w:t>
            </w:r>
          </w:p>
        </w:tc>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가장 긴 체인</w:t>
            </w:r>
          </w:p>
        </w:tc>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검증된 진실 누적량</w:t>
            </w:r>
          </w:p>
        </w:tc>
      </w:tr>
      <w:tr>
        <w:tc>
          <w:tcPr>
            <w:tcW w:type="dxa" w:w="3000"/>
            <w:shd w:fill="F8F8F8"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활용 영역</w:t>
            </w:r>
          </w:p>
        </w:tc>
        <w:tc>
          <w:tcPr>
            <w:tcW w:type="dxa" w:w="3000"/>
            <w:shd w:fill="F8F8F8"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화폐 거래</w:t>
            </w:r>
          </w:p>
        </w:tc>
        <w:tc>
          <w:tcPr>
            <w:tcW w:type="dxa" w:w="3000"/>
            <w:shd w:fill="F8F8F8"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진실이 필요한 모든 영역</w:t>
            </w:r>
          </w:p>
        </w:tc>
      </w:tr>
      <w:tr>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사법권 대체</w:t>
            </w:r>
          </w:p>
        </w:tc>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중앙은행</w:t>
            </w:r>
          </w:p>
        </w:tc>
        <w:tc>
          <w:tcPr>
            <w:tcW w:type="dxa" w:w="3000"/>
            <w:shd w:fill="FFFFFF" w:val="clear"/>
            <w:tcMar>
              <w:top w:type="dxa" w:w="80"/>
              <w:left w:type="dxa" w:w="140"/>
              <w:bottom w:type="dxa" w:w="80"/>
              <w:right w:type="dxa" w:w="140"/>
            </w:tcMar>
          </w:tcPr>
          <w:p>
            <w:pPr>
              <w:spacing w:before="40" w:after="40"/>
            </w:pPr>
            <w:r>
              <w:rPr>
                <w:rFonts w:ascii="Noto Sans KR" w:cs="Noto Sans KR" w:eastAsia="Noto Sans KR" w:hAnsi="Noto Sans KR"/>
                <w:b w:val="false"/>
                <w:bCs w:val="false"/>
                <w:color w:val="111520"/>
                <w:sz w:val="18"/>
                <w:szCs w:val="18"/>
              </w:rPr>
              <w:t xml:space="preserve">오라클 + 판사</w:t>
            </w:r>
          </w:p>
        </w:tc>
      </w:tr>
    </w:tbl>
    <w:p>
      <w:pPr>
        <w:spacing w:before="80" w:after="120"/>
      </w:pPr>
      <w: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비트코인이 "화폐의 진실"을 에너지로 증명했다면, PoE는 "정보의 진실"을 에너지로 증명한다. 그리고 돈보다 정보가 더 근본적이다. 돈은 정보의 한 형태에 불과하다.</w:t>
      </w:r>
    </w:p>
    <w:p>
      <w:pPr>
        <w:pBdr>
          <w:bottom w:val="single" w:color="00A876" w:sz="4" w:space="6"/>
        </w:pBdr>
        <w:spacing w:before="560" w:after="200"/>
      </w:pPr>
      <w:r>
        <w:rPr>
          <w:rFonts w:ascii="Noto Sans KR" w:cs="Noto Sans KR" w:eastAsia="Noto Sans KR" w:hAnsi="Noto Sans KR"/>
          <w:b/>
          <w:bCs/>
          <w:color w:val="111520"/>
          <w:sz w:val="36"/>
          <w:szCs w:val="36"/>
        </w:rPr>
        <w:t xml:space="preserve">4장 — 토큰의 발행과 소각 메커니즘</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토큰은 어떻게 만들어지고 어떻게 없어지는가. 이것이 토큰 경제의 핵심이다.</w:t>
      </w:r>
    </w:p>
    <w:p>
      <w:pPr>
        <w:spacing w:before="400" w:after="160"/>
      </w:pPr>
      <w:r>
        <w:rPr>
          <w:rFonts w:ascii="Noto Sans KR" w:cs="Noto Sans KR" w:eastAsia="Noto Sans KR" w:hAnsi="Noto Sans KR"/>
          <w:b/>
          <w:bCs/>
          <w:color w:val="111520"/>
          <w:sz w:val="26"/>
          <w:szCs w:val="26"/>
        </w:rPr>
        <w:t xml:space="preserve">발행 — 진실이 쌓일 때 토큰이 생긴다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노드가 에너지를 소비하여 데이터를 제출하고, 그 데이터가 검증 레이어를 통과하면 PoE 토큰이 발행된다. 발행량은 소비된 에너지와 데이터의 검증 정확도에 비례한다.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고품질 데이터를 지속적으로 제출하는 노드는 더 많은 토큰을 받는다. 노이즈 데이터는 에너지를 소비했지만 토큰을 거의 받지 못한다. 시장이 자동으로 품질을 선별하는 구조다.</w:t>
      </w:r>
    </w:p>
    <w:p>
      <w:pPr>
        <w:spacing w:before="400" w:after="160"/>
      </w:pPr>
      <w:r>
        <w:rPr>
          <w:rFonts w:ascii="Noto Sans KR" w:cs="Noto Sans KR" w:eastAsia="Noto Sans KR" w:hAnsi="Noto Sans KR"/>
          <w:b/>
          <w:bCs/>
          <w:color w:val="111520"/>
          <w:sz w:val="26"/>
          <w:szCs w:val="26"/>
        </w:rPr>
        <w:t xml:space="preserve">소각 — 거짓이 드러날 때 토큰이 사라진다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거짓 데이터가 적발되면 두 가지가 동시에 일어난다. 첫째, 해당 노드의 스테이킹된 에너지(토큰)가 소각된다. 둘째, 소각된 토큰의 일부가 챌린저(거짓을 적발한 노드)에게 보상으로 간다.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메커니즘은 비트코인의 롱테일 원리와 같다. 진실한 데이터는 긴 꼬리를 형성하며 살아남고, 거짓 데이터는 꼬리가 소멸된다. 자연선택이 일어난다.</w:t>
      </w:r>
    </w:p>
    <w:p>
      <w:pPr>
        <w:spacing w:before="400" w:after="160"/>
      </w:pPr>
      <w:r>
        <w:rPr>
          <w:rFonts w:ascii="Noto Sans KR" w:cs="Noto Sans KR" w:eastAsia="Noto Sans KR" w:hAnsi="Noto Sans KR"/>
          <w:b/>
          <w:bCs/>
          <w:color w:val="111520"/>
          <w:sz w:val="26"/>
          <w:szCs w:val="26"/>
        </w:rPr>
        <w:t xml:space="preserve">총량 — 진실의 총량이 토큰의 총량을 결정한다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토큰의 총 발행량은 고정되어 있지 않다. 네트워크에서 검증된 진실의 누적량에 비례한다. 진실이 많이 쌓일수록 토큰이 더 발행된다. 그런데 거짓이 적발될수록 토큰이 소각된다.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결국 유통 토큰량은 "네트워크가 보유한 검증된 진실의 순량"을 반영한다. 이것이 스테이블코인이 달러를 반영하는 것과 같은 방식으로 토큰이 진실을 반영하는 구조다.</w:t>
      </w:r>
    </w:p>
    <w:p>
      <w:pPr>
        <w:pBdr>
          <w:bottom w:val="single" w:color="00A876" w:sz="4" w:space="6"/>
        </w:pBdr>
        <w:spacing w:before="560" w:after="200"/>
      </w:pPr>
      <w:r>
        <w:rPr>
          <w:rFonts w:ascii="Noto Sans KR" w:cs="Noto Sans KR" w:eastAsia="Noto Sans KR" w:hAnsi="Noto Sans KR"/>
          <w:b/>
          <w:bCs/>
          <w:color w:val="111520"/>
          <w:sz w:val="36"/>
          <w:szCs w:val="36"/>
        </w:rPr>
        <w:t xml:space="preserve">5장 — 토큰의 수요: 진실이 필요한 모든 곳</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토큰의 공급은 물리학이 결정한다. 그렇다면 수요는 어디서 오는가.</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진실이 필요한 모든 곳에서 PoE 토큰의 수요가 생긴다.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금융</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스마트 컨트랙트가 실행되려면 외부 데이터가 필요하다. 주가, 금리, 환율, 자산 가격. 이 데이터의 진실성을 PoE 오라클이 검증한다. 금융 계약을 실행하려면 PoE 토큰을 지불해야 한다.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법과 계약</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사건이 실제로 발생했는가"를 검증하는 오라클이 필요하다. 보험, 부동산 거래, 공급망 계약. 모든 조건부 계약의 이행 판단이 오라클을 통과한다. 그리고 그 오라클은 PoE 토큰으로 작동한다.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미디어와 정보</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AI 시대에는 가짜 뉴스와 진짜 뉴스를 구별하는 것이 점점 어려워진다. PoE 오라클은 정보의 물리적 기원을 추적한다. "이 데이터는 실제 사건에서 에너지를 소비하며 기록된 것인가." 미디어 플랫폼이 신뢰도 배지를 제공하려면 PoE 토큰이 필요하다.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AI 데이터 공급</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AI 모델은 훈련 데이터의 품질에 절대적으로 의존한다. 쓰레기 데이터로 훈련된 AI는 쓰레기를 출력한다. PoE로 검증된 데이터는 물리적으로 증명된 고품질 데이터다. AI 기업들이 훈련 데이터를 구매하려면 PoE 토큰이 필요하다.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진실이 필요한 모든 산업이 PoE 토큰의 수요자가 된다. 진실이 희소하고 중요할수록 토큰의 가치는 높아진다.</w:t>
      </w:r>
    </w:p>
    <w:p>
      <w:pPr>
        <w:pBdr>
          <w:bottom w:val="single" w:color="00A876" w:sz="4" w:space="6"/>
        </w:pBdr>
        <w:spacing w:before="560" w:after="200"/>
      </w:pPr>
      <w:r>
        <w:rPr>
          <w:rFonts w:ascii="Noto Sans KR" w:cs="Noto Sans KR" w:eastAsia="Noto Sans KR" w:hAnsi="Noto Sans KR"/>
          <w:b/>
          <w:bCs/>
          <w:color w:val="111520"/>
          <w:sz w:val="36"/>
          <w:szCs w:val="36"/>
        </w:rPr>
        <w:t xml:space="preserve">6장 — 참여자 생태계</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토큰 경제는 세 종류의 참여자로 구성된다.</w:t>
      </w:r>
    </w:p>
    <w:p>
      <w:pPr>
        <w:spacing w:before="400" w:after="160"/>
      </w:pPr>
      <w:r>
        <w:rPr>
          <w:rFonts w:ascii="Noto Sans KR" w:cs="Noto Sans KR" w:eastAsia="Noto Sans KR" w:hAnsi="Noto Sans KR"/>
          <w:b/>
          <w:bCs/>
          <w:color w:val="111520"/>
          <w:sz w:val="26"/>
          <w:szCs w:val="26"/>
        </w:rPr>
        <w:t xml:space="preserve">노드 — 진실의 생산자</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데이터를 생성하고 제출하는 개인과 기관이다. 에너지를 소비하여 데이터를 주장하고 검증받으면 토큰을 받는다. 이들은 진실의 공급자다.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노드가 될 수 있는 사람은 누구든 가능하다. 센서를 가진 개인, 데이터를 보유한 기업, 현장에서 사건을 기록하는 기자. 중앙의 허가가 필요 없다. 에너지를 소비할 의지와 능력이 있으면 된다.</w:t>
      </w:r>
    </w:p>
    <w:p>
      <w:pPr>
        <w:spacing w:before="400" w:after="160"/>
      </w:pPr>
      <w:r>
        <w:rPr>
          <w:rFonts w:ascii="Noto Sans KR" w:cs="Noto Sans KR" w:eastAsia="Noto Sans KR" w:hAnsi="Noto Sans KR"/>
          <w:b/>
          <w:bCs/>
          <w:color w:val="111520"/>
          <w:sz w:val="26"/>
          <w:szCs w:val="26"/>
        </w:rPr>
        <w:t xml:space="preserve">챌린저 — 거짓의 감시자</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거짓 데이터를 적발하는 역할이다. 챌린저는 의심스러운 데이터에 이의를 제기하고, 적발에 성공하면 소각된 토큰의 일부를 보상받는다.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챌린저 시장은 자발적으로 형성된다. 거짓을 찾아내는 것이 경제적으로 이익이 되기 때문이다. 이것이 시스템을 자정하게 만드는 인센티브 구조다.</w:t>
      </w:r>
    </w:p>
    <w:p>
      <w:pPr>
        <w:spacing w:before="400" w:after="160"/>
      </w:pPr>
      <w:r>
        <w:rPr>
          <w:rFonts w:ascii="Noto Sans KR" w:cs="Noto Sans KR" w:eastAsia="Noto Sans KR" w:hAnsi="Noto Sans KR"/>
          <w:b/>
          <w:bCs/>
          <w:color w:val="111520"/>
          <w:sz w:val="26"/>
          <w:szCs w:val="26"/>
        </w:rPr>
        <w:t xml:space="preserve">소비자 — 진실의 구매자</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검증된 데이터를 필요로 하는 모든 주체다. 스마트 컨트랙트, 금융 기관, AI 기업, 미디어 플랫폼, 법률 시스템. 이들은 PoE 토큰으로 검증된 진실 데이터를 구매한다.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소비자의 수요가 토큰의 시장 가치를 결정한다. 진실에 대한 수요가 클수록, 그리고 공급이 제한될수록 토큰의 가치는 높아진다.</w:t>
      </w:r>
    </w:p>
    <w:p>
      <w:pPr>
        <w:pBdr>
          <w:bottom w:val="single" w:color="00A876" w:sz="4" w:space="6"/>
        </w:pBdr>
        <w:spacing w:before="560" w:after="200"/>
      </w:pPr>
      <w:r>
        <w:rPr>
          <w:rFonts w:ascii="Noto Sans KR" w:cs="Noto Sans KR" w:eastAsia="Noto Sans KR" w:hAnsi="Noto Sans KR"/>
          <w:b/>
          <w:bCs/>
          <w:color w:val="111520"/>
          <w:sz w:val="36"/>
          <w:szCs w:val="36"/>
        </w:rPr>
        <w:t xml:space="preserve">7장 — 순환 구조</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토큰 경제의 선순환 구조를 정리하면 다음과 같다.</w:t>
      </w:r>
    </w:p>
    <w:p>
      <w:pPr>
        <w:spacing w:before="80" w:after="80"/>
      </w:pPr>
      <w:r>
        <w:t xml:space="preserve"/>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①  </w:t>
      </w:r>
      <w:r>
        <w:rPr>
          <w:rFonts w:ascii="Noto Sans KR" w:cs="Noto Sans KR" w:eastAsia="Noto Sans KR" w:hAnsi="Noto Sans KR"/>
          <w:color w:val="111520"/>
          <w:sz w:val="21"/>
          <w:szCs w:val="21"/>
        </w:rPr>
        <w:t xml:space="preserve">노드가 에너지를 소비하여 데이터를 제출한다</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②  </w:t>
      </w:r>
      <w:r>
        <w:rPr>
          <w:rFonts w:ascii="Noto Sans KR" w:cs="Noto Sans KR" w:eastAsia="Noto Sans KR" w:hAnsi="Noto Sans KR"/>
          <w:color w:val="111520"/>
          <w:sz w:val="21"/>
          <w:szCs w:val="21"/>
        </w:rPr>
        <w:t xml:space="preserve">검증 레이어(Layer 1~4)가 데이터를 정제한다</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③  </w:t>
      </w:r>
      <w:r>
        <w:rPr>
          <w:rFonts w:ascii="Noto Sans KR" w:cs="Noto Sans KR" w:eastAsia="Noto Sans KR" w:hAnsi="Noto Sans KR"/>
          <w:color w:val="111520"/>
          <w:sz w:val="21"/>
          <w:szCs w:val="21"/>
        </w:rPr>
        <w:t xml:space="preserve">검증 통과 → PoE 토큰 발행 / 거짓 적발 → 토큰 소각</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④  </w:t>
      </w:r>
      <w:r>
        <w:rPr>
          <w:rFonts w:ascii="Noto Sans KR" w:cs="Noto Sans KR" w:eastAsia="Noto Sans KR" w:hAnsi="Noto Sans KR"/>
          <w:color w:val="111520"/>
          <w:sz w:val="21"/>
          <w:szCs w:val="21"/>
        </w:rPr>
        <w:t xml:space="preserve">챌린저가 거짓을 감시하고 보상을 받는다</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⑤  </w:t>
      </w:r>
      <w:r>
        <w:rPr>
          <w:rFonts w:ascii="Noto Sans KR" w:cs="Noto Sans KR" w:eastAsia="Noto Sans KR" w:hAnsi="Noto Sans KR"/>
          <w:color w:val="111520"/>
          <w:sz w:val="21"/>
          <w:szCs w:val="21"/>
        </w:rPr>
        <w:t xml:space="preserve">소비자가 검증된 데이터를 토큰으로 구매한다</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⑥  </w:t>
      </w:r>
      <w:r>
        <w:rPr>
          <w:rFonts w:ascii="Noto Sans KR" w:cs="Noto Sans KR" w:eastAsia="Noto Sans KR" w:hAnsi="Noto Sans KR"/>
          <w:color w:val="111520"/>
          <w:sz w:val="21"/>
          <w:szCs w:val="21"/>
        </w:rPr>
        <w:t xml:space="preserve">수요 증가 → 토큰 가치 상승 → 더 많은 노드 참여</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⑦  </w:t>
      </w:r>
      <w:r>
        <w:rPr>
          <w:rFonts w:ascii="Noto Sans KR" w:cs="Noto Sans KR" w:eastAsia="Noto Sans KR" w:hAnsi="Noto Sans KR"/>
          <w:color w:val="111520"/>
          <w:sz w:val="21"/>
          <w:szCs w:val="21"/>
        </w:rPr>
        <w:t xml:space="preserve">네트워크가 성장할수록 진실의 공급과 품질이 높아진다</w:t>
      </w:r>
    </w:p>
    <w:p>
      <w:pPr>
        <w:spacing w:before="80" w:after="120"/>
      </w:pPr>
      <w: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순환에서 핵심은 어떤 중앙 기관도 필요하지 않다는 것이다. 에너지 소비가 진입 장벽이고, 패널티가 감시 장치이며, 보상이 인센티브다. 시스템이 스스로 작동한다.</w:t>
      </w:r>
    </w:p>
    <w:p>
      <w:pPr>
        <w:pBdr>
          <w:bottom w:val="single" w:color="00A876" w:sz="4" w:space="6"/>
        </w:pBdr>
        <w:spacing w:before="560" w:after="200"/>
      </w:pPr>
      <w:r>
        <w:rPr>
          <w:rFonts w:ascii="Noto Sans KR" w:cs="Noto Sans KR" w:eastAsia="Noto Sans KR" w:hAnsi="Noto Sans KR"/>
          <w:b/>
          <w:bCs/>
          <w:color w:val="111520"/>
          <w:sz w:val="36"/>
          <w:szCs w:val="36"/>
        </w:rPr>
        <w:t xml:space="preserve">8장 — 비트코인이 중앙은행을 흔든 것처럼</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비트코인이 처음 나왔을 때 사람들은 웃었다. 인터넷에서 돈을 주고받는 간단한 문제를 풀겠다는 것처럼 보였다. 그런데 그 문제를 풀면서 중앙은행의 존재 이유를 흔들었다.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오라클 문제도 처음에는 좁은 기술 문제처럼 보인다. 블록체인이 외부 데이터를 어떻게 신뢰하는가. 그런데 이 문제를 풀면 무슨 일이 일어나는지 생각해보라.</w:t>
      </w:r>
    </w:p>
    <w:p>
      <w:pPr>
        <w:spacing w:before="160" w:after="160" w:line="360"/>
      </w:pPr>
      <w:r>
        <w:rPr>
          <w:rFonts w:ascii="Noto Sans KR" w:cs="Noto Sans KR" w:eastAsia="Noto Sans KR" w:hAnsi="Noto Sans KR"/>
          <w:b/>
          <w:bCs/>
          <w:color w:val="111520"/>
          <w:sz w:val="22"/>
          <w:szCs w:val="22"/>
        </w:rPr>
        <w:t xml:space="preserve">진실을 인증하는 권력이 탈중앙화된다.</w:t>
      </w:r>
      <w:r>
        <w:rPr>
          <w:rFonts w:ascii="Noto Sans KR" w:cs="Noto Sans KR" w:eastAsia="Noto Sans KR" w:hAnsi="Noto Sans KR"/>
          <w:color w:val="111520"/>
          <w:sz w:val="22"/>
          <w:szCs w:val="22"/>
        </w:rP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은행은 잔고를 인증했다. 비트코인이 이걸 대체했다. 법원은 사건의 진실을 인증한다. 언론은 사실을 인증한다. 정부는 통계를 인증한다. PoE는 이 모든 것을 대체할 수 있는 인프라가 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국경이 없다. 물리학은 어디서나 같으니까. 부패할 수 없다. 열역학 제2법칙을 매수할 수 없으니까. 느리지 않다. 에너지 소비는 실시간이니까.</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그리고 PoE 토큰은 이 인프라 위에서 거래되는 가치 단위다. 진실의 경제가 형성되는 것이다.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비트코인이 "돈의 진실"을 탈중앙화했다면, PoE는 "정보의 진실"을 탈중앙화한다. 돈보다 정보가 더 근본적이다. 모든 돈은 결국 정보의 한 형태이기 때문이다.</w:t>
      </w:r>
    </w:p>
    <w:p>
      <w:pPr>
        <w:pBdr>
          <w:bottom w:val="single" w:color="00A876" w:sz="4" w:space="6"/>
        </w:pBdr>
        <w:spacing w:before="560" w:after="200"/>
      </w:pPr>
      <w:r>
        <w:rPr>
          <w:rFonts w:ascii="Noto Sans KR" w:cs="Noto Sans KR" w:eastAsia="Noto Sans KR" w:hAnsi="Noto Sans KR"/>
          <w:b/>
          <w:bCs/>
          <w:color w:val="111520"/>
          <w:sz w:val="36"/>
          <w:szCs w:val="36"/>
        </w:rPr>
        <w:t xml:space="preserve">9장 — 현실적 도전과 한계</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모델이 실현되기 위해 반드시 해결해야 할 문제들이 있다. 숨기지 않겠다.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기술적 도전</w:t>
      </w:r>
    </w:p>
    <w:p>
      <w:pPr>
        <w:spacing w:before="160" w:after="160" w:line="360"/>
      </w:pPr>
      <w:r>
        <w:rPr>
          <w:rFonts w:ascii="Noto Sans KR" w:cs="Noto Sans KR" w:eastAsia="Noto Sans KR" w:hAnsi="Noto Sans KR"/>
          <w:b/>
          <w:bCs/>
          <w:color w:val="111520"/>
          <w:sz w:val="22"/>
          <w:szCs w:val="22"/>
        </w:rPr>
        <w:t xml:space="preserve">에너지 측정의 신뢰성.</w:t>
      </w:r>
      <w:r>
        <w:rPr>
          <w:rFonts w:ascii="Noto Sans KR" w:cs="Noto Sans KR" w:eastAsia="Noto Sans KR" w:hAnsi="Noto Sans KR"/>
          <w:color w:val="111520"/>
          <w:sz w:val="22"/>
          <w:szCs w:val="22"/>
        </w:rPr>
        <w:t xml:space="preserve"> 에너지 소비량을 조작 불가능하게 온체인으로 가져오는 것이 Layer 0의 핵심 과제다. 스마트 미터와 하드웨어 서명이 필요하다.</w:t>
      </w:r>
    </w:p>
    <w:p>
      <w:pPr>
        <w:spacing w:before="160" w:after="160" w:line="360"/>
      </w:pPr>
      <w:r>
        <w:rPr>
          <w:rFonts w:ascii="Noto Sans KR" w:cs="Noto Sans KR" w:eastAsia="Noto Sans KR" w:hAnsi="Noto Sans KR"/>
          <w:b/>
          <w:bCs/>
          <w:color w:val="111520"/>
          <w:sz w:val="22"/>
          <w:szCs w:val="22"/>
        </w:rPr>
        <w:t xml:space="preserve">스케일링.</w:t>
      </w:r>
      <w:r>
        <w:rPr>
          <w:rFonts w:ascii="Noto Sans KR" w:cs="Noto Sans KR" w:eastAsia="Noto Sans KR" w:hAnsi="Noto Sans KR"/>
          <w:color w:val="111520"/>
          <w:sz w:val="22"/>
          <w:szCs w:val="22"/>
        </w:rPr>
        <w:t xml:space="preserve"> 모든 진실 검증에 에너지를 요구하면 비용이 커진다. 경량화된 ZK-proof 방식이 필요하다.</w:t>
      </w:r>
    </w:p>
    <w:p>
      <w:pPr>
        <w:spacing w:before="160" w:after="160" w:line="360"/>
      </w:pPr>
      <w:r>
        <w:rPr>
          <w:rFonts w:ascii="Noto Sans KR" w:cs="Noto Sans KR" w:eastAsia="Noto Sans KR" w:hAnsi="Noto Sans KR"/>
          <w:b/>
          <w:bCs/>
          <w:color w:val="111520"/>
          <w:sz w:val="22"/>
          <w:szCs w:val="22"/>
        </w:rPr>
        <w:t xml:space="preserve">초기 부트스트랩.</w:t>
      </w:r>
      <w:r>
        <w:rPr>
          <w:rFonts w:ascii="Noto Sans KR" w:cs="Noto Sans KR" w:eastAsia="Noto Sans KR" w:hAnsi="Noto Sans KR"/>
          <w:color w:val="111520"/>
          <w:sz w:val="22"/>
          <w:szCs w:val="22"/>
        </w:rPr>
        <w:t xml:space="preserve"> 네트워크 효과가 없는 초기에는 진실 공급자와 수요자가 동시에 있어야 한다. 닭과 달걀 문제가 있다.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법적 도전</w:t>
      </w:r>
    </w:p>
    <w:p>
      <w:pPr>
        <w:spacing w:before="160" w:after="160" w:line="360"/>
      </w:pPr>
      <w:r>
        <w:rPr>
          <w:rFonts w:ascii="Noto Sans KR" w:cs="Noto Sans KR" w:eastAsia="Noto Sans KR" w:hAnsi="Noto Sans KR"/>
          <w:b/>
          <w:bCs/>
          <w:color w:val="111520"/>
          <w:sz w:val="22"/>
          <w:szCs w:val="22"/>
        </w:rPr>
        <w:t xml:space="preserve">토큰의 법적 지위.</w:t>
      </w:r>
      <w:r>
        <w:rPr>
          <w:rFonts w:ascii="Noto Sans KR" w:cs="Noto Sans KR" w:eastAsia="Noto Sans KR" w:hAnsi="Noto Sans KR"/>
          <w:color w:val="111520"/>
          <w:sz w:val="22"/>
          <w:szCs w:val="22"/>
        </w:rPr>
        <w:t xml:space="preserve"> 국가마다 토큰을 증권으로 볼 것인지 상품으로 볼 것인지 다르다. 규제 환경이 프로젝트의 생존을 결정한다.</w:t>
      </w:r>
    </w:p>
    <w:p>
      <w:pPr>
        <w:spacing w:before="160" w:after="160" w:line="360"/>
      </w:pPr>
      <w:r>
        <w:rPr>
          <w:rFonts w:ascii="Noto Sans KR" w:cs="Noto Sans KR" w:eastAsia="Noto Sans KR" w:hAnsi="Noto Sans KR"/>
          <w:b/>
          <w:bCs/>
          <w:color w:val="111520"/>
          <w:sz w:val="22"/>
          <w:szCs w:val="22"/>
        </w:rPr>
        <w:t xml:space="preserve">국경 없는 시스템의 법적 책임.</w:t>
      </w:r>
      <w:r>
        <w:rPr>
          <w:rFonts w:ascii="Noto Sans KR" w:cs="Noto Sans KR" w:eastAsia="Noto Sans KR" w:hAnsi="Noto Sans KR"/>
          <w:color w:val="111520"/>
          <w:sz w:val="22"/>
          <w:szCs w:val="22"/>
        </w:rPr>
        <w:t xml:space="preserve"> 탈중앙화된 오라클이 잘못된 판단을 내리면 누가 책임지는가. 이 질문에 대한 답이 필요하다.</w:t>
      </w:r>
    </w:p>
    <w:p>
      <w:pPr>
        <w:spacing w:before="28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경제적 도전</w:t>
      </w:r>
    </w:p>
    <w:p>
      <w:pPr>
        <w:spacing w:before="160" w:after="160" w:line="360"/>
      </w:pPr>
      <w:r>
        <w:rPr>
          <w:rFonts w:ascii="Noto Sans KR" w:cs="Noto Sans KR" w:eastAsia="Noto Sans KR" w:hAnsi="Noto Sans KR"/>
          <w:b/>
          <w:bCs/>
          <w:color w:val="111520"/>
          <w:sz w:val="22"/>
          <w:szCs w:val="22"/>
        </w:rPr>
        <w:t xml:space="preserve">토큰 가치의 안정성.</w:t>
      </w:r>
      <w:r>
        <w:rPr>
          <w:rFonts w:ascii="Noto Sans KR" w:cs="Noto Sans KR" w:eastAsia="Noto Sans KR" w:hAnsi="Noto Sans KR"/>
          <w:color w:val="111520"/>
          <w:sz w:val="22"/>
          <w:szCs w:val="22"/>
        </w:rPr>
        <w:t xml:space="preserve"> 진실에 앵커링되어 있지만, 초기에는 투기적 움직임이 클 수 있다. 스테이블코인처럼 완전한 가격 안정이 아닌, 장기적 가치 형성이 목표다.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도전들이 있다는 것을 안다. 그리고 이것이 지금 설계 단계인 이유다. 시뮬레이터 v3는 이 도전들을 수치로 검증하는 첫 번째 도구가 될 것이다.</w:t>
      </w:r>
    </w:p>
    <w:p>
      <w:pPr>
        <w:pBdr>
          <w:bottom w:val="single" w:color="00A876" w:sz="4" w:space="6"/>
        </w:pBdr>
        <w:spacing w:before="560" w:after="200"/>
      </w:pPr>
      <w:r>
        <w:rPr>
          <w:rFonts w:ascii="Noto Sans KR" w:cs="Noto Sans KR" w:eastAsia="Noto Sans KR" w:hAnsi="Noto Sans KR"/>
          <w:b/>
          <w:bCs/>
          <w:color w:val="111520"/>
          <w:sz w:val="36"/>
          <w:szCs w:val="36"/>
        </w:rPr>
        <w:t xml:space="preserve">나오며 — 진실의 경제</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인류 역사에서 희소하고 중요한 자원은 항상 경제의 중심이 됐다.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농경 시대에는 토지였다. 산업 시대에는 석유였다. 정보 시대에는 데이터였다.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그다음은 무엇인가.</w:t>
      </w:r>
    </w:p>
    <w:p>
      <w:pPr>
        <w:spacing w:before="160" w:after="160" w:line="360"/>
      </w:pPr>
      <w:r>
        <w:rPr>
          <w:rFonts w:ascii="Noto Sans KR" w:cs="Noto Sans KR" w:eastAsia="Noto Sans KR" w:hAnsi="Noto Sans KR"/>
          <w:b/>
          <w:bCs/>
          <w:color w:val="111520"/>
          <w:sz w:val="22"/>
          <w:szCs w:val="22"/>
        </w:rPr>
        <w:t xml:space="preserve">진실이다.</w:t>
      </w:r>
      <w:r>
        <w:rPr>
          <w:rFonts w:ascii="Noto Sans KR" w:cs="Noto Sans KR" w:eastAsia="Noto Sans KR" w:hAnsi="Noto Sans KR"/>
          <w:color w:val="111520"/>
          <w:sz w:val="22"/>
          <w:szCs w:val="22"/>
        </w:rP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AI가 모든 정보를 생성할 수 있는 시대에, 진짜 진실은 더 희소해진다. 그리고 희소하고 중요한 것은 가치를 갖는다. PoE 토큰은 그 진실의 가치를 거래 가능하게 만드는 수단이다.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비트코인이 나왔을 때 대부분이 무시했다. 하지만 인터넷에서 이중 지불 문제를 푼 것이 결국 중앙은행의 존재를 흔들었다.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오라클 문제를 푸는 것이 결국 무엇을 흔들게 될지, 지금은 완전히 알 수 없다. 하지만 방향은 알고 있다.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진실을 통제하는 자가 권력을 통제한다. 진실의 탈중앙화는 권력의 탈중앙화다. PoE 토큰은 그 탈중앙화를 경제적으로 실현하는 도구다.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작업은 계속된다.</w:t>
      </w:r>
    </w:p>
    <w:p>
      <w:pPr>
        <w:pBdr>
          <w:bottom w:val="single" w:color="DDDDDD" w:sz="2" w:space="1"/>
        </w:pBdr>
        <w:spacing w:before="120" w:after="120"/>
      </w:pPr>
      <w:r>
        <w:t xml:space="preserve"/>
      </w:r>
    </w:p>
    <w:p>
      <w:pPr>
        <w:spacing w:before="80" w:after="80"/>
        <w:jc w:val="center"/>
      </w:pPr>
      <w:r>
        <w:rPr>
          <w:rFonts w:ascii="Courier New" w:cs="Courier New" w:eastAsia="Courier New" w:hAnsi="Courier New"/>
          <w:color w:val="00A876"/>
          <w:sz w:val="16"/>
          <w:szCs w:val="16"/>
        </w:rPr>
        <w:t xml:space="preserve">#ProofOfEnergy  #NodeCapitalism  #TruthEconomy</w:t>
      </w:r>
    </w:p>
    <w:p>
      <w:pPr>
        <w:spacing w:before="120" w:after="80"/>
        <w:jc w:val="center"/>
      </w:pPr>
      <w:r>
        <w:rPr>
          <w:rFonts w:ascii="Courier New" w:cs="Courier New" w:eastAsia="Courier New" w:hAnsi="Courier New"/>
          <w:color w:val="00A876"/>
          <w:sz w:val="16"/>
          <w:szCs w:val="16"/>
        </w:rPr>
        <w:t xml:space="preserve">zerozero9198.github.io/poe-x-analyzer</w:t>
      </w:r>
    </w:p>
    <w:sectPr>
      <w:headerReference w:type="default" r:id="rId6"/>
      <w:footerReference w:type="default" r:id="rId7"/>
      <w:pgSz w:w="11906" w:h="16838" w:orient="portrait"/>
      <w:pgMar w:top="1800" w:right="1700" w:bottom="18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Noto Sans KR" w:cs="Noto Sans KR" w:eastAsia="Noto Sans KR" w:hAnsi="Noto Sans KR"/>
        <w:color w:val="666666"/>
        <w:sz w:val="16"/>
        <w:szCs w:val="16"/>
      </w:rPr>
      <w:t xml:space="preserve">ZeroZero | 노드자본주의 시리즈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0"/>
    </w:pPr>
    <w:r>
      <w:rPr>
        <w:rFonts w:ascii="Noto Sans KR" w:cs="Noto Sans KR" w:eastAsia="Noto Sans KR" w:hAnsi="Noto Sans KR"/>
        <w:color w:val="666666"/>
        <w:sz w:val="16"/>
        <w:szCs w:val="16"/>
      </w:rPr>
      <w:t xml:space="preserve">PoE 토큰 경제 모델 — 진실에 앵커링된 가치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111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2026-03-30T07:35:37.759Z</dcterms:created>
  <dcterms:modified xsi:type="dcterms:W3CDTF">2026-03-30T07:35:37.760Z</dcterms:modified>
</cp:coreProperties>
</file>

<file path=docProps/custom.xml><?xml version="1.0" encoding="utf-8"?>
<Properties xmlns="http://schemas.openxmlformats.org/officeDocument/2006/custom-properties" xmlns:vt="http://schemas.openxmlformats.org/officeDocument/2006/docPropsVTypes"/>
</file>