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47F" w:rsidRDefault="004A747F" w:rsidP="004A747F">
      <w:pPr>
        <w:rPr>
          <w:rFonts w:ascii="Arial" w:hAnsi="Arial" w:cs="Arial"/>
          <w:i/>
          <w:color w:val="000000"/>
        </w:rPr>
      </w:pPr>
    </w:p>
    <w:p w:rsidR="004A747F" w:rsidRDefault="004A747F" w:rsidP="004A747F">
      <w:pPr>
        <w:rPr>
          <w:rFonts w:ascii="Arial" w:hAnsi="Arial" w:cs="Arial"/>
          <w:i/>
          <w:color w:val="000000"/>
        </w:rPr>
      </w:pPr>
    </w:p>
    <w:p w:rsidR="004A747F" w:rsidRDefault="004A747F" w:rsidP="004A747F">
      <w:pPr>
        <w:rPr>
          <w:rFonts w:ascii="Arial" w:hAnsi="Arial" w:cs="Arial"/>
          <w:i/>
          <w:color w:val="000000"/>
        </w:rPr>
      </w:pPr>
      <w:bookmarkStart w:id="0" w:name="_GoBack"/>
      <w:bookmarkEnd w:id="0"/>
    </w:p>
    <w:p w:rsidR="004A747F" w:rsidRDefault="004A747F" w:rsidP="004A747F">
      <w:pPr>
        <w:rPr>
          <w:rFonts w:ascii="Arial" w:hAnsi="Arial" w:cs="Arial"/>
          <w:i/>
          <w:color w:val="000000"/>
        </w:rPr>
      </w:pPr>
    </w:p>
    <w:p w:rsidR="004A747F" w:rsidRDefault="004A747F" w:rsidP="004A747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A747F" w:rsidRDefault="004A747F" w:rsidP="004A747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A747F" w:rsidRDefault="004A747F" w:rsidP="004A747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A747F" w:rsidRPr="004A747F" w:rsidRDefault="004A747F" w:rsidP="004A747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A747F" w:rsidRDefault="004A747F" w:rsidP="00F40DFB">
      <w:pPr>
        <w:spacing w:after="0" w:line="360" w:lineRule="auto"/>
        <w:rPr>
          <w:b/>
        </w:rPr>
      </w:pPr>
    </w:p>
    <w:p w:rsidR="009402D2" w:rsidRPr="004A747F" w:rsidRDefault="00301DB1" w:rsidP="00F40DFB">
      <w:pPr>
        <w:spacing w:after="0" w:line="360" w:lineRule="auto"/>
        <w:rPr>
          <w:b/>
          <w:sz w:val="24"/>
        </w:rPr>
      </w:pPr>
      <w:r w:rsidRPr="004A747F">
        <w:rPr>
          <w:b/>
          <w:sz w:val="24"/>
        </w:rPr>
        <w:t>UROTEM</w:t>
      </w:r>
    </w:p>
    <w:p w:rsidR="00301DB1" w:rsidRDefault="004A747F" w:rsidP="00F40DFB">
      <w:pPr>
        <w:spacing w:after="0" w:line="360" w:lineRule="auto"/>
      </w:pPr>
      <w:r>
        <w:t>Adecuada concentración y eliminación de la sustancia de contraste por ambos parénquimas renales. No se observa lesiones focales solidas ni quísticas.</w:t>
      </w:r>
    </w:p>
    <w:p w:rsidR="00301DB1" w:rsidRDefault="004A747F" w:rsidP="00F40DFB">
      <w:pPr>
        <w:spacing w:after="0" w:line="360" w:lineRule="auto"/>
      </w:pPr>
      <w:r>
        <w:t>Sistemas colectores, pelvis renales y uniones periureterales de adecuada morfología y calibre.</w:t>
      </w:r>
    </w:p>
    <w:p w:rsidR="00301DB1" w:rsidRDefault="004A747F" w:rsidP="00F40DFB">
      <w:pPr>
        <w:spacing w:after="0" w:line="360" w:lineRule="auto"/>
      </w:pPr>
      <w:r>
        <w:t>No se evidencia signos de hidronefrosis.</w:t>
      </w:r>
    </w:p>
    <w:p w:rsidR="00301DB1" w:rsidRDefault="004A747F" w:rsidP="00F40DFB">
      <w:pPr>
        <w:spacing w:after="0" w:line="360" w:lineRule="auto"/>
      </w:pPr>
      <w:r>
        <w:t>Uréteres de calibre normal, presenta trayecto normal desde la región pielica hasta la unión uretero vesical.</w:t>
      </w:r>
    </w:p>
    <w:p w:rsidR="00301DB1" w:rsidRDefault="004A747F" w:rsidP="00262C93">
      <w:pPr>
        <w:spacing w:after="0" w:line="240" w:lineRule="auto"/>
      </w:pPr>
      <w:r>
        <w:t>Vejiga distendida de paredes lisas sin evidencia de litiasis ni lesiones proliferativas</w:t>
      </w:r>
    </w:p>
    <w:p w:rsidR="00F40DFB" w:rsidRDefault="00F40DFB" w:rsidP="00262C93">
      <w:pPr>
        <w:spacing w:after="0" w:line="240" w:lineRule="auto"/>
      </w:pPr>
      <w:r>
        <w:t>===================================</w:t>
      </w:r>
    </w:p>
    <w:p w:rsidR="004A747F" w:rsidRDefault="004A747F" w:rsidP="00262C93">
      <w:pPr>
        <w:spacing w:after="0" w:line="240" w:lineRule="auto"/>
        <w:rPr>
          <w:b/>
        </w:rPr>
      </w:pPr>
    </w:p>
    <w:p w:rsidR="004A747F" w:rsidRDefault="004A747F" w:rsidP="00262C93">
      <w:pPr>
        <w:spacing w:after="0" w:line="240" w:lineRule="auto"/>
        <w:rPr>
          <w:b/>
        </w:rPr>
      </w:pPr>
    </w:p>
    <w:p w:rsidR="00735AAF" w:rsidRDefault="00735AAF" w:rsidP="00262C93">
      <w:pPr>
        <w:spacing w:after="0" w:line="240" w:lineRule="auto"/>
        <w:rPr>
          <w:b/>
        </w:rPr>
      </w:pPr>
      <w:r w:rsidRPr="00F40DFB">
        <w:rPr>
          <w:b/>
        </w:rPr>
        <w:t>CONCLUSIONES:</w:t>
      </w:r>
    </w:p>
    <w:p w:rsidR="004A747F" w:rsidRPr="00F40DFB" w:rsidRDefault="004A747F" w:rsidP="00262C93">
      <w:pPr>
        <w:spacing w:after="0" w:line="240" w:lineRule="auto"/>
        <w:rPr>
          <w:b/>
        </w:rPr>
      </w:pPr>
    </w:p>
    <w:p w:rsidR="00735AAF" w:rsidRDefault="00735AAF" w:rsidP="004A747F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UROTEM DENTRO DE </w:t>
      </w:r>
      <w:r w:rsidR="00262C93">
        <w:t>LÍMITES</w:t>
      </w:r>
      <w:r>
        <w:t xml:space="preserve"> NORMALES.</w:t>
      </w:r>
    </w:p>
    <w:sectPr w:rsidR="00735AAF" w:rsidSect="004A747F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F1B67"/>
    <w:multiLevelType w:val="hybridMultilevel"/>
    <w:tmpl w:val="1B3C1A20"/>
    <w:lvl w:ilvl="0" w:tplc="60E0F9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1C52F9"/>
    <w:multiLevelType w:val="hybridMultilevel"/>
    <w:tmpl w:val="AAA4F87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B1"/>
    <w:rsid w:val="00262C93"/>
    <w:rsid w:val="00301DB1"/>
    <w:rsid w:val="004A747F"/>
    <w:rsid w:val="00735AAF"/>
    <w:rsid w:val="009402D2"/>
    <w:rsid w:val="00F4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0B7CDC-1896-4827-94F9-32D9D2BF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5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Rayos X</dc:creator>
  <cp:lastModifiedBy>RECEPRO</cp:lastModifiedBy>
  <cp:revision>2</cp:revision>
  <dcterms:created xsi:type="dcterms:W3CDTF">2022-07-08T17:23:00Z</dcterms:created>
  <dcterms:modified xsi:type="dcterms:W3CDTF">2022-07-08T17:23:00Z</dcterms:modified>
</cp:coreProperties>
</file>