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C26536" w:rsidRDefault="00C26536" w:rsidP="00C2653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C26536" w:rsidRDefault="00C26536" w:rsidP="00C2653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C26536" w:rsidRDefault="00C26536" w:rsidP="00C2653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C26536" w:rsidRDefault="00C26536" w:rsidP="00C2653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Ú</w:t>
      </w:r>
      <w:r w:rsidR="00426262" w:rsidRPr="001F740D">
        <w:rPr>
          <w:rFonts w:ascii="Bookman Old Style" w:hAnsi="Bookman Old Style"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995484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EE0E69">
        <w:rPr>
          <w:rFonts w:ascii="Bookman Old Style" w:hAnsi="Bookman Old Style"/>
          <w:lang w:val="es-MX"/>
        </w:rPr>
        <w:t>72</w:t>
      </w:r>
      <w:r w:rsidR="00CA34CB">
        <w:rPr>
          <w:rFonts w:ascii="Bookman Old Style" w:hAnsi="Bookman Old Style"/>
          <w:lang w:val="es-MX"/>
        </w:rPr>
        <w:t xml:space="preserve"> X </w:t>
      </w:r>
      <w:r w:rsidR="00EE0E69">
        <w:rPr>
          <w:rFonts w:ascii="Bookman Old Style" w:hAnsi="Bookman Old Style"/>
          <w:lang w:val="es-MX"/>
        </w:rPr>
        <w:t>41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EE0E69">
        <w:rPr>
          <w:rFonts w:ascii="Bookman Old Style" w:hAnsi="Bookman Old Style"/>
          <w:lang w:val="es-MX"/>
        </w:rPr>
        <w:t>36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 xml:space="preserve">R </w:t>
      </w:r>
      <w:r w:rsidR="00EE0E69">
        <w:rPr>
          <w:rFonts w:ascii="Bookman Old Style" w:hAnsi="Bookman Old Style"/>
          <w:lang w:val="es-MX"/>
        </w:rPr>
        <w:t>7.9</w:t>
      </w:r>
      <w:r w:rsidR="001727FA">
        <w:rPr>
          <w:rFonts w:ascii="Bookman Old Style" w:hAnsi="Bookman Old Style"/>
          <w:lang w:val="es-MX"/>
        </w:rPr>
        <w:t xml:space="preserve"> mm</w:t>
      </w:r>
      <w:r w:rsidR="00A94152">
        <w:rPr>
          <w:rFonts w:ascii="Bookman Old Style" w:hAnsi="Bookman Old Style"/>
          <w:lang w:val="es-MX"/>
        </w:rPr>
        <w:t>, EN CAVIDAD ENDOMETRIAL SE APRECIA PEQUEÑO CONTENIDO HIPOECOGÉNICO.</w:t>
      </w:r>
      <w:r w:rsidR="00675DA7">
        <w:rPr>
          <w:rFonts w:ascii="Bookman Old Style" w:hAnsi="Bookman Old Style"/>
          <w:lang w:val="es-MX"/>
        </w:rPr>
        <w:t xml:space="preserve"> 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995484" w:rsidRDefault="00253A63" w:rsidP="00995484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EE0E69">
        <w:rPr>
          <w:rFonts w:ascii="Bookman Old Style" w:hAnsi="Bookman Old Style"/>
        </w:rPr>
        <w:t>DE 27</w:t>
      </w:r>
      <w:r>
        <w:rPr>
          <w:rFonts w:ascii="Bookman Old Style" w:hAnsi="Bookman Old Style"/>
        </w:rPr>
        <w:t xml:space="preserve"> X 1</w:t>
      </w:r>
      <w:r w:rsidR="00995484">
        <w:rPr>
          <w:rFonts w:ascii="Bookman Old Style" w:hAnsi="Bookman Old Style"/>
        </w:rPr>
        <w:t>3 mm. PARÉNQUIMA HOMOGÉNEO. NO PATOLOGIA TUMORAL SÓLIDA NI QUÍSTICA.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</w:p>
    <w:p w:rsidR="00253A63" w:rsidRPr="00995484" w:rsidRDefault="00253A63" w:rsidP="00253A63">
      <w:pPr>
        <w:ind w:left="2124" w:hanging="2124"/>
        <w:jc w:val="both"/>
        <w:rPr>
          <w:rFonts w:ascii="Bookman Old Style" w:hAnsi="Bookman Old Style"/>
        </w:rPr>
      </w:pPr>
    </w:p>
    <w:p w:rsidR="00F20A44" w:rsidRDefault="00253A63" w:rsidP="00F20A44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F20A44">
        <w:rPr>
          <w:rFonts w:ascii="Bookman Old Style" w:hAnsi="Bookman Old Style"/>
        </w:rPr>
        <w:t xml:space="preserve">DE </w:t>
      </w:r>
      <w:r w:rsidR="00EE0E69">
        <w:rPr>
          <w:rFonts w:ascii="Bookman Old Style" w:hAnsi="Bookman Old Style"/>
        </w:rPr>
        <w:t>22</w:t>
      </w:r>
      <w:r w:rsidR="00F20A44">
        <w:rPr>
          <w:rFonts w:ascii="Bookman Old Style" w:hAnsi="Bookman Old Style"/>
        </w:rPr>
        <w:t xml:space="preserve"> X 1</w:t>
      </w:r>
      <w:r w:rsidR="00EE0E69">
        <w:rPr>
          <w:rFonts w:ascii="Bookman Old Style" w:hAnsi="Bookman Old Style"/>
        </w:rPr>
        <w:t>5</w:t>
      </w:r>
      <w:r w:rsidR="00F20A44">
        <w:rPr>
          <w:rFonts w:ascii="Bookman Old Style" w:hAnsi="Bookman Old Style"/>
        </w:rPr>
        <w:t xml:space="preserve"> mm. PARÉNQUIMA HOMOGÉNEO. NO PATOLOGIA TUMORAL SÓLIDA NI QUÍSTICA.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FONDO DE SACO DE </w:t>
      </w:r>
      <w:r w:rsidRPr="00031491">
        <w:rPr>
          <w:rFonts w:ascii="Bookman Old Style" w:hAnsi="Bookman Old Style"/>
          <w:lang w:val="es-MX"/>
        </w:rPr>
        <w:t>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A94152" w:rsidRPr="00A94152" w:rsidRDefault="00995484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UTERO SIN ALTERACIONES ECOGRÁFICAS.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01CF1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9E7496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-425450</wp:posOffset>
                </wp:positionV>
                <wp:extent cx="2244725" cy="76708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484" w:rsidRPr="00995484" w:rsidRDefault="00995484" w:rsidP="0099548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color w:val="404040"/>
                                <w:sz w:val="12"/>
                                <w:szCs w:val="12"/>
                              </w:rPr>
                            </w:pPr>
                            <w:r w:rsidRPr="00995484">
                              <w:rPr>
                                <w:color w:val="404040"/>
                                <w:sz w:val="12"/>
                                <w:szCs w:val="12"/>
                              </w:rPr>
                              <w:t>.....................................................................</w:t>
                            </w:r>
                          </w:p>
                          <w:p w:rsidR="00995484" w:rsidRPr="00995484" w:rsidRDefault="00995484" w:rsidP="0099548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2"/>
                                <w:szCs w:val="12"/>
                              </w:rPr>
                            </w:pPr>
                            <w:r w:rsidRPr="00995484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995484" w:rsidRPr="00995484" w:rsidRDefault="00995484" w:rsidP="0099548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2"/>
                                <w:szCs w:val="12"/>
                              </w:rPr>
                            </w:pPr>
                            <w:r w:rsidRPr="00995484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404040"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995484" w:rsidRPr="00995484" w:rsidRDefault="00995484" w:rsidP="00995484">
                            <w:pPr>
                              <w:widowControl w:val="0"/>
                              <w:ind w:left="61"/>
                              <w:jc w:val="center"/>
                              <w:rPr>
                                <w:color w:val="404040"/>
                                <w:sz w:val="12"/>
                                <w:szCs w:val="12"/>
                              </w:rPr>
                            </w:pPr>
                            <w:r w:rsidRPr="00995484">
                              <w:rPr>
                                <w:color w:val="404040"/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995484" w:rsidRPr="002022F9" w:rsidRDefault="00995484" w:rsidP="00995484">
                            <w:pPr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7pt;margin-top:-33.5pt;width:176.75pt;height:60.4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" strokecolor="white">
                <v:textbox>
                  <w:txbxContent>
                    <w:p w:rsidR="00995484" w:rsidRPr="00995484" w:rsidRDefault="00995484" w:rsidP="0099548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color w:val="404040"/>
                          <w:sz w:val="12"/>
                          <w:szCs w:val="12"/>
                        </w:rPr>
                      </w:pPr>
                      <w:r w:rsidRPr="00995484">
                        <w:rPr>
                          <w:color w:val="404040"/>
                          <w:sz w:val="12"/>
                          <w:szCs w:val="12"/>
                        </w:rPr>
                        <w:t>.....................................................................</w:t>
                      </w:r>
                    </w:p>
                    <w:p w:rsidR="00995484" w:rsidRPr="00995484" w:rsidRDefault="00995484" w:rsidP="0099548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2"/>
                          <w:szCs w:val="12"/>
                        </w:rPr>
                      </w:pPr>
                      <w:r w:rsidRPr="00995484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995484" w:rsidRPr="00995484" w:rsidRDefault="00995484" w:rsidP="0099548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2"/>
                          <w:szCs w:val="12"/>
                        </w:rPr>
                      </w:pPr>
                      <w:r w:rsidRPr="00995484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404040"/>
                          <w:sz w:val="12"/>
                          <w:szCs w:val="12"/>
                        </w:rPr>
                        <w:t>MEDICO - ECOGRAFISTA</w:t>
                      </w:r>
                    </w:p>
                    <w:p w:rsidR="00995484" w:rsidRPr="00995484" w:rsidRDefault="00995484" w:rsidP="00995484">
                      <w:pPr>
                        <w:widowControl w:val="0"/>
                        <w:ind w:left="61"/>
                        <w:jc w:val="center"/>
                        <w:rPr>
                          <w:color w:val="404040"/>
                          <w:sz w:val="12"/>
                          <w:szCs w:val="12"/>
                        </w:rPr>
                      </w:pPr>
                      <w:r w:rsidRPr="00995484">
                        <w:rPr>
                          <w:color w:val="404040"/>
                          <w:sz w:val="12"/>
                          <w:szCs w:val="12"/>
                        </w:rPr>
                        <w:t>CMP 39459</w:t>
                      </w:r>
                    </w:p>
                    <w:p w:rsidR="00995484" w:rsidRPr="002022F9" w:rsidRDefault="00995484" w:rsidP="00995484">
                      <w:pPr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250DA"/>
    <w:rsid w:val="00941F63"/>
    <w:rsid w:val="00995484"/>
    <w:rsid w:val="009D0C14"/>
    <w:rsid w:val="009E7496"/>
    <w:rsid w:val="00A14350"/>
    <w:rsid w:val="00A179B2"/>
    <w:rsid w:val="00A6654A"/>
    <w:rsid w:val="00A94152"/>
    <w:rsid w:val="00BD4D13"/>
    <w:rsid w:val="00C26536"/>
    <w:rsid w:val="00CA34CB"/>
    <w:rsid w:val="00CB11EF"/>
    <w:rsid w:val="00CC0950"/>
    <w:rsid w:val="00CC2D4C"/>
    <w:rsid w:val="00D67B0A"/>
    <w:rsid w:val="00D96C87"/>
    <w:rsid w:val="00DD1D19"/>
    <w:rsid w:val="00E5306D"/>
    <w:rsid w:val="00E54736"/>
    <w:rsid w:val="00EA6C0F"/>
    <w:rsid w:val="00EE0E69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BFA0F-B8B0-4506-B080-8C03C2B5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  <w:style w:type="paragraph" w:styleId="Textodeglobo">
    <w:name w:val="Balloon Text"/>
    <w:basedOn w:val="Normal"/>
    <w:link w:val="TextodegloboCar"/>
    <w:rsid w:val="00EE0E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E0E6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2018-05-26T15:02:00Z</cp:lastPrinted>
  <dcterms:created xsi:type="dcterms:W3CDTF">2019-03-21T23:29:00Z</dcterms:created>
  <dcterms:modified xsi:type="dcterms:W3CDTF">2019-03-21T23:29:00Z</dcterms:modified>
</cp:coreProperties>
</file>