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74E7" w14:textId="77777777" w:rsidR="009739F2" w:rsidRDefault="009739F2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</w:p>
    <w:p w14:paraId="36120CCB" w14:textId="7AFA54D5" w:rsidR="00AD3D8C" w:rsidRPr="00BB1E7D" w:rsidRDefault="00AD3D8C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14:paraId="6D819957" w14:textId="77777777"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14:paraId="70E526B4" w14:textId="77777777" w:rsidR="00AF1C39" w:rsidRDefault="00AF1C39" w:rsidP="00AF1C3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220ACC77" w14:textId="77777777" w:rsidR="00AF1C39" w:rsidRDefault="00AF1C39" w:rsidP="00AF1C3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1352BB7D" w14:textId="77777777" w:rsidR="00AF1C39" w:rsidRDefault="00AF1C39" w:rsidP="00AF1C3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67EF5E1C" w14:textId="77777777" w:rsidR="00AF1C39" w:rsidRDefault="00AF1C39" w:rsidP="00AF1C3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F0BF52A" w14:textId="77777777"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14:paraId="48C91EE7" w14:textId="463E8DAF" w:rsidR="00750BC2" w:rsidRPr="0037521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</w:t>
      </w:r>
      <w:r w:rsidR="009739F2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DE ALTA GAMMA </w:t>
      </w: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UTILIZANDO TRANSDUCTOR CONVEXO MULTIFRECUENCIAL PARA LA EXPLORACIÓN DEL ABDOMEN SUPERIOR, MUESTRA:</w:t>
      </w:r>
    </w:p>
    <w:p w14:paraId="66B36B2B" w14:textId="77777777" w:rsidR="00890D29" w:rsidRPr="00375216" w:rsidRDefault="00890D29" w:rsidP="00890D29">
      <w:pPr>
        <w:rPr>
          <w:rFonts w:ascii="Tahoma" w:hAnsi="Tahoma"/>
          <w:i/>
          <w:sz w:val="18"/>
        </w:rPr>
      </w:pPr>
    </w:p>
    <w:p w14:paraId="34CD05AC" w14:textId="74B2ED90" w:rsidR="004F3D82" w:rsidRPr="00375216" w:rsidRDefault="004F3D82" w:rsidP="004F3D8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375216">
        <w:rPr>
          <w:rFonts w:ascii="Tahoma" w:hAnsi="Tahoma"/>
          <w:i/>
          <w:color w:val="000000"/>
          <w:sz w:val="18"/>
          <w:szCs w:val="20"/>
        </w:rPr>
        <w:t>: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 y tamaño </w:t>
      </w:r>
      <w:r>
        <w:rPr>
          <w:rFonts w:ascii="Tahoma" w:hAnsi="Tahoma"/>
          <w:b w:val="0"/>
          <w:i/>
          <w:color w:val="000000"/>
          <w:sz w:val="18"/>
          <w:szCs w:val="20"/>
        </w:rPr>
        <w:t>aumentado a expensas del LHD el cual alcanza 165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>mm</w:t>
      </w:r>
      <w:r w:rsidR="00BB3796">
        <w:rPr>
          <w:rFonts w:ascii="Tahoma" w:hAnsi="Tahoma"/>
          <w:b w:val="0"/>
          <w:i/>
          <w:color w:val="000000"/>
          <w:sz w:val="18"/>
          <w:szCs w:val="20"/>
        </w:rPr>
        <w:t>.,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de longitud. Muestra bordes definidos, ecogenicidad parenquimal aumentada en forma difusa y ecotextura homogénea sin evidencia de lesiones focales solidas ni quísticas. Conductos biliares intrahepáticos no muestran dilataciones.</w:t>
      </w:r>
    </w:p>
    <w:p w14:paraId="385F6975" w14:textId="77777777" w:rsidR="004F3D82" w:rsidRPr="00375216" w:rsidRDefault="004F3D82" w:rsidP="004F3D8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14:paraId="3F5D7C67" w14:textId="77777777" w:rsidR="004F3D82" w:rsidRPr="00375216" w:rsidRDefault="004F3D82" w:rsidP="004F3D82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Vena Porta mide </w:t>
      </w:r>
      <w:r>
        <w:rPr>
          <w:rFonts w:ascii="Tahoma" w:hAnsi="Tahoma"/>
          <w:b w:val="0"/>
          <w:i/>
          <w:color w:val="000000"/>
          <w:sz w:val="18"/>
          <w:szCs w:val="20"/>
        </w:rPr>
        <w:t>6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mm., de diámetro AP. Espacio de Morrison libre de colecciones.   </w:t>
      </w:r>
    </w:p>
    <w:p w14:paraId="007A5F87" w14:textId="77777777" w:rsidR="004F3D82" w:rsidRPr="00375216" w:rsidRDefault="004F3D82" w:rsidP="004F3D82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71AF64EE" w14:textId="77777777" w:rsidR="004F3D82" w:rsidRPr="00375216" w:rsidRDefault="004F3D82" w:rsidP="004F3D82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>
        <w:rPr>
          <w:rFonts w:ascii="Tahoma" w:hAnsi="Tahoma" w:cs="Arial"/>
          <w:i/>
          <w:color w:val="000000"/>
          <w:sz w:val="18"/>
          <w:szCs w:val="20"/>
        </w:rPr>
        <w:t>66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>
        <w:rPr>
          <w:rFonts w:ascii="Tahoma" w:hAnsi="Tahoma" w:cs="Arial"/>
          <w:i/>
          <w:color w:val="000000"/>
          <w:sz w:val="18"/>
          <w:szCs w:val="20"/>
        </w:rPr>
        <w:t>34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14:paraId="70BFE2B7" w14:textId="77777777" w:rsidR="004F3D82" w:rsidRPr="00375216" w:rsidRDefault="004F3D82" w:rsidP="004F3D82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14:paraId="0C696D36" w14:textId="2442FC88" w:rsidR="004F3D82" w:rsidRPr="00375216" w:rsidRDefault="004F3D82" w:rsidP="004F3D82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pólipos, barro biliar ni masas al interior. Colédoco proximal, mide </w:t>
      </w:r>
      <w:r w:rsidR="00BB3796">
        <w:rPr>
          <w:rFonts w:ascii="Tahoma" w:hAnsi="Tahoma" w:cs="Arial"/>
          <w:i/>
          <w:color w:val="000000"/>
          <w:sz w:val="18"/>
          <w:szCs w:val="20"/>
        </w:rPr>
        <w:t>2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mm., de diámetro AP. </w:t>
      </w:r>
    </w:p>
    <w:p w14:paraId="438F654B" w14:textId="77777777" w:rsidR="004F3D82" w:rsidRPr="00375216" w:rsidRDefault="004F3D82" w:rsidP="004F3D82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6F2DBC52" w14:textId="77777777" w:rsidR="004F3D82" w:rsidRPr="00375216" w:rsidRDefault="004F3D82" w:rsidP="004F3D82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>
        <w:rPr>
          <w:rFonts w:ascii="Tahoma" w:hAnsi="Tahoma" w:cs="Arial"/>
          <w:i/>
          <w:color w:val="000000"/>
          <w:sz w:val="18"/>
          <w:szCs w:val="20"/>
        </w:rPr>
        <w:t>21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14:paraId="489E79F8" w14:textId="77777777" w:rsidR="004F3D82" w:rsidRPr="00375216" w:rsidRDefault="004F3D82" w:rsidP="004F3D82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14:paraId="02B9F364" w14:textId="77777777" w:rsidR="004F3D82" w:rsidRPr="00375216" w:rsidRDefault="004F3D82" w:rsidP="004F3D82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14:paraId="32BB0411" w14:textId="77777777" w:rsidR="004F3D82" w:rsidRPr="00375216" w:rsidRDefault="004F3D82" w:rsidP="004F3D82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B97D79E" w14:textId="77777777" w:rsidR="004F3D82" w:rsidRPr="00375216" w:rsidRDefault="004F3D82" w:rsidP="004F3D82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>
        <w:rPr>
          <w:rFonts w:ascii="Tahoma" w:hAnsi="Tahoma" w:cs="Arial"/>
          <w:i/>
          <w:color w:val="000000"/>
          <w:sz w:val="18"/>
          <w:szCs w:val="20"/>
        </w:rPr>
        <w:t>74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14:paraId="1B37B845" w14:textId="77777777" w:rsidR="004F3D82" w:rsidRPr="00375216" w:rsidRDefault="004F3D82" w:rsidP="004F3D82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14:paraId="43A4E9CF" w14:textId="77777777" w:rsidR="004F3D82" w:rsidRPr="00375216" w:rsidRDefault="004F3D82" w:rsidP="004F3D82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28AA93A0" w14:textId="77777777" w:rsidR="004F3D82" w:rsidRPr="00375216" w:rsidRDefault="004F3D82" w:rsidP="004F3D82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14:paraId="32EE2A68" w14:textId="77777777" w:rsidR="004F3D82" w:rsidRPr="00375216" w:rsidRDefault="004F3D82" w:rsidP="004F3D82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75DDA3FB" w14:textId="77777777" w:rsidR="004F3D82" w:rsidRPr="00375216" w:rsidRDefault="004F3D82" w:rsidP="004F3D82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14:paraId="52E8C9F8" w14:textId="77777777" w:rsidR="004F3D82" w:rsidRPr="00375216" w:rsidRDefault="004F3D82" w:rsidP="004F3D82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7991D9D" w14:textId="77777777" w:rsidR="004F3D82" w:rsidRPr="00375216" w:rsidRDefault="004F3D82" w:rsidP="004F3D82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14:paraId="5811E6CD" w14:textId="77777777" w:rsidR="004F3D82" w:rsidRPr="00375216" w:rsidRDefault="004F3D82" w:rsidP="004F3D82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41D02D59" w14:textId="77777777" w:rsidR="004F3D82" w:rsidRPr="00375216" w:rsidRDefault="004F3D82" w:rsidP="004F3D82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37521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Pr="0037521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14:paraId="6A68983B" w14:textId="77777777" w:rsidR="004F3D82" w:rsidRPr="00375216" w:rsidRDefault="004F3D82" w:rsidP="004F3D82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9A4F4A9" w14:textId="77777777" w:rsidR="004F3D82" w:rsidRPr="00375216" w:rsidRDefault="004F3D82" w:rsidP="004F3D82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ESTEATOSIS HEPÁTICA DIFUSA LEVE (GRADO I)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ASOCIADO A HEPATOMEGALIA DE EAD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584AE071" w14:textId="77777777" w:rsidR="004F3D82" w:rsidRPr="00375216" w:rsidRDefault="004F3D82" w:rsidP="004F3D82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14:paraId="4B914237" w14:textId="77777777" w:rsidR="004F3D82" w:rsidRPr="00375216" w:rsidRDefault="004F3D82" w:rsidP="004F3D82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1EA618CA" w14:textId="77777777" w:rsidR="004F3D82" w:rsidRPr="00375216" w:rsidRDefault="004F3D82" w:rsidP="004F3D82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S/S CORRELACIONAR CON DATOS CLÍNICOS, EXÁMENES DE LABORATORIO Y CONTROL POSTERIOR.</w:t>
      </w:r>
    </w:p>
    <w:p w14:paraId="6511CAEF" w14:textId="77777777" w:rsidR="004F3D82" w:rsidRPr="00375216" w:rsidRDefault="004F3D82" w:rsidP="004F3D82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76A30C96" w14:textId="77777777" w:rsidR="004F3D82" w:rsidRPr="00375216" w:rsidRDefault="004F3D82" w:rsidP="004F3D82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p w14:paraId="06499552" w14:textId="2C9D9795" w:rsidR="00246AEC" w:rsidRPr="00375216" w:rsidRDefault="00246AEC" w:rsidP="004F3D82">
      <w:pPr>
        <w:pStyle w:val="Ttulo3"/>
        <w:spacing w:before="0" w:after="0"/>
        <w:jc w:val="both"/>
        <w:rPr>
          <w:i/>
          <w:color w:val="000000"/>
          <w:sz w:val="18"/>
          <w:szCs w:val="20"/>
        </w:rPr>
      </w:pPr>
    </w:p>
    <w:sectPr w:rsidR="00246AEC" w:rsidRPr="00375216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5147422">
    <w:abstractNumId w:val="4"/>
  </w:num>
  <w:num w:numId="2" w16cid:durableId="2052461288">
    <w:abstractNumId w:val="6"/>
  </w:num>
  <w:num w:numId="3" w16cid:durableId="1952585081">
    <w:abstractNumId w:val="2"/>
  </w:num>
  <w:num w:numId="4" w16cid:durableId="1981492880">
    <w:abstractNumId w:val="0"/>
  </w:num>
  <w:num w:numId="5" w16cid:durableId="1221942987">
    <w:abstractNumId w:val="8"/>
  </w:num>
  <w:num w:numId="6" w16cid:durableId="1487673544">
    <w:abstractNumId w:val="7"/>
  </w:num>
  <w:num w:numId="7" w16cid:durableId="1184586456">
    <w:abstractNumId w:val="5"/>
  </w:num>
  <w:num w:numId="8" w16cid:durableId="293682614">
    <w:abstractNumId w:val="1"/>
  </w:num>
  <w:num w:numId="9" w16cid:durableId="1559508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5216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3D82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39F2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E67A5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1C39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796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BF510B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  <w:style w:type="character" w:customStyle="1" w:styleId="Ttulo3Car">
    <w:name w:val="Título 3 Car"/>
    <w:basedOn w:val="Fuentedeprrafopredeter"/>
    <w:link w:val="Ttulo3"/>
    <w:rsid w:val="004F3D82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4</cp:revision>
  <cp:lastPrinted>2023-10-20T13:46:00Z</cp:lastPrinted>
  <dcterms:created xsi:type="dcterms:W3CDTF">2023-10-24T22:53:00Z</dcterms:created>
  <dcterms:modified xsi:type="dcterms:W3CDTF">2024-01-01T19:00:00Z</dcterms:modified>
</cp:coreProperties>
</file>