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8CBF" w14:textId="0ED1CEDE" w:rsidR="006B508D" w:rsidRPr="00E3057B" w:rsidRDefault="006B508D" w:rsidP="006B508D">
      <w:pPr>
        <w:pStyle w:val="Ttulo"/>
        <w:rPr>
          <w:rFonts w:ascii="Arial Black" w:hAnsi="Arial Black" w:cs="Tahoma"/>
          <w:b w:val="0"/>
          <w:i/>
          <w:iCs/>
          <w:color w:val="000000"/>
          <w:u w:val="single"/>
        </w:rPr>
      </w:pPr>
      <w:r w:rsidRPr="00E3057B">
        <w:rPr>
          <w:rFonts w:ascii="Arial Black" w:hAnsi="Arial Black" w:cs="Tahoma"/>
          <w:b w:val="0"/>
          <w:i/>
          <w:iCs/>
          <w:color w:val="000000"/>
          <w:u w:val="single"/>
        </w:rPr>
        <w:t xml:space="preserve">INFORME </w:t>
      </w:r>
      <w:r w:rsidR="00E3057B">
        <w:rPr>
          <w:rFonts w:ascii="Arial Black" w:hAnsi="Arial Black" w:cs="Tahoma"/>
          <w:b w:val="0"/>
          <w:i/>
          <w:iCs/>
          <w:color w:val="000000"/>
          <w:u w:val="single"/>
        </w:rPr>
        <w:t>ULTRASONOGRÁFICO</w:t>
      </w:r>
    </w:p>
    <w:p w14:paraId="4F757585" w14:textId="77777777" w:rsidR="006B508D" w:rsidRPr="00E3057B" w:rsidRDefault="006B508D" w:rsidP="006B508D">
      <w:pPr>
        <w:rPr>
          <w:rFonts w:ascii="Tahoma" w:hAnsi="Tahoma" w:cs="Tahoma"/>
          <w:i/>
          <w:iCs/>
          <w:color w:val="000000"/>
        </w:rPr>
      </w:pPr>
    </w:p>
    <w:p w14:paraId="615464E1" w14:textId="77777777" w:rsidR="008877D4" w:rsidRDefault="008877D4" w:rsidP="008877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7DAEECEB" w14:textId="77777777" w:rsidR="008877D4" w:rsidRDefault="008877D4" w:rsidP="008877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3AC3E3C4" w14:textId="77777777" w:rsidR="008877D4" w:rsidRDefault="008877D4" w:rsidP="008877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08059B5E" w14:textId="77777777" w:rsidR="008877D4" w:rsidRDefault="008877D4" w:rsidP="008877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3291861" w14:textId="77777777" w:rsidR="00467289" w:rsidRPr="00E3057B" w:rsidRDefault="00467289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7A98FD7A" w14:textId="3882EBFD" w:rsidR="00387543" w:rsidRPr="00036587" w:rsidRDefault="002C5D9C" w:rsidP="00E3057B">
      <w:pPr>
        <w:pStyle w:val="Ttulo1"/>
        <w:jc w:val="both"/>
        <w:rPr>
          <w:rFonts w:ascii="Arial Black" w:hAnsi="Arial Black" w:cs="Tahoma"/>
          <w:b w:val="0"/>
          <w:i/>
          <w:iCs/>
          <w:color w:val="000000"/>
          <w:sz w:val="18"/>
          <w:szCs w:val="20"/>
        </w:rPr>
      </w:pPr>
      <w:r w:rsidRPr="00036587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>EL ESTUDIO ULTRASONOGR</w:t>
      </w:r>
      <w:r w:rsidR="00E3057B" w:rsidRPr="00036587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>Á</w:t>
      </w:r>
      <w:r w:rsidRPr="00036587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>FICO REALIZADO CON EC</w:t>
      </w:r>
      <w:r w:rsidR="00E3057B" w:rsidRPr="00036587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>Ó</w:t>
      </w:r>
      <w:r w:rsidRPr="00036587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 xml:space="preserve">GRAFO </w:t>
      </w:r>
      <w:r w:rsidR="00E3057B" w:rsidRPr="00036587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 xml:space="preserve">DE ALTA GAMMA EN ESCALA DE GRISES </w:t>
      </w:r>
      <w:r w:rsidRPr="00036587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 xml:space="preserve">UTILIZANDO TRANSDUCTOR INTRACAVITARIO </w:t>
      </w:r>
      <w:r w:rsidR="00E3057B" w:rsidRPr="00036587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>MULTIFRECUENCIAL</w:t>
      </w:r>
      <w:r w:rsidRPr="00036587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>, MUESTRA:</w:t>
      </w:r>
    </w:p>
    <w:p w14:paraId="5A413305" w14:textId="77777777" w:rsidR="00387543" w:rsidRPr="00036587" w:rsidRDefault="00387543" w:rsidP="00387543">
      <w:pPr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124F30D8" w14:textId="77777777" w:rsidR="00387543" w:rsidRPr="00036587" w:rsidRDefault="00387543" w:rsidP="00387543">
      <w:p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 w:rsidRPr="00036587">
        <w:rPr>
          <w:rFonts w:ascii="Tahoma" w:hAnsi="Tahoma" w:cs="Tahoma"/>
          <w:b/>
          <w:bCs/>
          <w:i/>
          <w:iCs/>
          <w:color w:val="000000"/>
          <w:sz w:val="18"/>
          <w:szCs w:val="20"/>
        </w:rPr>
        <w:t>UTERO: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14:paraId="031182C6" w14:textId="77777777" w:rsidR="00387543" w:rsidRPr="00036587" w:rsidRDefault="00387543" w:rsidP="00387543">
      <w:pPr>
        <w:pStyle w:val="Ttulo3"/>
        <w:spacing w:line="360" w:lineRule="auto"/>
        <w:rPr>
          <w:rFonts w:ascii="Tahoma" w:hAnsi="Tahoma" w:cs="Tahoma"/>
          <w:i/>
          <w:iCs/>
          <w:color w:val="000000"/>
          <w:sz w:val="18"/>
          <w:szCs w:val="20"/>
        </w:rPr>
      </w:pP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>MEDIDAS UTERINAS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</w:r>
    </w:p>
    <w:p w14:paraId="51D2912A" w14:textId="490AB416" w:rsidR="00387543" w:rsidRPr="00036587" w:rsidRDefault="00387543" w:rsidP="00387543">
      <w:pPr>
        <w:rPr>
          <w:rFonts w:ascii="Tahoma" w:hAnsi="Tahoma" w:cs="Tahoma"/>
          <w:i/>
          <w:iCs/>
          <w:color w:val="000000"/>
          <w:sz w:val="18"/>
          <w:szCs w:val="20"/>
        </w:rPr>
      </w:pP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>Diámetro Longitudinal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  <w:t>: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  <w:t xml:space="preserve"> 57mm.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</w:r>
    </w:p>
    <w:p w14:paraId="1617CAAF" w14:textId="3AAB8F87" w:rsidR="00387543" w:rsidRPr="00036587" w:rsidRDefault="00387543" w:rsidP="00387543">
      <w:pPr>
        <w:rPr>
          <w:rFonts w:ascii="Tahoma" w:hAnsi="Tahoma" w:cs="Tahoma"/>
          <w:i/>
          <w:iCs/>
          <w:color w:val="000000"/>
          <w:sz w:val="18"/>
          <w:szCs w:val="20"/>
        </w:rPr>
      </w:pP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>Diámetro Transverso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  <w:t>: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  <w:t xml:space="preserve"> 53mm.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  <w:t xml:space="preserve">            </w:t>
      </w:r>
    </w:p>
    <w:p w14:paraId="29C75E90" w14:textId="77777777" w:rsidR="00387543" w:rsidRPr="00036587" w:rsidRDefault="00387543" w:rsidP="00387543">
      <w:pPr>
        <w:rPr>
          <w:rFonts w:ascii="Tahoma" w:hAnsi="Tahoma" w:cs="Tahoma"/>
          <w:i/>
          <w:iCs/>
          <w:color w:val="000000"/>
          <w:sz w:val="18"/>
          <w:szCs w:val="20"/>
        </w:rPr>
      </w:pP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>Diámetro Antero posterior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  <w:t>: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  <w:t xml:space="preserve"> 44mm.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ab/>
      </w:r>
    </w:p>
    <w:p w14:paraId="60837C9F" w14:textId="77777777" w:rsidR="001E76F0" w:rsidRPr="00036587" w:rsidRDefault="001E76F0" w:rsidP="00387543">
      <w:pPr>
        <w:rPr>
          <w:rFonts w:ascii="Tahoma" w:hAnsi="Tahoma" w:cs="Tahoma"/>
          <w:b/>
          <w:i/>
          <w:iCs/>
          <w:color w:val="000000"/>
          <w:sz w:val="18"/>
          <w:szCs w:val="20"/>
        </w:rPr>
      </w:pPr>
    </w:p>
    <w:p w14:paraId="2F50D673" w14:textId="01E0C8CB" w:rsidR="001E76F0" w:rsidRPr="00036587" w:rsidRDefault="001E76F0" w:rsidP="00E3057B">
      <w:p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 w:rsidRPr="00036587">
        <w:rPr>
          <w:rFonts w:ascii="Tahoma" w:hAnsi="Tahoma" w:cs="Tahoma"/>
          <w:b/>
          <w:i/>
          <w:iCs/>
          <w:color w:val="000000"/>
          <w:sz w:val="18"/>
          <w:szCs w:val="20"/>
        </w:rPr>
        <w:t>CAVIDAD UTERINA: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 xml:space="preserve"> Muestra endometrio </w:t>
      </w:r>
      <w:r w:rsidR="00E3057B" w:rsidRPr="00036587">
        <w:rPr>
          <w:rFonts w:ascii="Tahoma" w:hAnsi="Tahoma" w:cs="Tahoma"/>
          <w:i/>
          <w:iCs/>
          <w:color w:val="000000"/>
          <w:sz w:val="18"/>
          <w:szCs w:val="20"/>
        </w:rPr>
        <w:t xml:space="preserve">de espesor conservado y 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 xml:space="preserve">aspecto proliferativo el cual mide </w:t>
      </w:r>
      <w:r w:rsidR="00E3057B" w:rsidRPr="00036587">
        <w:rPr>
          <w:rFonts w:ascii="Tahoma" w:hAnsi="Tahoma" w:cs="Tahoma"/>
          <w:i/>
          <w:iCs/>
          <w:color w:val="000000"/>
          <w:sz w:val="18"/>
          <w:szCs w:val="20"/>
        </w:rPr>
        <w:t>8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>mm de espesor.</w:t>
      </w:r>
    </w:p>
    <w:p w14:paraId="4B3FC8D4" w14:textId="77777777" w:rsidR="001E76F0" w:rsidRPr="00036587" w:rsidRDefault="001E76F0" w:rsidP="00E3057B">
      <w:p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>Adecuada interfase endometrio – miometrio.</w:t>
      </w:r>
    </w:p>
    <w:p w14:paraId="690838B1" w14:textId="77777777" w:rsidR="00387543" w:rsidRPr="00036587" w:rsidRDefault="00387543" w:rsidP="00387543">
      <w:pPr>
        <w:rPr>
          <w:rFonts w:ascii="Tahoma" w:hAnsi="Tahoma" w:cs="Tahoma"/>
          <w:b/>
          <w:bCs/>
          <w:i/>
          <w:iCs/>
          <w:color w:val="000000"/>
          <w:sz w:val="18"/>
          <w:szCs w:val="20"/>
        </w:rPr>
      </w:pPr>
    </w:p>
    <w:p w14:paraId="7B73C9AB" w14:textId="77777777" w:rsidR="001E76F0" w:rsidRPr="00036587" w:rsidRDefault="001E76F0" w:rsidP="00387543">
      <w:pPr>
        <w:rPr>
          <w:rFonts w:ascii="Tahoma" w:hAnsi="Tahoma" w:cs="Tahoma"/>
          <w:bCs/>
          <w:i/>
          <w:iCs/>
          <w:color w:val="000000"/>
          <w:sz w:val="18"/>
          <w:szCs w:val="20"/>
        </w:rPr>
      </w:pPr>
      <w:r w:rsidRPr="00036587">
        <w:rPr>
          <w:rFonts w:ascii="Tahoma" w:hAnsi="Tahoma" w:cs="Tahoma"/>
          <w:b/>
          <w:bCs/>
          <w:i/>
          <w:iCs/>
          <w:color w:val="000000"/>
          <w:sz w:val="18"/>
          <w:szCs w:val="20"/>
        </w:rPr>
        <w:t xml:space="preserve">CUELLO UTERINO: </w:t>
      </w:r>
      <w:r w:rsidRPr="00036587">
        <w:rPr>
          <w:rFonts w:ascii="Tahoma" w:hAnsi="Tahoma" w:cs="Tahoma"/>
          <w:bCs/>
          <w:i/>
          <w:iCs/>
          <w:color w:val="000000"/>
          <w:sz w:val="18"/>
          <w:szCs w:val="20"/>
        </w:rPr>
        <w:t>Muestra ecotextura homogénea. No se evidencian lesiones focales solidas ni quísticas. OCI cerrado.</w:t>
      </w:r>
    </w:p>
    <w:p w14:paraId="240CB07D" w14:textId="77777777" w:rsidR="001E76F0" w:rsidRPr="00036587" w:rsidRDefault="001E76F0" w:rsidP="00387543">
      <w:pPr>
        <w:rPr>
          <w:rFonts w:ascii="Tahoma" w:hAnsi="Tahoma" w:cs="Tahoma"/>
          <w:bCs/>
          <w:i/>
          <w:iCs/>
          <w:color w:val="000000"/>
          <w:sz w:val="18"/>
          <w:szCs w:val="20"/>
        </w:rPr>
      </w:pPr>
    </w:p>
    <w:p w14:paraId="07EC9D05" w14:textId="77777777" w:rsidR="00036587" w:rsidRDefault="00387543" w:rsidP="00387543">
      <w:p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 w:rsidRPr="00036587">
        <w:rPr>
          <w:rFonts w:ascii="Tahoma" w:hAnsi="Tahoma" w:cs="Tahoma"/>
          <w:b/>
          <w:bCs/>
          <w:i/>
          <w:iCs/>
          <w:color w:val="000000"/>
          <w:sz w:val="18"/>
          <w:szCs w:val="20"/>
        </w:rPr>
        <w:t>ANEXO DERECHO</w:t>
      </w:r>
      <w:r w:rsidRPr="00036587">
        <w:rPr>
          <w:rFonts w:ascii="Tahoma" w:hAnsi="Tahoma" w:cs="Tahoma"/>
          <w:b/>
          <w:i/>
          <w:iCs/>
          <w:color w:val="000000"/>
          <w:sz w:val="18"/>
          <w:szCs w:val="20"/>
        </w:rPr>
        <w:t>: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 xml:space="preserve"> Ovario</w:t>
      </w:r>
      <w:r w:rsidR="00036587">
        <w:rPr>
          <w:rFonts w:ascii="Tahoma" w:hAnsi="Tahoma" w:cs="Tahoma"/>
          <w:i/>
          <w:iCs/>
          <w:color w:val="000000"/>
          <w:sz w:val="18"/>
          <w:szCs w:val="20"/>
        </w:rPr>
        <w:t xml:space="preserve">, evidencia 01 imagen quística simple unilocular de 40 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 xml:space="preserve">x </w:t>
      </w:r>
      <w:r w:rsidR="00036587">
        <w:rPr>
          <w:rFonts w:ascii="Tahoma" w:hAnsi="Tahoma" w:cs="Tahoma"/>
          <w:i/>
          <w:iCs/>
          <w:color w:val="000000"/>
          <w:sz w:val="18"/>
          <w:szCs w:val="20"/>
        </w:rPr>
        <w:t>25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>mm.</w:t>
      </w:r>
      <w:r w:rsidR="00036587">
        <w:rPr>
          <w:rFonts w:ascii="Tahoma" w:hAnsi="Tahoma" w:cs="Tahoma"/>
          <w:i/>
          <w:iCs/>
          <w:color w:val="000000"/>
          <w:sz w:val="18"/>
          <w:szCs w:val="20"/>
        </w:rPr>
        <w:t>, de diámetros mayores.</w:t>
      </w:r>
    </w:p>
    <w:p w14:paraId="20B943C1" w14:textId="77777777" w:rsidR="00387543" w:rsidRPr="00036587" w:rsidRDefault="00387543" w:rsidP="00387543">
      <w:pPr>
        <w:rPr>
          <w:rFonts w:ascii="Tahoma" w:hAnsi="Tahoma" w:cs="Tahoma"/>
          <w:b/>
          <w:bCs/>
          <w:i/>
          <w:iCs/>
          <w:color w:val="000000"/>
          <w:sz w:val="18"/>
          <w:szCs w:val="20"/>
        </w:rPr>
      </w:pPr>
    </w:p>
    <w:p w14:paraId="7E68FC6E" w14:textId="712DDC10" w:rsidR="00387543" w:rsidRPr="00036587" w:rsidRDefault="00387543" w:rsidP="00387543">
      <w:p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 w:rsidRPr="00036587">
        <w:rPr>
          <w:rFonts w:ascii="Tahoma" w:hAnsi="Tahoma" w:cs="Tahoma"/>
          <w:b/>
          <w:bCs/>
          <w:i/>
          <w:iCs/>
          <w:color w:val="000000"/>
          <w:sz w:val="18"/>
          <w:szCs w:val="20"/>
        </w:rPr>
        <w:t>ANEXO IZQUIERDO: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 xml:space="preserve"> Ovario de forma y tamaño conservado, mide 33 x 20mm. En su interior no se aprecian formaciones </w:t>
      </w:r>
      <w:r w:rsidR="00E3057B" w:rsidRPr="00036587">
        <w:rPr>
          <w:rFonts w:ascii="Tahoma" w:hAnsi="Tahoma" w:cs="Tahoma"/>
          <w:i/>
          <w:iCs/>
          <w:color w:val="000000"/>
          <w:sz w:val="18"/>
          <w:szCs w:val="20"/>
        </w:rPr>
        <w:t xml:space="preserve">sólidas ni 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>qu</w:t>
      </w:r>
      <w:r w:rsidR="00E3057B" w:rsidRPr="00036587">
        <w:rPr>
          <w:rFonts w:ascii="Tahoma" w:hAnsi="Tahoma" w:cs="Tahoma"/>
          <w:i/>
          <w:iCs/>
          <w:color w:val="000000"/>
          <w:sz w:val="18"/>
          <w:szCs w:val="20"/>
        </w:rPr>
        <w:t>í</w:t>
      </w: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 xml:space="preserve">sticas </w:t>
      </w:r>
      <w:r w:rsidR="00E3057B" w:rsidRPr="00036587">
        <w:rPr>
          <w:rFonts w:ascii="Tahoma" w:hAnsi="Tahoma" w:cs="Tahoma"/>
          <w:i/>
          <w:iCs/>
          <w:color w:val="000000"/>
          <w:sz w:val="18"/>
          <w:szCs w:val="20"/>
        </w:rPr>
        <w:t>complejas.</w:t>
      </w:r>
    </w:p>
    <w:p w14:paraId="1CA90671" w14:textId="77777777" w:rsidR="00387543" w:rsidRPr="00036587" w:rsidRDefault="00387543" w:rsidP="00387543">
      <w:pPr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1B68E7E8" w14:textId="07604C19" w:rsidR="00387543" w:rsidRPr="00036587" w:rsidRDefault="00387543" w:rsidP="00387543">
      <w:pPr>
        <w:rPr>
          <w:rFonts w:ascii="Tahoma" w:hAnsi="Tahoma" w:cs="Tahoma"/>
          <w:i/>
          <w:iCs/>
          <w:color w:val="000000"/>
          <w:sz w:val="18"/>
          <w:szCs w:val="20"/>
        </w:rPr>
      </w:pPr>
      <w:r w:rsidRPr="00036587">
        <w:rPr>
          <w:rFonts w:ascii="Tahoma" w:hAnsi="Tahoma" w:cs="Tahoma"/>
          <w:b/>
          <w:bCs/>
          <w:i/>
          <w:iCs/>
          <w:color w:val="000000"/>
          <w:sz w:val="18"/>
          <w:szCs w:val="20"/>
        </w:rPr>
        <w:t xml:space="preserve">SACO </w:t>
      </w:r>
      <w:r w:rsidR="00E31B7D" w:rsidRPr="00036587">
        <w:rPr>
          <w:rFonts w:ascii="Tahoma" w:hAnsi="Tahoma" w:cs="Tahoma"/>
          <w:b/>
          <w:bCs/>
          <w:i/>
          <w:iCs/>
          <w:color w:val="000000"/>
          <w:sz w:val="18"/>
          <w:szCs w:val="20"/>
        </w:rPr>
        <w:t>DE DOUGLAS</w:t>
      </w:r>
      <w:r w:rsidRPr="00036587">
        <w:rPr>
          <w:rFonts w:ascii="Tahoma" w:hAnsi="Tahoma" w:cs="Tahoma"/>
          <w:b/>
          <w:bCs/>
          <w:i/>
          <w:iCs/>
          <w:color w:val="000000"/>
          <w:sz w:val="18"/>
          <w:szCs w:val="20"/>
        </w:rPr>
        <w:t xml:space="preserve">: </w:t>
      </w:r>
      <w:r w:rsidRPr="00036587">
        <w:rPr>
          <w:rFonts w:ascii="Tahoma" w:hAnsi="Tahoma" w:cs="Tahoma"/>
          <w:bCs/>
          <w:i/>
          <w:iCs/>
          <w:color w:val="000000"/>
          <w:sz w:val="18"/>
          <w:szCs w:val="20"/>
        </w:rPr>
        <w:t>libre</w:t>
      </w:r>
    </w:p>
    <w:p w14:paraId="2295745E" w14:textId="77777777" w:rsidR="00387543" w:rsidRPr="00036587" w:rsidRDefault="00387543" w:rsidP="00387543">
      <w:pPr>
        <w:rPr>
          <w:rFonts w:ascii="Tahoma" w:hAnsi="Tahoma" w:cs="Tahoma"/>
          <w:b/>
          <w:i/>
          <w:iCs/>
          <w:color w:val="000000"/>
          <w:sz w:val="18"/>
          <w:szCs w:val="20"/>
        </w:rPr>
      </w:pPr>
    </w:p>
    <w:p w14:paraId="5A9DFFC1" w14:textId="77777777" w:rsidR="00387543" w:rsidRPr="00036587" w:rsidRDefault="00387543" w:rsidP="00387543">
      <w:pPr>
        <w:rPr>
          <w:rFonts w:ascii="Tahoma" w:hAnsi="Tahoma" w:cs="Tahoma"/>
          <w:b/>
          <w:bCs/>
          <w:i/>
          <w:iCs/>
          <w:color w:val="000000"/>
          <w:sz w:val="18"/>
          <w:szCs w:val="20"/>
        </w:rPr>
      </w:pPr>
    </w:p>
    <w:p w14:paraId="3D33590A" w14:textId="0B19D59F" w:rsidR="00387543" w:rsidRPr="00036587" w:rsidRDefault="00E3057B" w:rsidP="00387543">
      <w:pPr>
        <w:rPr>
          <w:rFonts w:ascii="Arial Black" w:hAnsi="Arial Black" w:cs="Tahoma"/>
          <w:bCs/>
          <w:i/>
          <w:iCs/>
          <w:color w:val="000000"/>
          <w:sz w:val="18"/>
          <w:szCs w:val="20"/>
          <w:u w:val="single"/>
        </w:rPr>
      </w:pPr>
      <w:r w:rsidRPr="00036587">
        <w:rPr>
          <w:rFonts w:ascii="Arial Black" w:hAnsi="Arial Black" w:cs="Tahoma"/>
          <w:bCs/>
          <w:i/>
          <w:iCs/>
          <w:color w:val="000000"/>
          <w:sz w:val="18"/>
          <w:szCs w:val="20"/>
          <w:u w:val="single"/>
        </w:rPr>
        <w:t>HALLAZGOS ECOGRÁFICOS</w:t>
      </w:r>
      <w:r w:rsidR="00387543" w:rsidRPr="00036587">
        <w:rPr>
          <w:rFonts w:ascii="Arial Black" w:hAnsi="Arial Black" w:cs="Tahoma"/>
          <w:bCs/>
          <w:i/>
          <w:iCs/>
          <w:color w:val="000000"/>
          <w:sz w:val="18"/>
          <w:szCs w:val="20"/>
          <w:u w:val="single"/>
        </w:rPr>
        <w:t xml:space="preserve">: </w:t>
      </w:r>
    </w:p>
    <w:p w14:paraId="75EBB0DE" w14:textId="77777777" w:rsidR="00387543" w:rsidRPr="00036587" w:rsidRDefault="00387543" w:rsidP="00387543">
      <w:pPr>
        <w:ind w:left="360"/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77B4D253" w14:textId="3AF784F8" w:rsidR="00036587" w:rsidRDefault="00036587" w:rsidP="00387543">
      <w:pPr>
        <w:numPr>
          <w:ilvl w:val="0"/>
          <w:numId w:val="23"/>
        </w:numPr>
        <w:rPr>
          <w:rFonts w:ascii="Tahoma" w:hAnsi="Tahoma" w:cs="Tahoma"/>
          <w:i/>
          <w:iCs/>
          <w:color w:val="000000"/>
          <w:sz w:val="18"/>
          <w:szCs w:val="20"/>
        </w:rPr>
      </w:pPr>
      <w:r>
        <w:rPr>
          <w:rFonts w:ascii="Tahoma" w:hAnsi="Tahoma" w:cs="Tahoma"/>
          <w:i/>
          <w:iCs/>
          <w:color w:val="000000"/>
          <w:sz w:val="18"/>
          <w:szCs w:val="20"/>
        </w:rPr>
        <w:t>QUISTE SIMPLE EN OVARIO DERECHO.</w:t>
      </w:r>
    </w:p>
    <w:p w14:paraId="6DED257D" w14:textId="0ADDB9D1" w:rsidR="00387543" w:rsidRPr="00036587" w:rsidRDefault="00E3057B" w:rsidP="00387543">
      <w:pPr>
        <w:numPr>
          <w:ilvl w:val="0"/>
          <w:numId w:val="23"/>
        </w:numPr>
        <w:rPr>
          <w:rFonts w:ascii="Tahoma" w:hAnsi="Tahoma" w:cs="Tahoma"/>
          <w:i/>
          <w:iCs/>
          <w:color w:val="000000"/>
          <w:sz w:val="18"/>
          <w:szCs w:val="20"/>
        </w:rPr>
      </w:pP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>Ú</w:t>
      </w:r>
      <w:r w:rsidR="00387543" w:rsidRPr="00036587">
        <w:rPr>
          <w:rFonts w:ascii="Tahoma" w:hAnsi="Tahoma" w:cs="Tahoma"/>
          <w:i/>
          <w:iCs/>
          <w:color w:val="000000"/>
          <w:sz w:val="18"/>
          <w:szCs w:val="20"/>
        </w:rPr>
        <w:t xml:space="preserve">TERO Y </w:t>
      </w:r>
      <w:r w:rsidR="001E76F0" w:rsidRPr="00036587">
        <w:rPr>
          <w:rFonts w:ascii="Tahoma" w:hAnsi="Tahoma" w:cs="Tahoma"/>
          <w:i/>
          <w:iCs/>
          <w:color w:val="000000"/>
          <w:sz w:val="18"/>
          <w:szCs w:val="20"/>
        </w:rPr>
        <w:t>OVARIO</w:t>
      </w:r>
      <w:r w:rsidR="00036587">
        <w:rPr>
          <w:rFonts w:ascii="Tahoma" w:hAnsi="Tahoma" w:cs="Tahoma"/>
          <w:i/>
          <w:iCs/>
          <w:color w:val="000000"/>
          <w:sz w:val="18"/>
          <w:szCs w:val="20"/>
        </w:rPr>
        <w:t xml:space="preserve"> IZQUIERDO </w:t>
      </w:r>
      <w:r w:rsidR="00387543" w:rsidRPr="00036587">
        <w:rPr>
          <w:rFonts w:ascii="Tahoma" w:hAnsi="Tahoma" w:cs="Tahoma"/>
          <w:i/>
          <w:iCs/>
          <w:color w:val="000000"/>
          <w:sz w:val="18"/>
          <w:szCs w:val="20"/>
        </w:rPr>
        <w:t>ECOGRAFICAMENTE CONSERVADOS.</w:t>
      </w:r>
    </w:p>
    <w:p w14:paraId="3DC41B87" w14:textId="77777777" w:rsidR="006B508D" w:rsidRDefault="006B508D" w:rsidP="006B508D">
      <w:pPr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45CDB8B5" w14:textId="2E8B0545" w:rsidR="00036587" w:rsidRPr="00036587" w:rsidRDefault="00036587" w:rsidP="006B508D">
      <w:pPr>
        <w:rPr>
          <w:rFonts w:ascii="Tahoma" w:hAnsi="Tahoma" w:cs="Tahoma"/>
          <w:i/>
          <w:iCs/>
          <w:color w:val="000000"/>
          <w:sz w:val="18"/>
          <w:szCs w:val="20"/>
        </w:rPr>
      </w:pPr>
      <w:r>
        <w:rPr>
          <w:rFonts w:ascii="Tahoma" w:hAnsi="Tahoma" w:cs="Tahoma"/>
          <w:i/>
          <w:iCs/>
          <w:color w:val="000000"/>
          <w:sz w:val="18"/>
          <w:szCs w:val="20"/>
        </w:rPr>
        <w:t>S/S CORRELACIONAR CON DATOS CLINICOS Y CONTROL POSTERIOR.</w:t>
      </w:r>
    </w:p>
    <w:p w14:paraId="104313CE" w14:textId="77777777" w:rsidR="00036587" w:rsidRDefault="00036587" w:rsidP="006B508D">
      <w:pPr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2760F245" w14:textId="5B70C504" w:rsidR="006B508D" w:rsidRPr="00036587" w:rsidRDefault="006B508D" w:rsidP="006B508D">
      <w:pPr>
        <w:rPr>
          <w:rFonts w:ascii="Tahoma" w:hAnsi="Tahoma" w:cs="Tahoma"/>
          <w:i/>
          <w:iCs/>
          <w:color w:val="000000"/>
          <w:sz w:val="18"/>
          <w:szCs w:val="20"/>
        </w:rPr>
      </w:pPr>
      <w:r w:rsidRPr="00036587">
        <w:rPr>
          <w:rFonts w:ascii="Tahoma" w:hAnsi="Tahoma" w:cs="Tahoma"/>
          <w:i/>
          <w:iCs/>
          <w:color w:val="000000"/>
          <w:sz w:val="18"/>
          <w:szCs w:val="20"/>
        </w:rPr>
        <w:t>Atentamente,</w:t>
      </w:r>
    </w:p>
    <w:p w14:paraId="4D3B0DF1" w14:textId="77777777" w:rsidR="00387543" w:rsidRPr="00036587" w:rsidRDefault="00387543" w:rsidP="00387543">
      <w:pPr>
        <w:ind w:left="360"/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6D92BE53" w14:textId="77777777" w:rsidR="00387543" w:rsidRPr="00036587" w:rsidRDefault="00387543">
      <w:pPr>
        <w:rPr>
          <w:rFonts w:ascii="Tahoma" w:hAnsi="Tahoma" w:cs="Tahoma"/>
          <w:i/>
          <w:iCs/>
          <w:color w:val="000000"/>
          <w:sz w:val="18"/>
          <w:szCs w:val="20"/>
        </w:rPr>
      </w:pPr>
    </w:p>
    <w:sectPr w:rsidR="00387543" w:rsidRPr="00036587" w:rsidSect="00E3057B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8557110">
    <w:abstractNumId w:val="11"/>
  </w:num>
  <w:num w:numId="2" w16cid:durableId="2142796935">
    <w:abstractNumId w:val="15"/>
  </w:num>
  <w:num w:numId="3" w16cid:durableId="2056467130">
    <w:abstractNumId w:val="2"/>
  </w:num>
  <w:num w:numId="4" w16cid:durableId="249242481">
    <w:abstractNumId w:val="13"/>
  </w:num>
  <w:num w:numId="5" w16cid:durableId="1049954547">
    <w:abstractNumId w:val="9"/>
  </w:num>
  <w:num w:numId="6" w16cid:durableId="1590699081">
    <w:abstractNumId w:val="8"/>
  </w:num>
  <w:num w:numId="7" w16cid:durableId="1547914269">
    <w:abstractNumId w:val="7"/>
  </w:num>
  <w:num w:numId="8" w16cid:durableId="1824615429">
    <w:abstractNumId w:val="20"/>
  </w:num>
  <w:num w:numId="9" w16cid:durableId="1454834874">
    <w:abstractNumId w:val="18"/>
  </w:num>
  <w:num w:numId="10" w16cid:durableId="599529790">
    <w:abstractNumId w:val="6"/>
  </w:num>
  <w:num w:numId="11" w16cid:durableId="123932524">
    <w:abstractNumId w:val="5"/>
  </w:num>
  <w:num w:numId="12" w16cid:durableId="1013530138">
    <w:abstractNumId w:val="14"/>
  </w:num>
  <w:num w:numId="13" w16cid:durableId="636689931">
    <w:abstractNumId w:val="10"/>
  </w:num>
  <w:num w:numId="14" w16cid:durableId="1373337773">
    <w:abstractNumId w:val="4"/>
  </w:num>
  <w:num w:numId="15" w16cid:durableId="86311630">
    <w:abstractNumId w:val="16"/>
  </w:num>
  <w:num w:numId="16" w16cid:durableId="1628047866">
    <w:abstractNumId w:val="3"/>
  </w:num>
  <w:num w:numId="17" w16cid:durableId="1012075402">
    <w:abstractNumId w:val="19"/>
  </w:num>
  <w:num w:numId="18" w16cid:durableId="938606772">
    <w:abstractNumId w:val="0"/>
  </w:num>
  <w:num w:numId="19" w16cid:durableId="189799645">
    <w:abstractNumId w:val="12"/>
  </w:num>
  <w:num w:numId="20" w16cid:durableId="73166738">
    <w:abstractNumId w:val="17"/>
  </w:num>
  <w:num w:numId="21" w16cid:durableId="1526627828">
    <w:abstractNumId w:val="21"/>
  </w:num>
  <w:num w:numId="22" w16cid:durableId="202331314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0099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87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7D4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57B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FFCF0D"/>
  <w15:docId w15:val="{FFFAF8BC-4674-4ED3-81D4-E57230C5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2007-05-28T17:13:00Z</cp:lastPrinted>
  <dcterms:created xsi:type="dcterms:W3CDTF">2023-10-26T14:03:00Z</dcterms:created>
  <dcterms:modified xsi:type="dcterms:W3CDTF">2024-01-01T19:00:00Z</dcterms:modified>
</cp:coreProperties>
</file>