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7BB0" w14:textId="77777777"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14:paraId="2EF2CF87" w14:textId="77777777"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55990EC6" w14:textId="77777777" w:rsidR="00130AF1" w:rsidRDefault="00130AF1" w:rsidP="00130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6BD8A2BC" w14:textId="77777777" w:rsidR="00130AF1" w:rsidRDefault="00130AF1" w:rsidP="00130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0E7FA35" w14:textId="77777777" w:rsidR="00130AF1" w:rsidRDefault="00130AF1" w:rsidP="00130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0E76C376" w14:textId="77777777" w:rsidR="00130AF1" w:rsidRDefault="00130AF1" w:rsidP="00130A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6D665A3" w14:textId="77777777"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0A05E985" w14:textId="4B7169CE"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AB268D">
        <w:rPr>
          <w:rFonts w:ascii="Arial Black" w:hAnsi="Arial Black"/>
          <w:i/>
          <w:noProof/>
          <w:color w:val="000000"/>
          <w:sz w:val="18"/>
          <w:szCs w:val="20"/>
        </w:rPr>
        <w:t xml:space="preserve">DE ALTA GAMMA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EN ESCALA DE GRISES UTILIZANDO TRANSDUCTOR LINEAL MULTIFRECUENCIAL, MUESTRA:</w:t>
      </w:r>
    </w:p>
    <w:p w14:paraId="1FDC5BD9" w14:textId="77777777"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0ED35793" w14:textId="77777777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99466A">
        <w:rPr>
          <w:rFonts w:ascii="Tahoma" w:hAnsi="Tahoma" w:cs="Tahoma"/>
          <w:b/>
          <w:i/>
          <w:sz w:val="18"/>
          <w:szCs w:val="20"/>
          <w:u w:val="single"/>
        </w:rPr>
        <w:t>MAMA DERECHA</w:t>
      </w:r>
      <w:r w:rsidRPr="0099466A">
        <w:rPr>
          <w:rFonts w:ascii="Tahoma" w:hAnsi="Tahoma" w:cs="Tahoma"/>
          <w:b/>
          <w:i/>
          <w:sz w:val="18"/>
          <w:szCs w:val="20"/>
        </w:rPr>
        <w:t xml:space="preserve">: </w:t>
      </w:r>
      <w:r w:rsidRPr="0099466A">
        <w:rPr>
          <w:rFonts w:ascii="Tahoma" w:hAnsi="Tahoma" w:cs="Tahoma"/>
          <w:i/>
          <w:sz w:val="18"/>
          <w:szCs w:val="20"/>
        </w:rPr>
        <w:t>Complejo cutáneo de contornos lisos y espesor conservado.</w:t>
      </w:r>
    </w:p>
    <w:p w14:paraId="5CD35B0C" w14:textId="77777777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99466A">
        <w:rPr>
          <w:rFonts w:ascii="Tahoma" w:hAnsi="Tahoma" w:cs="Tahoma"/>
          <w:i/>
          <w:sz w:val="18"/>
          <w:szCs w:val="20"/>
        </w:rPr>
        <w:t>Lobulillos grasos de forma característica e hipoecoicos en comparación con el tejido glandular.</w:t>
      </w:r>
    </w:p>
    <w:p w14:paraId="36CE2C27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3358C17D" w14:textId="4C1E05B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99466A">
        <w:rPr>
          <w:rFonts w:ascii="Tahoma" w:hAnsi="Tahoma" w:cs="Tahoma"/>
          <w:i/>
          <w:sz w:val="18"/>
          <w:szCs w:val="20"/>
        </w:rPr>
        <w:t xml:space="preserve">Tejido glandular </w:t>
      </w:r>
      <w:r>
        <w:rPr>
          <w:rFonts w:ascii="Tahoma" w:hAnsi="Tahoma" w:cs="Tahoma"/>
          <w:i/>
          <w:sz w:val="18"/>
          <w:szCs w:val="20"/>
        </w:rPr>
        <w:t xml:space="preserve">de tipo fibroglandular, muestra </w:t>
      </w:r>
      <w:r w:rsidRPr="0099466A">
        <w:rPr>
          <w:rFonts w:ascii="Tahoma" w:hAnsi="Tahoma" w:cs="Tahoma"/>
          <w:i/>
          <w:sz w:val="18"/>
          <w:szCs w:val="20"/>
        </w:rPr>
        <w:t>ecotextura h</w:t>
      </w:r>
      <w:r>
        <w:rPr>
          <w:rFonts w:ascii="Tahoma" w:hAnsi="Tahoma" w:cs="Tahoma"/>
          <w:i/>
          <w:sz w:val="18"/>
          <w:szCs w:val="20"/>
        </w:rPr>
        <w:t>omo</w:t>
      </w:r>
      <w:r w:rsidRPr="0099466A">
        <w:rPr>
          <w:rFonts w:ascii="Tahoma" w:hAnsi="Tahoma" w:cs="Tahoma"/>
          <w:i/>
          <w:sz w:val="18"/>
          <w:szCs w:val="20"/>
        </w:rPr>
        <w:t xml:space="preserve">génea </w:t>
      </w:r>
      <w:r>
        <w:rPr>
          <w:rFonts w:ascii="Tahoma" w:hAnsi="Tahoma" w:cs="Tahoma"/>
          <w:i/>
          <w:sz w:val="18"/>
          <w:szCs w:val="20"/>
        </w:rPr>
        <w:t>sin evidencia de lesiones focales en sus 4 cuadrantes.</w:t>
      </w:r>
    </w:p>
    <w:p w14:paraId="458163DC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6F03A1FD" w14:textId="1E809283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99466A">
        <w:rPr>
          <w:rFonts w:ascii="Tahoma" w:hAnsi="Tahoma" w:cs="Tahoma"/>
          <w:i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sz w:val="18"/>
          <w:szCs w:val="20"/>
        </w:rPr>
        <w:t>10</w:t>
      </w:r>
      <w:r w:rsidRPr="0099466A">
        <w:rPr>
          <w:rFonts w:ascii="Tahoma" w:hAnsi="Tahoma" w:cs="Tahoma"/>
          <w:i/>
          <w:sz w:val="18"/>
          <w:szCs w:val="20"/>
        </w:rPr>
        <w:t>mm.</w:t>
      </w:r>
    </w:p>
    <w:p w14:paraId="796A4EFB" w14:textId="77777777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7E64FEEC" w14:textId="42CBA458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876691">
        <w:rPr>
          <w:rFonts w:ascii="Tahoma" w:hAnsi="Tahoma" w:cs="Tahoma"/>
          <w:i/>
          <w:sz w:val="18"/>
          <w:szCs w:val="20"/>
          <w:u w:val="single"/>
        </w:rPr>
        <w:t>REGI</w:t>
      </w:r>
      <w:r>
        <w:rPr>
          <w:rFonts w:ascii="Tahoma" w:hAnsi="Tahoma" w:cs="Tahoma"/>
          <w:i/>
          <w:sz w:val="18"/>
          <w:szCs w:val="20"/>
          <w:u w:val="single"/>
        </w:rPr>
        <w:t>Ó</w:t>
      </w:r>
      <w:r w:rsidRPr="00876691">
        <w:rPr>
          <w:rFonts w:ascii="Tahoma" w:hAnsi="Tahoma" w:cs="Tahoma"/>
          <w:i/>
          <w:sz w:val="18"/>
          <w:szCs w:val="20"/>
          <w:u w:val="single"/>
        </w:rPr>
        <w:t>N RETROAREOLAR:</w:t>
      </w:r>
      <w:r>
        <w:rPr>
          <w:rFonts w:ascii="Tahoma" w:hAnsi="Tahoma" w:cs="Tahoma"/>
          <w:i/>
          <w:sz w:val="18"/>
          <w:szCs w:val="20"/>
        </w:rPr>
        <w:t xml:space="preserve"> Se objetiva leve dilatación de los conductos galactóforos los cuales muestran aspecto tubular de trayecto tortuoso, bordes delgados siendo el de mayor dilatación 3mm., de diámetro AP.</w:t>
      </w:r>
    </w:p>
    <w:p w14:paraId="03949ACD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No se objetiva hiperatenuación del TCGS adyacente.</w:t>
      </w:r>
    </w:p>
    <w:p w14:paraId="42E02071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2B4962D2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99466A">
        <w:rPr>
          <w:rFonts w:ascii="Tahoma" w:hAnsi="Tahoma" w:cs="Tahoma"/>
          <w:i/>
          <w:sz w:val="18"/>
          <w:szCs w:val="20"/>
        </w:rPr>
        <w:t>Región axilar sin evidencia de proceso inflamatorio ganglionar.</w:t>
      </w:r>
    </w:p>
    <w:p w14:paraId="56BCBABF" w14:textId="77777777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7931E4D7" w14:textId="77777777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99466A">
        <w:rPr>
          <w:rFonts w:ascii="Tahoma" w:hAnsi="Tahoma" w:cs="Tahoma"/>
          <w:b/>
          <w:i/>
          <w:sz w:val="18"/>
          <w:szCs w:val="20"/>
          <w:u w:val="single"/>
        </w:rPr>
        <w:t>MAMA IZQUIERDA</w:t>
      </w:r>
      <w:r w:rsidRPr="0099466A">
        <w:rPr>
          <w:rFonts w:ascii="Tahoma" w:hAnsi="Tahoma" w:cs="Tahoma"/>
          <w:b/>
          <w:i/>
          <w:sz w:val="18"/>
          <w:szCs w:val="20"/>
        </w:rPr>
        <w:t xml:space="preserve">: </w:t>
      </w:r>
      <w:r w:rsidRPr="0099466A">
        <w:rPr>
          <w:rFonts w:ascii="Tahoma" w:hAnsi="Tahoma" w:cs="Tahoma"/>
          <w:i/>
          <w:sz w:val="18"/>
          <w:szCs w:val="20"/>
        </w:rPr>
        <w:t>Complejo cutáneo de contornos lisos y espesor conservado.</w:t>
      </w:r>
    </w:p>
    <w:p w14:paraId="0A250A37" w14:textId="77777777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99466A">
        <w:rPr>
          <w:rFonts w:ascii="Tahoma" w:hAnsi="Tahoma" w:cs="Tahoma"/>
          <w:i/>
          <w:sz w:val="18"/>
          <w:szCs w:val="20"/>
        </w:rPr>
        <w:t>Lobulillos grasos de forma característica e hipoecoicos en comparación con el tejido glandular.</w:t>
      </w:r>
    </w:p>
    <w:p w14:paraId="4A058811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5141D4D5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99466A">
        <w:rPr>
          <w:rFonts w:ascii="Tahoma" w:hAnsi="Tahoma" w:cs="Tahoma"/>
          <w:i/>
          <w:sz w:val="18"/>
          <w:szCs w:val="20"/>
        </w:rPr>
        <w:t xml:space="preserve">Tejido glandular </w:t>
      </w:r>
      <w:r>
        <w:rPr>
          <w:rFonts w:ascii="Tahoma" w:hAnsi="Tahoma" w:cs="Tahoma"/>
          <w:i/>
          <w:sz w:val="18"/>
          <w:szCs w:val="20"/>
        </w:rPr>
        <w:t xml:space="preserve">de tipo fibroglandular, muestra </w:t>
      </w:r>
      <w:r w:rsidRPr="0099466A">
        <w:rPr>
          <w:rFonts w:ascii="Tahoma" w:hAnsi="Tahoma" w:cs="Tahoma"/>
          <w:i/>
          <w:sz w:val="18"/>
          <w:szCs w:val="20"/>
        </w:rPr>
        <w:t>ecotextura h</w:t>
      </w:r>
      <w:r>
        <w:rPr>
          <w:rFonts w:ascii="Tahoma" w:hAnsi="Tahoma" w:cs="Tahoma"/>
          <w:i/>
          <w:sz w:val="18"/>
          <w:szCs w:val="20"/>
        </w:rPr>
        <w:t>omo</w:t>
      </w:r>
      <w:r w:rsidRPr="0099466A">
        <w:rPr>
          <w:rFonts w:ascii="Tahoma" w:hAnsi="Tahoma" w:cs="Tahoma"/>
          <w:i/>
          <w:sz w:val="18"/>
          <w:szCs w:val="20"/>
        </w:rPr>
        <w:t xml:space="preserve">génea </w:t>
      </w:r>
      <w:r>
        <w:rPr>
          <w:rFonts w:ascii="Tahoma" w:hAnsi="Tahoma" w:cs="Tahoma"/>
          <w:i/>
          <w:sz w:val="18"/>
          <w:szCs w:val="20"/>
        </w:rPr>
        <w:t>sin evidencia de lesiones focales en sus 4 cuadrantes.</w:t>
      </w:r>
    </w:p>
    <w:p w14:paraId="658ED55B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339BE611" w14:textId="77777777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99466A">
        <w:rPr>
          <w:rFonts w:ascii="Tahoma" w:hAnsi="Tahoma" w:cs="Tahoma"/>
          <w:i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sz w:val="18"/>
          <w:szCs w:val="20"/>
        </w:rPr>
        <w:t>10</w:t>
      </w:r>
      <w:r w:rsidRPr="0099466A">
        <w:rPr>
          <w:rFonts w:ascii="Tahoma" w:hAnsi="Tahoma" w:cs="Tahoma"/>
          <w:i/>
          <w:sz w:val="18"/>
          <w:szCs w:val="20"/>
        </w:rPr>
        <w:t>mm.</w:t>
      </w:r>
    </w:p>
    <w:p w14:paraId="7ED5E420" w14:textId="77777777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6E9DAA8A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876691">
        <w:rPr>
          <w:rFonts w:ascii="Tahoma" w:hAnsi="Tahoma" w:cs="Tahoma"/>
          <w:i/>
          <w:sz w:val="18"/>
          <w:szCs w:val="20"/>
          <w:u w:val="single"/>
        </w:rPr>
        <w:t>REGI</w:t>
      </w:r>
      <w:r>
        <w:rPr>
          <w:rFonts w:ascii="Tahoma" w:hAnsi="Tahoma" w:cs="Tahoma"/>
          <w:i/>
          <w:sz w:val="18"/>
          <w:szCs w:val="20"/>
          <w:u w:val="single"/>
        </w:rPr>
        <w:t>Ó</w:t>
      </w:r>
      <w:r w:rsidRPr="00876691">
        <w:rPr>
          <w:rFonts w:ascii="Tahoma" w:hAnsi="Tahoma" w:cs="Tahoma"/>
          <w:i/>
          <w:sz w:val="18"/>
          <w:szCs w:val="20"/>
          <w:u w:val="single"/>
        </w:rPr>
        <w:t>N RETROAREOLAR:</w:t>
      </w:r>
      <w:r>
        <w:rPr>
          <w:rFonts w:ascii="Tahoma" w:hAnsi="Tahoma" w:cs="Tahoma"/>
          <w:i/>
          <w:sz w:val="18"/>
          <w:szCs w:val="20"/>
        </w:rPr>
        <w:t xml:space="preserve"> Se objetiva leve dilatación de los conductos galactóforos los cuales muestran aspecto tubular de trayecto tortuoso, bordes delgados siendo el de mayor dilatación 3mm., de diámetro AP.</w:t>
      </w:r>
    </w:p>
    <w:p w14:paraId="31A46758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No se objetiva hiperatenuación del TCGS adyacente.</w:t>
      </w:r>
    </w:p>
    <w:p w14:paraId="0B1D7483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5A9D2014" w14:textId="040B7B64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 w:rsidRPr="0099466A">
        <w:rPr>
          <w:rFonts w:ascii="Tahoma" w:hAnsi="Tahoma" w:cs="Tahoma"/>
          <w:i/>
          <w:sz w:val="18"/>
          <w:szCs w:val="20"/>
        </w:rPr>
        <w:t>Región axilar sin evidencia de proceso inflamatorio ganglionar.</w:t>
      </w:r>
    </w:p>
    <w:p w14:paraId="58E4853E" w14:textId="77777777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51D87D87" w14:textId="77777777" w:rsidR="00C57618" w:rsidRPr="0099466A" w:rsidRDefault="00C57618" w:rsidP="00C57618">
      <w:pPr>
        <w:jc w:val="both"/>
        <w:rPr>
          <w:rFonts w:ascii="Tahoma" w:hAnsi="Tahoma" w:cs="Tahoma"/>
          <w:b/>
          <w:bCs/>
          <w:i/>
          <w:sz w:val="18"/>
          <w:u w:val="single"/>
        </w:rPr>
      </w:pPr>
      <w:r w:rsidRPr="0099466A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Pr="0099466A">
        <w:rPr>
          <w:rFonts w:ascii="Tahoma" w:hAnsi="Tahoma" w:cs="Tahoma"/>
          <w:b/>
          <w:bCs/>
          <w:i/>
          <w:sz w:val="18"/>
          <w:u w:val="single"/>
        </w:rPr>
        <w:t>:</w:t>
      </w:r>
    </w:p>
    <w:p w14:paraId="7954945B" w14:textId="77777777" w:rsidR="00C57618" w:rsidRDefault="00C57618" w:rsidP="00C57618">
      <w:pPr>
        <w:ind w:left="360"/>
        <w:jc w:val="both"/>
        <w:rPr>
          <w:rFonts w:ascii="Tahoma" w:hAnsi="Tahoma" w:cs="Tahoma"/>
          <w:i/>
          <w:sz w:val="18"/>
          <w:szCs w:val="20"/>
        </w:rPr>
      </w:pPr>
    </w:p>
    <w:p w14:paraId="3CCC71FA" w14:textId="7A955779" w:rsidR="00C57618" w:rsidRDefault="00C57618" w:rsidP="00C57618">
      <w:pPr>
        <w:numPr>
          <w:ilvl w:val="0"/>
          <w:numId w:val="1"/>
        </w:numPr>
        <w:jc w:val="both"/>
        <w:rPr>
          <w:rFonts w:ascii="Tahoma" w:hAnsi="Tahoma" w:cs="Tahoma"/>
          <w:i/>
          <w:sz w:val="18"/>
          <w:szCs w:val="20"/>
        </w:rPr>
      </w:pPr>
      <w:r w:rsidRPr="0099466A">
        <w:rPr>
          <w:rFonts w:ascii="Tahoma" w:hAnsi="Tahoma" w:cs="Tahoma"/>
          <w:i/>
          <w:sz w:val="18"/>
          <w:szCs w:val="20"/>
        </w:rPr>
        <w:t xml:space="preserve">ECTASIA DUCTAL </w:t>
      </w:r>
      <w:r>
        <w:rPr>
          <w:rFonts w:ascii="Tahoma" w:hAnsi="Tahoma" w:cs="Tahoma"/>
          <w:i/>
          <w:sz w:val="18"/>
          <w:szCs w:val="20"/>
        </w:rPr>
        <w:t>BILATERAL.</w:t>
      </w:r>
    </w:p>
    <w:p w14:paraId="0A3D54AC" w14:textId="77777777" w:rsidR="00C57618" w:rsidRPr="0099466A" w:rsidRDefault="00C57618" w:rsidP="00C57618">
      <w:pPr>
        <w:numPr>
          <w:ilvl w:val="1"/>
          <w:numId w:val="1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BIRADS 2 (HALLAZGO BENIGNO)</w:t>
      </w:r>
    </w:p>
    <w:p w14:paraId="6DE5FD95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2B3E38B0" w14:textId="77777777" w:rsidR="00C57618" w:rsidRPr="0099466A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S/S CORRELACIONAR CON DATOS CLÍNICOS Y CONTROL POSTERIOR.</w:t>
      </w:r>
    </w:p>
    <w:p w14:paraId="0D117FA6" w14:textId="77777777" w:rsidR="00C57618" w:rsidRDefault="00C57618" w:rsidP="00C57618">
      <w:pPr>
        <w:jc w:val="both"/>
        <w:rPr>
          <w:rFonts w:ascii="Tahoma" w:hAnsi="Tahoma" w:cs="Tahoma"/>
          <w:i/>
          <w:sz w:val="18"/>
          <w:szCs w:val="20"/>
        </w:rPr>
      </w:pPr>
    </w:p>
    <w:p w14:paraId="735AB042" w14:textId="77777777" w:rsidR="00C57618" w:rsidRPr="0085308E" w:rsidRDefault="00C57618" w:rsidP="00C57618">
      <w:pPr>
        <w:jc w:val="both"/>
        <w:rPr>
          <w:i/>
        </w:rPr>
      </w:pPr>
      <w:r w:rsidRPr="0099466A">
        <w:rPr>
          <w:rFonts w:ascii="Tahoma" w:hAnsi="Tahoma" w:cs="Tahoma"/>
          <w:i/>
          <w:sz w:val="18"/>
          <w:szCs w:val="20"/>
        </w:rPr>
        <w:t>ATENTAMENTE,</w:t>
      </w:r>
    </w:p>
    <w:p w14:paraId="12466005" w14:textId="3D054921" w:rsidR="00050B1A" w:rsidRPr="00C60067" w:rsidRDefault="00050B1A" w:rsidP="00C57618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1F3"/>
    <w:multiLevelType w:val="hybridMultilevel"/>
    <w:tmpl w:val="1C8CA60A"/>
    <w:lvl w:ilvl="0" w:tplc="B68810F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6351583">
    <w:abstractNumId w:val="1"/>
  </w:num>
  <w:num w:numId="2" w16cid:durableId="400760112">
    <w:abstractNumId w:val="2"/>
  </w:num>
  <w:num w:numId="3" w16cid:durableId="2016491932">
    <w:abstractNumId w:val="3"/>
  </w:num>
  <w:num w:numId="4" w16cid:durableId="57135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0AF1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4F46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68D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3CB0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57618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D0118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 Zerpa</cp:lastModifiedBy>
  <cp:revision>3</cp:revision>
  <cp:lastPrinted>2004-10-30T23:01:00Z</cp:lastPrinted>
  <dcterms:created xsi:type="dcterms:W3CDTF">2023-10-24T21:06:00Z</dcterms:created>
  <dcterms:modified xsi:type="dcterms:W3CDTF">2024-01-01T19:06:00Z</dcterms:modified>
</cp:coreProperties>
</file>