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54BA87F3" w14:textId="77777777" w:rsidR="00D909A2" w:rsidRDefault="00D909A2" w:rsidP="00D909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12FE4CDF" w14:textId="77777777" w:rsidR="00D909A2" w:rsidRDefault="00D909A2" w:rsidP="00D909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40D7C773" w14:textId="77777777" w:rsidR="00D909A2" w:rsidRDefault="00D909A2" w:rsidP="00D909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310B68B6" w14:textId="77777777" w:rsidR="00D909A2" w:rsidRDefault="00D909A2" w:rsidP="00D909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D909A2" w:rsidRDefault="007F0897" w:rsidP="007F0897">
      <w:pPr>
        <w:rPr>
          <w:rFonts w:ascii="Tahoma" w:hAnsi="Tahoma" w:cs="Tahoma"/>
          <w:i/>
          <w:sz w:val="20"/>
          <w:szCs w:val="20"/>
          <w:u w:val="single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6E213729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b/>
          <w:i/>
          <w:sz w:val="18"/>
          <w:szCs w:val="20"/>
          <w:u w:val="single"/>
        </w:rPr>
        <w:t>MAMA DERECHA</w:t>
      </w:r>
      <w:r>
        <w:rPr>
          <w:rFonts w:ascii="Tahoma" w:hAnsi="Tahoma" w:cs="Tahoma"/>
          <w:b/>
          <w:i/>
          <w:sz w:val="18"/>
          <w:szCs w:val="20"/>
        </w:rPr>
        <w:t xml:space="preserve">: </w:t>
      </w:r>
      <w:r>
        <w:rPr>
          <w:rFonts w:ascii="Tahoma" w:hAnsi="Tahoma" w:cs="Tahoma"/>
          <w:i/>
          <w:sz w:val="18"/>
          <w:szCs w:val="20"/>
        </w:rPr>
        <w:t>Complejo cutáneo de contornos lisos y espesor conservado.</w:t>
      </w:r>
    </w:p>
    <w:p w14:paraId="0B4E043A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Lobulillos grasos de forma característica e hipo ecoicos en comparación con el tejido glandular, apreciándose entre ellos los ligamentos de Cooper.</w:t>
      </w:r>
    </w:p>
    <w:p w14:paraId="4B04E0F0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1536360D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Tejido glandular mamario muestra ecotextura heterogénea condicionado por la presencia de múltiples imágenes quísticas simples siendo la mayor de 2.3mm., de diámetro, presentan paredes delgadas, contenido liquido homogéneo y refuerzo posterior involucrando los 4 cuadrantes.</w:t>
      </w:r>
    </w:p>
    <w:p w14:paraId="5BC4428C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Espesor glandular mide 13mm.</w:t>
      </w:r>
    </w:p>
    <w:p w14:paraId="1339ED0C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3047A653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Región retroareolar libre de masas o colecciones.</w:t>
      </w:r>
    </w:p>
    <w:p w14:paraId="47C48423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Ductus mamarios de calibre y trayectoria normal.</w:t>
      </w:r>
    </w:p>
    <w:p w14:paraId="590DFF37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Región axilar sin evidencia de proceso inflamatorio ganglionar.</w:t>
      </w:r>
    </w:p>
    <w:p w14:paraId="0904CC48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181D9DD5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b/>
          <w:i/>
          <w:sz w:val="18"/>
          <w:szCs w:val="20"/>
          <w:u w:val="single"/>
        </w:rPr>
        <w:t>MAMA IZQUIERDA</w:t>
      </w:r>
      <w:r>
        <w:rPr>
          <w:rFonts w:ascii="Tahoma" w:hAnsi="Tahoma" w:cs="Tahoma"/>
          <w:b/>
          <w:i/>
          <w:sz w:val="18"/>
          <w:szCs w:val="20"/>
        </w:rPr>
        <w:t xml:space="preserve">: </w:t>
      </w:r>
      <w:r>
        <w:rPr>
          <w:rFonts w:ascii="Tahoma" w:hAnsi="Tahoma" w:cs="Tahoma"/>
          <w:i/>
          <w:sz w:val="18"/>
          <w:szCs w:val="20"/>
        </w:rPr>
        <w:t xml:space="preserve">Complejo cutáneo de contornos lisos y espesor conservado </w:t>
      </w:r>
    </w:p>
    <w:p w14:paraId="433CA648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08C3F0F3" w14:textId="77777777" w:rsidR="00FB2958" w:rsidRDefault="00FB2958" w:rsidP="00FB2958">
      <w:p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Se objetiva en el cuadrante inferior externo aumento del grosor del TCGS y del parénquima glandular mamario con una extension aproximada de 57 x 31mm., de diametros mayores, se asocia a incremento difuso de la ecogenicidad y la presencia de múltiples focos de colección laminar coalescentes sin evidencia de masas organizadas al momento del examen.</w:t>
      </w:r>
    </w:p>
    <w:p w14:paraId="5FFF571E" w14:textId="77777777" w:rsidR="00FB2958" w:rsidRDefault="00FB2958" w:rsidP="00FB2958">
      <w:pPr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61BE069E" w14:textId="77777777" w:rsidR="00FB2958" w:rsidRDefault="00FB2958" w:rsidP="00FB2958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La codificacion Doppler de poder evidencia aumento de señal en forma difusa en relacion con HIPEREMIA.</w:t>
      </w:r>
    </w:p>
    <w:p w14:paraId="5210CABE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693EB1B7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El Tejido glandular mamario además muestra ecotextura heterogénea condicionado por la presencia de múltiples imágenes quísticas simples siendo la mayor de 5mm., de diámetro, presentan paredes delgadas, contenido liquido homogéneo y refuerzo posterior involucrando los 4 cuadrantes.</w:t>
      </w:r>
    </w:p>
    <w:p w14:paraId="25349964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Espesor glandular mide 13mm.</w:t>
      </w:r>
    </w:p>
    <w:p w14:paraId="6DED57FC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45554366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Región retroareolar libre de masas o colecciones.</w:t>
      </w:r>
    </w:p>
    <w:p w14:paraId="73078CC6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Ductus mamarios de calibre y trayectoria normal.</w:t>
      </w:r>
    </w:p>
    <w:p w14:paraId="03B07747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Región axilar evidencia 01 imagen ganglionar de tamaño aumentado, mide 14 x 08mm., de diámetros L y AP, evidencia hilio graso habitual.</w:t>
      </w:r>
    </w:p>
    <w:p w14:paraId="23DC8F46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5F7137E9" w14:textId="77777777" w:rsidR="00FB2958" w:rsidRDefault="00FB2958" w:rsidP="00FB2958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>
        <w:rPr>
          <w:rFonts w:ascii="Arial Black" w:hAnsi="Arial Black" w:cs="Tahoma"/>
          <w:i/>
          <w:sz w:val="18"/>
          <w:szCs w:val="20"/>
        </w:rPr>
        <w:t>:</w:t>
      </w:r>
    </w:p>
    <w:p w14:paraId="157ACA6D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22B476D7" w14:textId="77777777" w:rsidR="00FB2958" w:rsidRDefault="00FB2958" w:rsidP="00FB2958">
      <w:pPr>
        <w:pStyle w:val="Sangradetextonormal"/>
        <w:numPr>
          <w:ilvl w:val="0"/>
          <w:numId w:val="1"/>
        </w:numPr>
        <w:rPr>
          <w:rFonts w:ascii="Tahoma" w:hAnsi="Tahoma" w:cs="Tahoma"/>
          <w:i/>
          <w:noProof/>
          <w:sz w:val="18"/>
          <w:szCs w:val="20"/>
          <w:lang w:val="es-ES" w:eastAsia="es-ES"/>
        </w:rPr>
      </w:pPr>
      <w:r>
        <w:rPr>
          <w:rFonts w:ascii="Tahoma" w:hAnsi="Tahoma" w:cs="Tahoma"/>
          <w:i/>
          <w:noProof/>
          <w:sz w:val="18"/>
          <w:szCs w:val="20"/>
          <w:lang w:val="es-ES" w:eastAsia="es-ES"/>
        </w:rPr>
        <w:t>PATOLOGÍA INFLAMATORIA (MASTITIS) INVOLUCRANDO CUADRANTE INFERIOR EXTERNO DE LA MAMA IZQUIERDA.</w:t>
      </w:r>
    </w:p>
    <w:p w14:paraId="003FD546" w14:textId="77777777" w:rsidR="00FB2958" w:rsidRDefault="00FB2958" w:rsidP="00FB2958">
      <w:pPr>
        <w:pStyle w:val="Sangradetextonormal"/>
        <w:numPr>
          <w:ilvl w:val="0"/>
          <w:numId w:val="1"/>
        </w:numPr>
        <w:rPr>
          <w:rFonts w:ascii="Tahoma" w:hAnsi="Tahoma" w:cs="Tahoma"/>
          <w:i/>
          <w:noProof/>
          <w:sz w:val="18"/>
          <w:szCs w:val="20"/>
          <w:lang w:val="es-ES" w:eastAsia="es-ES"/>
        </w:rPr>
      </w:pPr>
      <w:r>
        <w:rPr>
          <w:rFonts w:ascii="Tahoma" w:hAnsi="Tahoma" w:cs="Tahoma"/>
          <w:i/>
          <w:noProof/>
          <w:sz w:val="18"/>
          <w:szCs w:val="20"/>
          <w:lang w:val="es-ES" w:eastAsia="es-ES"/>
        </w:rPr>
        <w:t>ADENOPATIA (REACTIVA) EN HUECO AXILAR IZQUIERDO.</w:t>
      </w:r>
    </w:p>
    <w:p w14:paraId="2BE596A1" w14:textId="77777777" w:rsidR="00FB2958" w:rsidRDefault="00FB2958" w:rsidP="00FB2958">
      <w:pPr>
        <w:numPr>
          <w:ilvl w:val="0"/>
          <w:numId w:val="1"/>
        </w:num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QUISTES SIMPLES EN AMBAS MAMAS.</w:t>
      </w:r>
    </w:p>
    <w:p w14:paraId="21D05ACF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51388187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S/S CORRELACIONAR CON DATOS CLINICOS Y CONTROL POSTERIOR.</w:t>
      </w:r>
    </w:p>
    <w:p w14:paraId="7FCDF912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</w:p>
    <w:p w14:paraId="1BD9305C" w14:textId="77777777" w:rsidR="00FB2958" w:rsidRDefault="00FB2958" w:rsidP="00FB2958">
      <w:pPr>
        <w:jc w:val="both"/>
        <w:rPr>
          <w:rFonts w:ascii="Tahoma" w:hAnsi="Tahoma" w:cs="Tahoma"/>
          <w:i/>
          <w:sz w:val="18"/>
          <w:szCs w:val="20"/>
        </w:rPr>
      </w:pPr>
      <w:r>
        <w:rPr>
          <w:rFonts w:ascii="Tahoma" w:hAnsi="Tahoma" w:cs="Tahoma"/>
          <w:i/>
          <w:sz w:val="18"/>
          <w:szCs w:val="20"/>
        </w:rPr>
        <w:t>ATENTAMENTE,</w:t>
      </w:r>
    </w:p>
    <w:p w14:paraId="12466005" w14:textId="391C2BA5" w:rsidR="00050B1A" w:rsidRPr="00C60067" w:rsidRDefault="00050B1A" w:rsidP="00FB2958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050B1A" w:rsidRPr="00C60067" w:rsidSect="00CF578A">
      <w:pgSz w:w="12240" w:h="15840"/>
      <w:pgMar w:top="1135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B94630"/>
    <w:multiLevelType w:val="hybridMultilevel"/>
    <w:tmpl w:val="2186553A"/>
    <w:lvl w:ilvl="0" w:tplc="EBE2F60E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09EF"/>
    <w:multiLevelType w:val="hybridMultilevel"/>
    <w:tmpl w:val="75DCE634"/>
    <w:lvl w:ilvl="0" w:tplc="66D42F1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43184"/>
    <w:multiLevelType w:val="hybridMultilevel"/>
    <w:tmpl w:val="FA1A5510"/>
    <w:lvl w:ilvl="0" w:tplc="1FE0423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0"/>
  </w:num>
  <w:num w:numId="2" w16cid:durableId="400760112">
    <w:abstractNumId w:val="4"/>
  </w:num>
  <w:num w:numId="3" w16cid:durableId="2016491932">
    <w:abstractNumId w:val="5"/>
  </w:num>
  <w:num w:numId="4" w16cid:durableId="2127459791">
    <w:abstractNumId w:val="3"/>
  </w:num>
  <w:num w:numId="5" w16cid:durableId="242491112">
    <w:abstractNumId w:val="2"/>
  </w:num>
  <w:num w:numId="6" w16cid:durableId="522284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90757"/>
    <w:rsid w:val="001A0FAB"/>
    <w:rsid w:val="001A291B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3CB0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578A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09A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2958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unhideWhenUsed/>
    <w:rsid w:val="00FB2958"/>
    <w:pPr>
      <w:widowControl w:val="0"/>
      <w:ind w:left="567"/>
      <w:jc w:val="both"/>
    </w:pPr>
    <w:rPr>
      <w:rFonts w:ascii="Arial" w:hAnsi="Arial"/>
      <w:sz w:val="20"/>
      <w:lang w:val="es-ES_tradnl" w:eastAsia="es-PE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B2958"/>
    <w:rPr>
      <w:rFonts w:ascii="Arial" w:hAnsi="Arial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2023-10-27T21:35:00Z</dcterms:created>
  <dcterms:modified xsi:type="dcterms:W3CDTF">2024-01-01T18:54:00Z</dcterms:modified>
</cp:coreProperties>
</file>