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BB2" w14:textId="3C04757A" w:rsidR="00905245" w:rsidRPr="00905245" w:rsidRDefault="00905245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CD2D22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>5</w:t>
      </w: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D OBSTÉTRICA </w:t>
      </w:r>
    </w:p>
    <w:p w14:paraId="24E3E31A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4802B83A" w14:textId="77777777" w:rsidR="00617C4C" w:rsidRDefault="00617C4C" w:rsidP="00617C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2B625161" w14:textId="77777777" w:rsidR="00617C4C" w:rsidRDefault="00617C4C" w:rsidP="00617C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5D8B493" w14:textId="77777777" w:rsidR="00617C4C" w:rsidRDefault="00617C4C" w:rsidP="00617C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5947067" w14:textId="77777777" w:rsidR="00617C4C" w:rsidRDefault="00617C4C" w:rsidP="00617C4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FF7BA87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2CEB795" w14:textId="4AEFFAD0" w:rsidR="00905245" w:rsidRDefault="00905245" w:rsidP="0090524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DE ALTA GAMMA UTILIZANDO TRANSDUCTOR </w:t>
      </w:r>
      <w:r w:rsidR="00CD2D22">
        <w:rPr>
          <w:rFonts w:ascii="Arial Black" w:hAnsi="Arial Black" w:cs="Tahoma"/>
          <w:i/>
          <w:noProof/>
          <w:sz w:val="18"/>
          <w:szCs w:val="18"/>
        </w:rPr>
        <w:t>5</w:t>
      </w:r>
      <w:r>
        <w:rPr>
          <w:rFonts w:ascii="Arial Black" w:hAnsi="Arial Black" w:cs="Tahoma"/>
          <w:i/>
          <w:noProof/>
          <w:sz w:val="18"/>
          <w:szCs w:val="18"/>
        </w:rPr>
        <w:t>D VOLUMÉTRICO MULTIFRECUENCIAL, MUESTRA:</w:t>
      </w:r>
    </w:p>
    <w:p w14:paraId="7F65D6F8" w14:textId="77777777" w:rsidR="00905245" w:rsidRDefault="00905245" w:rsidP="0090524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22FD5D45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6CEFDF61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      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495978BC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</w:p>
    <w:p w14:paraId="08799EBD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>
        <w:rPr>
          <w:rFonts w:ascii="Tahoma" w:hAnsi="Tahoma" w:cs="Tahoma"/>
          <w:i/>
          <w:noProof/>
          <w:sz w:val="18"/>
          <w:szCs w:val="18"/>
        </w:rPr>
        <w:t xml:space="preserve"> HACIA LA DERECHA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               : </w:t>
      </w:r>
      <w:r>
        <w:rPr>
          <w:rFonts w:ascii="Tahoma" w:hAnsi="Tahoma" w:cs="Tahoma"/>
          <w:i/>
          <w:noProof/>
          <w:sz w:val="18"/>
          <w:szCs w:val="18"/>
        </w:rPr>
        <w:t>HACIA LA IZQUIERDA</w:t>
      </w:r>
    </w:p>
    <w:p w14:paraId="3CCB755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461DC7A" w14:textId="7777777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s-PE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A: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B:</w:t>
      </w:r>
    </w:p>
    <w:p w14:paraId="19542BE9" w14:textId="7777777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3EEAC878" w14:textId="77777777" w:rsidR="000A2A84" w:rsidRPr="002328A0" w:rsidRDefault="000A2A84" w:rsidP="000A2A84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50198CA4" w14:textId="77777777" w:rsidR="000A2A84" w:rsidRPr="002328A0" w:rsidRDefault="000A2A84" w:rsidP="000A2A84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258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260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7F3562BD" w14:textId="77777777" w:rsidR="000A2A84" w:rsidRPr="002328A0" w:rsidRDefault="000A2A84" w:rsidP="000A2A84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229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228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3E19F3D5" w14:textId="77777777" w:rsidR="000A2A84" w:rsidRPr="002328A0" w:rsidRDefault="000A2A84" w:rsidP="000A2A84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04ABFFEF" w14:textId="77777777" w:rsidR="000A2A84" w:rsidRPr="002328A0" w:rsidRDefault="000A2A84" w:rsidP="000A2A84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55862739" w14:textId="77777777" w:rsidR="000A2A84" w:rsidRPr="002328A0" w:rsidRDefault="000A2A84" w:rsidP="000A2A84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DFO (HANSMANN85).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DFO (HANSMANN85)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 </w:t>
      </w:r>
    </w:p>
    <w:p w14:paraId="169BA6C7" w14:textId="77777777" w:rsidR="000A2A84" w:rsidRPr="002328A0" w:rsidRDefault="000A2A84" w:rsidP="000A2A84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HUMERO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45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HUMERO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45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6C59D770" w14:textId="77777777" w:rsidR="000A2A84" w:rsidRPr="002328A0" w:rsidRDefault="000A2A84" w:rsidP="000A2A84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CUBITO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CUBITO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4DAAD7E7" w14:textId="77777777" w:rsidR="000A2A84" w:rsidRPr="002328A0" w:rsidRDefault="000A2A84" w:rsidP="000A2A84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43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44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0B870C2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56EA952D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1051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2328A0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1054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2328A0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0069CB19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75A13933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2328A0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A: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 xml:space="preserve"> 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  <w:t xml:space="preserve">                         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451C3F6E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6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6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67BA4862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22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                        FL/AC                  : 2</w:t>
      </w:r>
      <w:r>
        <w:rPr>
          <w:rFonts w:ascii="Tahoma" w:hAnsi="Tahoma" w:cs="Tahoma"/>
          <w:b/>
          <w:i/>
          <w:sz w:val="16"/>
          <w:szCs w:val="16"/>
          <w:lang w:val="en-US"/>
        </w:rPr>
        <w:t>2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7077C73E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FL/DBP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74%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73%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3E23881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13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2328A0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14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2328A0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7428A9D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570905AF" w14:textId="77777777" w:rsidR="009E6280" w:rsidRPr="002328A0" w:rsidRDefault="009E6280" w:rsidP="009E6280">
      <w:pPr>
        <w:widowControl w:val="0"/>
        <w:jc w:val="center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 – AMBOS FETOS</w:t>
      </w:r>
    </w:p>
    <w:p w14:paraId="102BDD39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DD2949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CRANEO Y ESTRUCTURAS CEREBRALES: </w:t>
      </w:r>
    </w:p>
    <w:p w14:paraId="129B709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Tálamo, ventrículos laterales, hemisferios cerebrales: impresionan dentro de la normalidad.  </w:t>
      </w:r>
    </w:p>
    <w:p w14:paraId="703B6E4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33028BAF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03B5960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848B7F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Con 4 cámaras cardiacas, no defectos en tabique interventricular, no se evidencian arritmias. </w:t>
      </w:r>
    </w:p>
    <w:p w14:paraId="48C69ED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6C8F16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2328A0">
        <w:rPr>
          <w:rFonts w:ascii="Tahoma" w:hAnsi="Tahoma" w:cs="Tahoma"/>
          <w:bCs/>
          <w:i/>
          <w:sz w:val="18"/>
          <w:szCs w:val="18"/>
        </w:rPr>
        <w:t>Latidos cardiacos:</w:t>
      </w:r>
      <w:r w:rsidRPr="002328A0">
        <w:rPr>
          <w:rFonts w:ascii="Tahoma" w:hAnsi="Tahoma" w:cs="Tahoma"/>
          <w:i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sz w:val="18"/>
          <w:szCs w:val="18"/>
        </w:rPr>
        <w:t>49</w:t>
      </w:r>
      <w:r w:rsidRPr="002328A0">
        <w:rPr>
          <w:rFonts w:ascii="Tahoma" w:hAnsi="Tahoma" w:cs="Tahoma"/>
          <w:i/>
          <w:sz w:val="18"/>
          <w:szCs w:val="18"/>
        </w:rPr>
        <w:t xml:space="preserve"> Lat. x min. Para feto A y feto B respectivamente registrado mediante Doppler pulsado.</w:t>
      </w:r>
    </w:p>
    <w:p w14:paraId="65E1DEF2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 líquido libre en cavidad pericárdica.</w:t>
      </w:r>
    </w:p>
    <w:p w14:paraId="2532E4A6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7A7C03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 w:rsidRPr="002328A0">
        <w:rPr>
          <w:rFonts w:ascii="Tahoma" w:hAnsi="Tahoma" w:cs="Tahoma"/>
          <w:i/>
          <w:noProof/>
          <w:sz w:val="18"/>
          <w:szCs w:val="18"/>
        </w:rPr>
        <w:t>: Sin alteraciones o dilataciones patológicas en ambos fetos.</w:t>
      </w:r>
    </w:p>
    <w:p w14:paraId="71F4526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50A5F62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2328A0">
        <w:rPr>
          <w:rFonts w:ascii="Tahoma" w:hAnsi="Tahoma" w:cs="Tahoma"/>
          <w:i/>
          <w:noProof/>
          <w:sz w:val="18"/>
          <w:szCs w:val="18"/>
        </w:rPr>
        <w:t>: Tamaño y ecogenicidad dentro de limites normales en ambos fetos.</w:t>
      </w:r>
    </w:p>
    <w:p w14:paraId="39FA195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AAA867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 en ambos fetos.</w:t>
      </w:r>
    </w:p>
    <w:p w14:paraId="0AF5E3C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 líquido libre en cavidad peritoneal en ambos fetos..</w:t>
      </w:r>
    </w:p>
    <w:p w14:paraId="1630A4B0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32AA16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Vertebral completas en ambos fetos.. Arco posterior cerrado.</w:t>
      </w:r>
    </w:p>
    <w:p w14:paraId="757F6986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6BB8B23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FD1460D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405834F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41EEC7C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26AA3E88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5524087" w14:textId="116339BA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Miembros superiores e inferiores presentes en ambos fetos..</w:t>
      </w:r>
    </w:p>
    <w:p w14:paraId="3F82349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evidencian alteraciones.</w:t>
      </w:r>
    </w:p>
    <w:p w14:paraId="01284B8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 en ambos fetos..</w:t>
      </w:r>
    </w:p>
    <w:p w14:paraId="01E5C573" w14:textId="77777777" w:rsidR="009E6280" w:rsidRPr="002328A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66D46C9F" w14:textId="2FD3B150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6255F2">
        <w:rPr>
          <w:rFonts w:ascii="Tahoma" w:hAnsi="Tahoma" w:cs="Tahoma"/>
          <w:b/>
          <w:i/>
          <w:noProof/>
          <w:sz w:val="18"/>
          <w:szCs w:val="18"/>
          <w:u w:val="single"/>
        </w:rPr>
        <w:t>CIÓN</w:t>
      </w:r>
      <w:r w:rsidRPr="009E6280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6255F2">
        <w:rPr>
          <w:rFonts w:ascii="Tahoma" w:hAnsi="Tahoma" w:cs="Tahoma"/>
          <w:b/>
          <w:i/>
          <w:noProof/>
          <w:sz w:val="18"/>
          <w:szCs w:val="18"/>
        </w:rPr>
        <w:t>MONOCORIAL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, de inserción fúndica corporal posterior para ambos fetos.  </w:t>
      </w:r>
    </w:p>
    <w:p w14:paraId="7E57FCAA" w14:textId="77777777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>
        <w:rPr>
          <w:rFonts w:ascii="Tahoma" w:hAnsi="Tahoma" w:cs="Tahoma"/>
          <w:i/>
          <w:noProof/>
          <w:sz w:val="18"/>
          <w:szCs w:val="18"/>
        </w:rPr>
        <w:t>29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mm. GRADO DE MADURACION: 0/III (Clasificación de Grannum). </w:t>
      </w:r>
    </w:p>
    <w:p w14:paraId="3DCADA9C" w14:textId="77777777" w:rsidR="009E6280" w:rsidRDefault="009E6280" w:rsidP="009E6280">
      <w:pPr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AMNIOCIDAD:</w:t>
      </w:r>
      <w:r>
        <w:rPr>
          <w:rFonts w:ascii="Tahoma" w:hAnsi="Tahoma" w:cs="Tahoma"/>
          <w:bCs/>
          <w:i/>
          <w:sz w:val="18"/>
          <w:szCs w:val="18"/>
        </w:rPr>
        <w:t xml:space="preserve"> Ambos fetos presentan su bolsa amniótica, el </w:t>
      </w:r>
      <w:r w:rsidRPr="00E45E0A">
        <w:rPr>
          <w:rFonts w:ascii="Tahoma" w:hAnsi="Tahoma" w:cs="Tahoma"/>
          <w:bCs/>
          <w:i/>
          <w:sz w:val="18"/>
          <w:szCs w:val="18"/>
        </w:rPr>
        <w:t>l</w:t>
      </w:r>
      <w:r>
        <w:rPr>
          <w:rFonts w:ascii="Tahoma" w:hAnsi="Tahoma" w:cs="Tahoma"/>
          <w:bCs/>
          <w:i/>
          <w:sz w:val="18"/>
          <w:szCs w:val="18"/>
        </w:rPr>
        <w:t>í</w:t>
      </w:r>
      <w:r w:rsidRPr="00E45E0A">
        <w:rPr>
          <w:rFonts w:ascii="Tahoma" w:hAnsi="Tahoma" w:cs="Tahoma"/>
          <w:bCs/>
          <w:i/>
          <w:sz w:val="18"/>
          <w:szCs w:val="18"/>
        </w:rPr>
        <w:t>quido amniótico</w:t>
      </w:r>
      <w:r>
        <w:rPr>
          <w:rFonts w:ascii="Tahoma" w:hAnsi="Tahoma" w:cs="Tahoma"/>
          <w:bCs/>
          <w:i/>
          <w:sz w:val="18"/>
          <w:szCs w:val="18"/>
        </w:rPr>
        <w:t xml:space="preserve"> se encuentra en volumen adecuado para ambos fetos.</w:t>
      </w:r>
    </w:p>
    <w:p w14:paraId="59C6E599" w14:textId="2A3179C6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Pozo Mayor: </w:t>
      </w:r>
      <w:r>
        <w:rPr>
          <w:rFonts w:ascii="Tahoma" w:hAnsi="Tahoma" w:cs="Tahoma"/>
          <w:i/>
          <w:sz w:val="18"/>
          <w:szCs w:val="18"/>
        </w:rPr>
        <w:t>52</w:t>
      </w:r>
      <w:r w:rsidRPr="00105C27">
        <w:rPr>
          <w:rFonts w:ascii="Tahoma" w:hAnsi="Tahoma" w:cs="Tahoma"/>
          <w:i/>
          <w:sz w:val="18"/>
          <w:szCs w:val="18"/>
        </w:rPr>
        <w:t>mm. (VN: 30 – 80mm)</w:t>
      </w:r>
      <w:r>
        <w:rPr>
          <w:rFonts w:ascii="Tahoma" w:hAnsi="Tahoma" w:cs="Tahoma"/>
          <w:i/>
          <w:sz w:val="18"/>
          <w:szCs w:val="18"/>
        </w:rPr>
        <w:t>. I.L.A: 14.3cc (VN: 5.0 – 25.0cc).</w:t>
      </w:r>
    </w:p>
    <w:p w14:paraId="3E630FB9" w14:textId="77777777" w:rsidR="009E628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habitual, dos arterias, una vena y trayecto espiralado y/o trenzado habitual en ambos fetos.</w:t>
      </w:r>
    </w:p>
    <w:p w14:paraId="4F0FF9AB" w14:textId="77777777" w:rsidR="009E6280" w:rsidRPr="002328A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32E9E4C5" w14:textId="3BFAEAE9" w:rsidR="009E6280" w:rsidRDefault="009E6280" w:rsidP="009E6280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20"/>
        </w:rPr>
      </w:pPr>
      <w:r w:rsidRPr="000A3443">
        <w:rPr>
          <w:rFonts w:ascii="Arial Black" w:hAnsi="Arial Black" w:cs="Tahoma"/>
          <w:i/>
          <w:noProof/>
          <w:sz w:val="18"/>
          <w:szCs w:val="18"/>
          <w:u w:val="single"/>
        </w:rPr>
        <w:t>SEXO FETAL FETO A:</w:t>
      </w:r>
      <w:r w:rsidRPr="000A344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 xml:space="preserve"> </w:t>
      </w:r>
      <w:r w:rsidRPr="000A3443">
        <w:rPr>
          <w:rFonts w:ascii="Arial Black" w:hAnsi="Arial Black" w:cs="Tahoma"/>
          <w:i/>
          <w:noProof/>
          <w:sz w:val="20"/>
          <w:szCs w:val="20"/>
        </w:rPr>
        <w:tab/>
      </w:r>
      <w:r w:rsidRPr="000A3443">
        <w:rPr>
          <w:rFonts w:ascii="Arial Black" w:hAnsi="Arial Black" w:cs="Tahoma"/>
          <w:i/>
          <w:noProof/>
          <w:sz w:val="20"/>
          <w:szCs w:val="20"/>
        </w:rPr>
        <w:tab/>
      </w:r>
      <w:r w:rsidRPr="000A3443">
        <w:rPr>
          <w:rFonts w:ascii="Arial Black" w:hAnsi="Arial Black" w:cs="Tahoma"/>
          <w:i/>
          <w:noProof/>
          <w:sz w:val="18"/>
          <w:szCs w:val="18"/>
          <w:u w:val="single"/>
        </w:rPr>
        <w:t>SEXO FETAL FETO B:</w:t>
      </w:r>
      <w:r w:rsidRPr="000A344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 xml:space="preserve"> </w:t>
      </w:r>
    </w:p>
    <w:p w14:paraId="070E88E5" w14:textId="77777777" w:rsidR="009E6280" w:rsidRPr="002328A0" w:rsidRDefault="009E6280" w:rsidP="009E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MAYORES </w:t>
      </w: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>PARA CROMOSOMOPATÍAS – AMBOS FETOS</w:t>
      </w:r>
    </w:p>
    <w:p w14:paraId="53A67AD4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</w:p>
    <w:p w14:paraId="34C2F55A" w14:textId="77777777" w:rsidR="009E6280" w:rsidRPr="002328A0" w:rsidRDefault="009E6280" w:rsidP="009E628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ECOGRAFICOS MAYORES </w:t>
      </w:r>
    </w:p>
    <w:p w14:paraId="364B4B79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2328A0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019B2944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88AD40B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Exoftalmos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40F588A2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26877D9A" w14:textId="77777777" w:rsidR="009E6280" w:rsidRPr="002328A0" w:rsidRDefault="009E6280" w:rsidP="009E628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14:paraId="36EA531D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14:paraId="56835507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</w:p>
    <w:p w14:paraId="0761D10D" w14:textId="77777777" w:rsidR="009E6280" w:rsidRPr="002328A0" w:rsidRDefault="009E6280" w:rsidP="009E6280">
      <w:pPr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</w:p>
    <w:p w14:paraId="4E9D9B97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F66CEB8" w14:textId="0D33E0CE" w:rsidR="009E6280" w:rsidRPr="002328A0" w:rsidRDefault="009E6280" w:rsidP="009E6280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EXPLORACIÓN </w:t>
      </w:r>
      <w:r w:rsidR="00CD2D22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14:paraId="76151AAB" w14:textId="3D90E344" w:rsidR="009E6280" w:rsidRDefault="009E6280" w:rsidP="009E6280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CD2D22">
        <w:rPr>
          <w:rFonts w:ascii="Tahoma" w:hAnsi="Tahoma" w:cs="Tahoma"/>
          <w:i/>
          <w:noProof/>
          <w:sz w:val="18"/>
          <w:szCs w:val="18"/>
        </w:rPr>
        <w:t>5</w:t>
      </w:r>
      <w:r w:rsidRPr="002328A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de ambos fetos examinados.</w:t>
      </w:r>
    </w:p>
    <w:p w14:paraId="22AD0A4F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</w:p>
    <w:p w14:paraId="637139A9" w14:textId="77777777" w:rsidR="009E6280" w:rsidRPr="00D17826" w:rsidRDefault="009E6280" w:rsidP="009E628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D17826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14:paraId="09BDF4BF" w14:textId="77C3D194" w:rsidR="009E6280" w:rsidRPr="002328A0" w:rsidRDefault="009E6280" w:rsidP="009E6280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GESTACIÓN GEMELAR ACTIVA 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MONOCORIÓNICA – </w:t>
      </w:r>
      <w:r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AMNIÓTICA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DE </w:t>
      </w:r>
      <w:r>
        <w:rPr>
          <w:rFonts w:ascii="Tahoma" w:hAnsi="Tahoma" w:cs="Tahoma"/>
          <w:i/>
          <w:noProof/>
          <w:sz w:val="18"/>
          <w:szCs w:val="18"/>
        </w:rPr>
        <w:t>27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SEMANAS,</w:t>
      </w:r>
      <w:r>
        <w:rPr>
          <w:rFonts w:ascii="Tahoma" w:hAnsi="Tahoma" w:cs="Tahoma"/>
          <w:i/>
          <w:noProof/>
          <w:sz w:val="18"/>
          <w:szCs w:val="18"/>
        </w:rPr>
        <w:t xml:space="preserve"> 3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DÍAS </w:t>
      </w:r>
      <w:r w:rsidR="000A2A84">
        <w:rPr>
          <w:rFonts w:ascii="Tahoma" w:hAnsi="Tahoma" w:cs="Tahoma"/>
          <w:i/>
          <w:noProof/>
          <w:sz w:val="18"/>
          <w:szCs w:val="18"/>
        </w:rPr>
        <w:t>POR F.U.M Y/O ESTUDIO US DEL 1er TRIMESTRE.</w:t>
      </w:r>
    </w:p>
    <w:p w14:paraId="5762E986" w14:textId="77777777" w:rsidR="009E6280" w:rsidRDefault="009E6280" w:rsidP="009E6280">
      <w:pPr>
        <w:pStyle w:val="Textoindependiente"/>
        <w:numPr>
          <w:ilvl w:val="1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F.P.P. x US del 1er Trimestre: 18/08/23</w:t>
      </w:r>
    </w:p>
    <w:p w14:paraId="08A5A4FB" w14:textId="77777777" w:rsidR="009E6280" w:rsidRDefault="009E6280" w:rsidP="009E6280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PONDERADO FETAL EN PERCENTIL 20 PARA AMBOS FETOS SEGÚN HADLOCK 4.</w:t>
      </w:r>
    </w:p>
    <w:p w14:paraId="650FF1D2" w14:textId="579649C4" w:rsidR="009E6280" w:rsidRDefault="009E6280" w:rsidP="009E6280">
      <w:pPr>
        <w:pStyle w:val="Textoindependiente"/>
        <w:numPr>
          <w:ilvl w:val="0"/>
          <w:numId w:val="9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L.A. DENTRO DE LOS 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MITES NORMALES</w:t>
      </w:r>
      <w:r>
        <w:rPr>
          <w:rFonts w:ascii="Tahoma" w:hAnsi="Tahoma" w:cs="Tahoma"/>
          <w:i/>
          <w:noProof/>
          <w:sz w:val="18"/>
          <w:szCs w:val="18"/>
        </w:rPr>
        <w:t xml:space="preserve"> PARA AMBOS FETOS</w:t>
      </w:r>
      <w:r w:rsidRPr="00547601">
        <w:rPr>
          <w:rFonts w:ascii="Tahoma" w:hAnsi="Tahoma" w:cs="Tahoma"/>
          <w:i/>
          <w:noProof/>
          <w:sz w:val="18"/>
          <w:szCs w:val="18"/>
        </w:rPr>
        <w:t>.</w:t>
      </w:r>
    </w:p>
    <w:p w14:paraId="01604643" w14:textId="77777777" w:rsidR="009E6280" w:rsidRDefault="009E6280" w:rsidP="009E6280">
      <w:pPr>
        <w:pStyle w:val="Textoindependiente"/>
        <w:numPr>
          <w:ilvl w:val="0"/>
          <w:numId w:val="9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LA ECO ANATOM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A FETAL </w:t>
      </w:r>
      <w:r>
        <w:rPr>
          <w:rFonts w:ascii="Tahoma" w:hAnsi="Tahoma" w:cs="Tahoma"/>
          <w:i/>
          <w:noProof/>
          <w:sz w:val="18"/>
          <w:szCs w:val="18"/>
        </w:rPr>
        <w:t xml:space="preserve">DE AMBOS FETOS </w:t>
      </w:r>
      <w:r w:rsidRPr="00547601">
        <w:rPr>
          <w:rFonts w:ascii="Tahoma" w:hAnsi="Tahoma" w:cs="Tahoma"/>
          <w:i/>
          <w:noProof/>
          <w:sz w:val="18"/>
          <w:szCs w:val="18"/>
        </w:rPr>
        <w:t>NO HA EVIDENCIADO ANOMAL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AS ESTRUCTURALES MAYORES DEMOSTRABLES POR ESTA MODALIDAD Y/O T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547601">
        <w:rPr>
          <w:rFonts w:ascii="Tahoma" w:hAnsi="Tahoma" w:cs="Tahoma"/>
          <w:i/>
          <w:noProof/>
          <w:sz w:val="18"/>
          <w:szCs w:val="18"/>
        </w:rPr>
        <w:t>CNICA DIAGN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547601">
        <w:rPr>
          <w:rFonts w:ascii="Tahoma" w:hAnsi="Tahoma" w:cs="Tahoma"/>
          <w:i/>
          <w:noProof/>
          <w:sz w:val="18"/>
          <w:szCs w:val="18"/>
        </w:rPr>
        <w:t>STICA.</w:t>
      </w:r>
    </w:p>
    <w:p w14:paraId="65741855" w14:textId="77777777" w:rsidR="009E6280" w:rsidRPr="009E6280" w:rsidRDefault="009E6280" w:rsidP="009E628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E6280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14:paraId="31D6643A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8CFC0DE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S/S </w:t>
      </w:r>
      <w:r>
        <w:rPr>
          <w:rFonts w:ascii="Tahoma" w:hAnsi="Tahoma" w:cs="Tahoma"/>
          <w:i/>
          <w:noProof/>
          <w:sz w:val="18"/>
          <w:szCs w:val="18"/>
        </w:rPr>
        <w:t>CORRELACIONAR CON DATOS CLÍNICOS Y COMPLEMENTAR CON ECOGRAFÍA DOPPLER OBSTÉTRICA (31 – 32 SEMANAS)</w:t>
      </w:r>
    </w:p>
    <w:p w14:paraId="2526B62E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</w:p>
    <w:p w14:paraId="5DF002D6" w14:textId="5927B8A8" w:rsidR="0012146D" w:rsidRPr="00905245" w:rsidRDefault="009E6280" w:rsidP="009E6280">
      <w:pPr>
        <w:widowControl w:val="0"/>
        <w:jc w:val="both"/>
        <w:rPr>
          <w:i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12146D" w:rsidRPr="00905245" w:rsidSect="009E6280">
      <w:pgSz w:w="12240" w:h="15840"/>
      <w:pgMar w:top="1276" w:right="1080" w:bottom="993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34AF9"/>
    <w:multiLevelType w:val="hybridMultilevel"/>
    <w:tmpl w:val="E1B8F8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49710">
    <w:abstractNumId w:val="6"/>
  </w:num>
  <w:num w:numId="2" w16cid:durableId="417168852">
    <w:abstractNumId w:val="7"/>
  </w:num>
  <w:num w:numId="3" w16cid:durableId="1424301058">
    <w:abstractNumId w:val="4"/>
  </w:num>
  <w:num w:numId="4" w16cid:durableId="130364741">
    <w:abstractNumId w:val="1"/>
  </w:num>
  <w:num w:numId="5" w16cid:durableId="1594819653">
    <w:abstractNumId w:val="0"/>
  </w:num>
  <w:num w:numId="6" w16cid:durableId="1440416031">
    <w:abstractNumId w:val="3"/>
  </w:num>
  <w:num w:numId="7" w16cid:durableId="1506819552">
    <w:abstractNumId w:val="2"/>
  </w:num>
  <w:num w:numId="8" w16cid:durableId="954096869">
    <w:abstractNumId w:val="8"/>
  </w:num>
  <w:num w:numId="9" w16cid:durableId="1644894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2A84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17C4C"/>
    <w:rsid w:val="00620487"/>
    <w:rsid w:val="00620944"/>
    <w:rsid w:val="006232B7"/>
    <w:rsid w:val="0062366F"/>
    <w:rsid w:val="00623D89"/>
    <w:rsid w:val="00624E56"/>
    <w:rsid w:val="006255F2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245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280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021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2D22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BDA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8FAD0"/>
  <w15:docId w15:val="{3E5FA0C5-2B63-419F-8B98-B2A0EFB5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90524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2023-10-24T20:21:00Z</dcterms:created>
  <dcterms:modified xsi:type="dcterms:W3CDTF">2024-01-01T18:50:00Z</dcterms:modified>
</cp:coreProperties>
</file>