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A12E" w14:textId="77777777" w:rsidR="00B3017D" w:rsidRDefault="00B3017D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</w:p>
    <w:p w14:paraId="0A705620" w14:textId="55DC271F" w:rsidR="00B3017D" w:rsidRPr="00B3017D" w:rsidRDefault="00B3017D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B3017D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14:paraId="3870C259" w14:textId="77777777" w:rsidR="000A0491" w:rsidRPr="00B3017D" w:rsidRDefault="000A04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4E184D2D" w14:textId="77777777" w:rsidR="00161A88" w:rsidRDefault="00161A88" w:rsidP="00161A8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5559E61" w14:textId="77777777" w:rsidR="00161A88" w:rsidRDefault="00161A88" w:rsidP="00161A8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0A9995A" w14:textId="77777777" w:rsidR="00161A88" w:rsidRDefault="00161A88" w:rsidP="00161A8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56CC851" w14:textId="77777777" w:rsidR="00161A88" w:rsidRDefault="00161A88" w:rsidP="00161A8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BA9B78A" w14:textId="77777777" w:rsidR="007D4A91" w:rsidRPr="00B3017D" w:rsidRDefault="007D4A91" w:rsidP="007D4A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536D75EC" w14:textId="05C96E52" w:rsidR="00B3017D" w:rsidRPr="000D4A3E" w:rsidRDefault="00B3017D" w:rsidP="00B3017D">
      <w:pPr>
        <w:pStyle w:val="Ttulo1"/>
        <w:jc w:val="both"/>
        <w:rPr>
          <w:rFonts w:ascii="Arial Black" w:hAnsi="Arial Black" w:cs="Tahoma"/>
          <w:b w:val="0"/>
          <w:i/>
          <w:sz w:val="18"/>
          <w:szCs w:val="16"/>
        </w:rPr>
      </w:pPr>
      <w:r w:rsidRPr="000D4A3E">
        <w:rPr>
          <w:rFonts w:ascii="Arial Black" w:hAnsi="Arial Black" w:cs="Tahoma"/>
          <w:b w:val="0"/>
          <w:i/>
          <w:noProof/>
          <w:sz w:val="18"/>
          <w:szCs w:val="16"/>
        </w:rPr>
        <w:t xml:space="preserve">EL ESTUDIO ULTRASONOGRAFICO REALIZADO CON ECOGRAFO </w:t>
      </w:r>
      <w:r>
        <w:rPr>
          <w:rFonts w:ascii="Arial Black" w:hAnsi="Arial Black" w:cs="Tahoma"/>
          <w:b w:val="0"/>
          <w:i/>
          <w:noProof/>
          <w:sz w:val="18"/>
          <w:szCs w:val="16"/>
        </w:rPr>
        <w:t xml:space="preserve">DE ALTA GAMMA </w:t>
      </w:r>
      <w:r w:rsidRPr="000D4A3E">
        <w:rPr>
          <w:rFonts w:ascii="Arial Black" w:hAnsi="Arial Black" w:cs="Tahoma"/>
          <w:b w:val="0"/>
          <w:i/>
          <w:noProof/>
          <w:sz w:val="18"/>
          <w:szCs w:val="16"/>
        </w:rPr>
        <w:t>EN ESCALA DE GRISES Y CODIFICACION DOPPLER COLOR UTILIZANDO TRANSDUCTOR CONVEXO, MUESTRA:</w:t>
      </w:r>
    </w:p>
    <w:p w14:paraId="2951B3B4" w14:textId="77777777" w:rsidR="00B3017D" w:rsidRPr="00551E69" w:rsidRDefault="00B3017D" w:rsidP="00B3017D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14:paraId="3F5F7FD4" w14:textId="77777777" w:rsidR="008620CF" w:rsidRPr="00551E69" w:rsidRDefault="008620CF" w:rsidP="008620C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14:paraId="4DB7B62A" w14:textId="77777777" w:rsidR="008620CF" w:rsidRPr="00551E69" w:rsidRDefault="008620CF" w:rsidP="008620C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1BD45468" w14:textId="77777777" w:rsidR="008620CF" w:rsidRPr="00551E69" w:rsidRDefault="008620CF" w:rsidP="008620C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3BB6E9E1" w14:textId="77777777" w:rsidR="008620CF" w:rsidRPr="00551E69" w:rsidRDefault="008620CF" w:rsidP="008620C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 xml:space="preserve">: HACIA LA </w:t>
      </w:r>
      <w:r>
        <w:rPr>
          <w:rFonts w:ascii="Tahoma" w:hAnsi="Tahoma" w:cs="Tahoma"/>
          <w:i/>
          <w:noProof/>
          <w:sz w:val="18"/>
          <w:szCs w:val="18"/>
        </w:rPr>
        <w:t>DERECHA</w:t>
      </w:r>
      <w:r w:rsidRPr="00551E69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14:paraId="73373D3E" w14:textId="77777777" w:rsidR="008620CF" w:rsidRPr="00551E69" w:rsidRDefault="008620CF" w:rsidP="008620CF">
      <w:pPr>
        <w:jc w:val="both"/>
        <w:rPr>
          <w:rFonts w:ascii="Tahoma" w:hAnsi="Tahoma" w:cs="Tahoma"/>
          <w:i/>
          <w:sz w:val="18"/>
          <w:szCs w:val="18"/>
        </w:rPr>
      </w:pPr>
    </w:p>
    <w:p w14:paraId="293571EE" w14:textId="77777777" w:rsidR="008620CF" w:rsidRDefault="008620CF" w:rsidP="008620C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14:paraId="02607B6D" w14:textId="77777777" w:rsidR="008620CF" w:rsidRDefault="008620CF" w:rsidP="008620CF">
      <w:pPr>
        <w:jc w:val="both"/>
        <w:rPr>
          <w:rFonts w:ascii="Tahoma" w:hAnsi="Tahoma" w:cs="Tahoma"/>
          <w:i/>
          <w:sz w:val="18"/>
          <w:szCs w:val="18"/>
        </w:rPr>
      </w:pPr>
    </w:p>
    <w:p w14:paraId="4A6BAE68" w14:textId="61092423" w:rsidR="008620CF" w:rsidRPr="00551E69" w:rsidRDefault="008620CF" w:rsidP="008620C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</w:p>
    <w:p w14:paraId="200EB343" w14:textId="77777777" w:rsidR="008620CF" w:rsidRPr="008375DE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6EFFD5E6" w14:textId="77777777" w:rsidR="008620CF" w:rsidRPr="008375DE" w:rsidRDefault="008620CF" w:rsidP="008620CF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14:paraId="67BDBA1C" w14:textId="77777777" w:rsidR="008620CF" w:rsidRPr="008375DE" w:rsidRDefault="008620CF" w:rsidP="008620CF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14:paraId="7499B131" w14:textId="4482B5DA" w:rsidR="008620CF" w:rsidRPr="008375DE" w:rsidRDefault="008620CF" w:rsidP="008620CF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78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7665A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472F89A7" w14:textId="0FCAADA3" w:rsidR="008620CF" w:rsidRPr="008375DE" w:rsidRDefault="008620CF" w:rsidP="008620CF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298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7665A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05C0B865" w14:textId="16418156" w:rsidR="008620CF" w:rsidRPr="008375DE" w:rsidRDefault="008620CF" w:rsidP="008620CF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284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7665A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4D6E9D4F" w14:textId="563A964E" w:rsidR="008620CF" w:rsidRPr="00DC02F9" w:rsidRDefault="008620CF" w:rsidP="008620CF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7665A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2795B665" w14:textId="78599F72" w:rsidR="008620CF" w:rsidRPr="00402D61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D.T. CEREBELO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(H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ILL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 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: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44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7665AF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</w:p>
    <w:p w14:paraId="3582FA3D" w14:textId="77777777" w:rsidR="008620CF" w:rsidRPr="00402D61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s-PE"/>
        </w:rPr>
      </w:pPr>
    </w:p>
    <w:p w14:paraId="7CC6BCD0" w14:textId="01336FCA" w:rsidR="008620CF" w:rsidRPr="00BA49E2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 xml:space="preserve">PESO </w:t>
      </w:r>
      <w:r w:rsidRPr="00BA49E2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FETAL</w:t>
      </w: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 xml:space="preserve"> ESTIMADO</w:t>
      </w:r>
      <w:r w:rsidRPr="00BA49E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1921</w:t>
      </w:r>
      <w:r w:rsidRPr="00BA49E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gr </w:t>
      </w:r>
      <w:r w:rsidRPr="00BA49E2">
        <w:rPr>
          <w:rFonts w:ascii="Tahoma" w:hAnsi="Tahoma" w:cs="Tahoma"/>
          <w:i/>
          <w:noProof/>
          <w:sz w:val="18"/>
          <w:szCs w:val="18"/>
          <w:lang w:val="es-PE"/>
        </w:rPr>
        <w:t xml:space="preserve">– </w:t>
      </w:r>
      <w:r w:rsidRPr="00BA49E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Method Hadlock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</w:p>
    <w:p w14:paraId="6F4682C7" w14:textId="77777777" w:rsidR="008620CF" w:rsidRPr="00BA49E2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14:paraId="7F13F903" w14:textId="77777777" w:rsidR="008620CF" w:rsidRPr="00DC02F9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14:paraId="3C44D782" w14:textId="77777777" w:rsidR="008620CF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75%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14:paraId="380C73F6" w14:textId="77777777" w:rsidR="008620CF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14:paraId="50C9871F" w14:textId="77777777" w:rsidR="008620CF" w:rsidRPr="005A7AF0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7AF0">
        <w:rPr>
          <w:rFonts w:ascii="Tahoma" w:hAnsi="Tahoma" w:cs="Tahoma"/>
          <w:b/>
          <w:i/>
          <w:sz w:val="18"/>
          <w:szCs w:val="18"/>
        </w:rPr>
        <w:t>FL/DBP</w:t>
      </w:r>
      <w:r w:rsidRPr="005A7AF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80</w:t>
      </w:r>
      <w:r w:rsidRPr="005A7AF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A7AF0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14:paraId="5E519989" w14:textId="77777777" w:rsidR="008620CF" w:rsidRPr="00114CA6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7AF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>.</w:t>
      </w:r>
      <w:r>
        <w:rPr>
          <w:rFonts w:ascii="Tahoma" w:hAnsi="Tahoma" w:cs="Tahoma"/>
          <w:b/>
          <w:i/>
          <w:sz w:val="18"/>
          <w:szCs w:val="18"/>
          <w:lang w:val="es-PE"/>
        </w:rPr>
        <w:t>06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</w:t>
      </w:r>
      <w:r w:rsidRPr="00114CA6">
        <w:rPr>
          <w:rFonts w:ascii="Tahoma" w:hAnsi="Tahoma" w:cs="Tahoma"/>
          <w:b/>
          <w:i/>
          <w:sz w:val="18"/>
          <w:szCs w:val="18"/>
        </w:rPr>
        <w:t>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14:paraId="7B7BFE79" w14:textId="77777777" w:rsidR="008620CF" w:rsidRPr="00114CA6" w:rsidRDefault="008620CF" w:rsidP="008620CF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14:paraId="5EDE62C3" w14:textId="77777777" w:rsidR="008620CF" w:rsidRPr="008375DE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14:paraId="147FC7F5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42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14:paraId="0526B1D0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14:paraId="388027B1" w14:textId="77777777" w:rsidR="008620CF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14:paraId="277F94CF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14:paraId="647C8511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1809BC0A" w14:textId="2D545A65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De inserción fúndica corporal posterior.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mm.</w:t>
      </w:r>
    </w:p>
    <w:p w14:paraId="487F7D76" w14:textId="77777777" w:rsidR="008620CF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color w:val="000000"/>
          <w:sz w:val="18"/>
          <w:szCs w:val="18"/>
        </w:rPr>
        <w:t>III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 xml:space="preserve">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14:paraId="4A9DEC43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277DB2B0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volumen conservado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 aspecto homogéneo.</w:t>
      </w:r>
    </w:p>
    <w:p w14:paraId="1C3CD671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46mm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>
        <w:rPr>
          <w:rFonts w:ascii="Tahoma" w:hAnsi="Tahoma" w:cs="Tahoma"/>
          <w:i/>
          <w:color w:val="000000"/>
          <w:sz w:val="18"/>
          <w:szCs w:val="18"/>
        </w:rPr>
        <w:t>3.3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14:paraId="64FB71FC" w14:textId="77777777" w:rsidR="008620CF" w:rsidRPr="008375DE" w:rsidRDefault="008620CF" w:rsidP="008620CF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14:paraId="1D50AE96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14:paraId="3B466265" w14:textId="77777777" w:rsidR="008620CF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1639957C" w14:textId="77777777" w:rsidR="008620CF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Se aprecia trayecto “único” de asas funiculares en relación con el cuello fetal.</w:t>
      </w:r>
    </w:p>
    <w:p w14:paraId="3A2872E4" w14:textId="77777777" w:rsidR="008620CF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1F85D2E7" w14:textId="77777777" w:rsidR="008620CF" w:rsidRDefault="008620CF" w:rsidP="008620CF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3B47751C" w14:textId="77777777" w:rsidR="008620CF" w:rsidRDefault="008620CF" w:rsidP="008620CF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0F2C41A5" w14:textId="77777777" w:rsidR="008620CF" w:rsidRDefault="008620CF" w:rsidP="008620CF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1BD5EE94" w14:textId="77777777" w:rsidR="008620CF" w:rsidRDefault="008620CF" w:rsidP="008620CF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040EDD98" w14:textId="77777777" w:rsidR="008620CF" w:rsidRDefault="008620CF" w:rsidP="008620CF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3CCC5B30" w14:textId="792E6613" w:rsidR="008620CF" w:rsidRDefault="008620CF" w:rsidP="008620CF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>
        <w:rPr>
          <w:rFonts w:ascii="Arial Black" w:hAnsi="Arial Black" w:cs="Tahoma"/>
          <w:bCs/>
          <w:i/>
          <w:color w:val="000000"/>
          <w:szCs w:val="18"/>
          <w:u w:val="single"/>
        </w:rPr>
        <w:t xml:space="preserve">DOPPLER COLOR  </w:t>
      </w:r>
    </w:p>
    <w:p w14:paraId="06D3096C" w14:textId="77777777" w:rsidR="008620CF" w:rsidRDefault="008620CF" w:rsidP="008620C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691D2490" w14:textId="77777777" w:rsidR="008620CF" w:rsidRPr="0014030C" w:rsidRDefault="008620CF" w:rsidP="008620CF">
      <w:pPr>
        <w:numPr>
          <w:ilvl w:val="0"/>
          <w:numId w:val="7"/>
        </w:numPr>
        <w:rPr>
          <w:rFonts w:ascii="Tahoma" w:hAnsi="Tahoma" w:cs="Arial"/>
          <w:b/>
          <w:bCs/>
          <w:i/>
          <w:sz w:val="20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IP: 1.04 – PERCENTIL 62 </w:t>
      </w:r>
      <w:r w:rsidRPr="0014030C">
        <w:rPr>
          <w:rFonts w:ascii="Tahoma" w:hAnsi="Tahoma" w:cs="Arial"/>
          <w:b/>
          <w:bCs/>
          <w:i/>
          <w:sz w:val="20"/>
          <w:szCs w:val="18"/>
        </w:rPr>
        <w:t>(NORMAL)</w:t>
      </w:r>
    </w:p>
    <w:p w14:paraId="1E108839" w14:textId="77777777" w:rsidR="008620CF" w:rsidRDefault="008620CF" w:rsidP="008620C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7B46B95C" w14:textId="77777777" w:rsidR="008620CF" w:rsidRDefault="008620CF" w:rsidP="008620C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14:paraId="634209A3" w14:textId="77777777" w:rsidR="008620CF" w:rsidRDefault="008620CF" w:rsidP="008620C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77789EEF" w14:textId="77777777" w:rsidR="008620CF" w:rsidRDefault="008620CF" w:rsidP="008620C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IP: 1.24 – PERCENTIL </w:t>
      </w:r>
      <w:r>
        <w:rPr>
          <w:rFonts w:ascii="Tahoma" w:hAnsi="Tahoma" w:cs="Tahoma"/>
          <w:b/>
          <w:bCs/>
          <w:i/>
          <w:color w:val="FF0000"/>
          <w:sz w:val="20"/>
          <w:szCs w:val="18"/>
        </w:rPr>
        <w:t>4</w:t>
      </w:r>
      <w:r w:rsidRPr="00985F1E">
        <w:rPr>
          <w:rFonts w:ascii="Tahoma" w:hAnsi="Tahoma" w:cs="Arial"/>
          <w:b/>
          <w:bCs/>
          <w:i/>
          <w:color w:val="FF0000"/>
          <w:sz w:val="20"/>
          <w:szCs w:val="18"/>
        </w:rPr>
        <w:t xml:space="preserve"> (PATOLÓGICO)</w:t>
      </w:r>
    </w:p>
    <w:p w14:paraId="6976262A" w14:textId="77777777" w:rsidR="008620CF" w:rsidRDefault="008620CF" w:rsidP="008620C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74A31676" w14:textId="77777777" w:rsidR="008620CF" w:rsidRPr="00985F1E" w:rsidRDefault="008620CF" w:rsidP="008620C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FF0000"/>
          <w:sz w:val="20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CEREBRO/PLACENTARIO: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1.19       – PERCENTIL </w:t>
      </w:r>
      <w:r>
        <w:rPr>
          <w:rFonts w:ascii="Tahoma" w:hAnsi="Tahoma" w:cs="Arial"/>
          <w:b/>
          <w:bCs/>
          <w:i/>
          <w:color w:val="FF0000"/>
          <w:sz w:val="20"/>
          <w:szCs w:val="18"/>
        </w:rPr>
        <w:t>3</w:t>
      </w:r>
      <w:r w:rsidRPr="00985F1E">
        <w:rPr>
          <w:rFonts w:ascii="Tahoma" w:hAnsi="Tahoma" w:cs="Arial"/>
          <w:b/>
          <w:bCs/>
          <w:i/>
          <w:color w:val="FF0000"/>
          <w:sz w:val="20"/>
          <w:szCs w:val="18"/>
        </w:rPr>
        <w:t xml:space="preserve"> (PATOLÓGICO)</w:t>
      </w:r>
    </w:p>
    <w:p w14:paraId="2FA19AB7" w14:textId="77777777" w:rsidR="008620CF" w:rsidRDefault="008620CF" w:rsidP="008620CF">
      <w:pPr>
        <w:ind w:left="3540" w:firstLine="708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>
        <w:rPr>
          <w:rFonts w:ascii="Tahoma" w:hAnsi="Tahoma" w:cs="Arial"/>
          <w:b/>
          <w:bCs/>
          <w:i/>
          <w:color w:val="000000"/>
          <w:sz w:val="20"/>
          <w:szCs w:val="18"/>
        </w:rPr>
        <w:t>(VN: &gt;1.0)</w:t>
      </w:r>
    </w:p>
    <w:p w14:paraId="65B91D0B" w14:textId="77777777" w:rsidR="008620CF" w:rsidRDefault="008620CF" w:rsidP="008620C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099C228A" w14:textId="77777777" w:rsidR="008620CF" w:rsidRDefault="008620CF" w:rsidP="008620C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45E5BF0E" w14:textId="77777777" w:rsidR="008620CF" w:rsidRPr="00AC5F45" w:rsidRDefault="008620CF" w:rsidP="008620C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DUCTUS VENOSO: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0.48 – PERCENTIL 44 (NORMAL)</w:t>
      </w:r>
    </w:p>
    <w:p w14:paraId="19DF5B66" w14:textId="77777777" w:rsidR="008620CF" w:rsidRDefault="008620CF" w:rsidP="008620CF">
      <w:pPr>
        <w:ind w:left="4956"/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i/>
          <w:color w:val="000000"/>
          <w:sz w:val="18"/>
          <w:szCs w:val="18"/>
        </w:rPr>
        <w:t xml:space="preserve">      </w:t>
      </w:r>
      <w:r w:rsidRPr="00E7547B">
        <w:rPr>
          <w:rFonts w:ascii="Tahoma" w:hAnsi="Tahoma" w:cs="Arial"/>
          <w:i/>
          <w:color w:val="000000"/>
          <w:sz w:val="18"/>
          <w:szCs w:val="18"/>
        </w:rPr>
        <w:t>ONDA ATRIAL +</w:t>
      </w:r>
    </w:p>
    <w:p w14:paraId="28C20D55" w14:textId="77777777" w:rsidR="008620CF" w:rsidRDefault="008620CF" w:rsidP="008620C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37862EFA" w14:textId="77777777" w:rsidR="008620CF" w:rsidRPr="0032757C" w:rsidRDefault="008620CF" w:rsidP="008620C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82</w:t>
      </w:r>
    </w:p>
    <w:p w14:paraId="31C4F008" w14:textId="77777777" w:rsidR="008620CF" w:rsidRPr="00551E69" w:rsidRDefault="008620CF" w:rsidP="008620CF">
      <w:pPr>
        <w:numPr>
          <w:ilvl w:val="1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Evidencia NOTCH protodiastólico.</w:t>
      </w:r>
    </w:p>
    <w:p w14:paraId="6B393A1F" w14:textId="77777777" w:rsidR="008620CF" w:rsidRPr="00551E69" w:rsidRDefault="008620CF" w:rsidP="008620C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14:paraId="0D77A197" w14:textId="77777777" w:rsidR="008620CF" w:rsidRPr="000B05A0" w:rsidRDefault="008620CF" w:rsidP="008620CF">
      <w:pPr>
        <w:numPr>
          <w:ilvl w:val="0"/>
          <w:numId w:val="7"/>
        </w:numPr>
        <w:rPr>
          <w:rFonts w:ascii="Tahoma" w:hAnsi="Tahoma" w:cs="Arial"/>
          <w:b/>
          <w:bCs/>
          <w:i/>
          <w:sz w:val="18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ARTERIA UTERINA IZQUIERDA: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>
        <w:rPr>
          <w:rFonts w:ascii="Tahoma" w:hAnsi="Tahoma" w:cs="Arial"/>
          <w:b/>
          <w:bCs/>
          <w:i/>
          <w:sz w:val="20"/>
          <w:szCs w:val="18"/>
        </w:rPr>
        <w:t>IP: 1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02</w:t>
      </w:r>
    </w:p>
    <w:p w14:paraId="417EC7BE" w14:textId="77777777" w:rsidR="008620CF" w:rsidRPr="00551E69" w:rsidRDefault="008620CF" w:rsidP="008620CF">
      <w:pPr>
        <w:numPr>
          <w:ilvl w:val="1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No evidencia NOTCH protodiastólico.</w:t>
      </w:r>
    </w:p>
    <w:p w14:paraId="37C18C1B" w14:textId="77777777" w:rsidR="008620CF" w:rsidRPr="00551E69" w:rsidRDefault="008620CF" w:rsidP="008620C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728B79C" w14:textId="77777777" w:rsidR="008620CF" w:rsidRPr="00551E69" w:rsidRDefault="008620CF" w:rsidP="008620C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018A04F" w14:textId="77777777" w:rsidR="008620CF" w:rsidRPr="00765808" w:rsidRDefault="008620CF" w:rsidP="008620CF">
      <w:pPr>
        <w:numPr>
          <w:ilvl w:val="0"/>
          <w:numId w:val="7"/>
        </w:numPr>
        <w:jc w:val="both"/>
        <w:rPr>
          <w:rFonts w:ascii="Tahoma" w:hAnsi="Tahoma" w:cs="Arial"/>
          <w:bCs/>
          <w:i/>
          <w:color w:val="FF0000"/>
          <w:sz w:val="18"/>
          <w:szCs w:val="18"/>
        </w:rPr>
      </w:pPr>
      <w:r w:rsidRPr="00765808">
        <w:rPr>
          <w:rFonts w:ascii="Tahoma" w:hAnsi="Tahoma" w:cs="Arial"/>
          <w:b/>
          <w:bCs/>
          <w:i/>
          <w:color w:val="FF0000"/>
          <w:sz w:val="18"/>
          <w:szCs w:val="18"/>
          <w:u w:val="single"/>
        </w:rPr>
        <w:t>IPm DE ARTERIAS UTERINAS:</w:t>
      </w:r>
      <w:r w:rsidRPr="00765808">
        <w:rPr>
          <w:rFonts w:ascii="Tahoma" w:hAnsi="Tahoma" w:cs="Arial"/>
          <w:b/>
          <w:bCs/>
          <w:i/>
          <w:color w:val="FF0000"/>
          <w:sz w:val="18"/>
          <w:szCs w:val="18"/>
        </w:rPr>
        <w:tab/>
      </w:r>
      <w:r w:rsidRPr="00765808">
        <w:rPr>
          <w:rFonts w:ascii="Tahoma" w:hAnsi="Tahoma" w:cs="Arial"/>
          <w:b/>
          <w:bCs/>
          <w:i/>
          <w:color w:val="FF0000"/>
          <w:sz w:val="18"/>
          <w:szCs w:val="18"/>
        </w:rPr>
        <w:tab/>
        <w:t xml:space="preserve"> </w:t>
      </w:r>
      <w:r w:rsidRPr="00765808">
        <w:rPr>
          <w:rFonts w:ascii="Tahoma" w:hAnsi="Tahoma" w:cs="Arial"/>
          <w:b/>
          <w:bCs/>
          <w:i/>
          <w:color w:val="FF0000"/>
          <w:sz w:val="20"/>
          <w:szCs w:val="18"/>
        </w:rPr>
        <w:t>1.</w:t>
      </w:r>
      <w:r>
        <w:rPr>
          <w:rFonts w:ascii="Tahoma" w:hAnsi="Tahoma" w:cs="Arial"/>
          <w:b/>
          <w:bCs/>
          <w:i/>
          <w:color w:val="FF0000"/>
          <w:sz w:val="20"/>
          <w:szCs w:val="18"/>
        </w:rPr>
        <w:t>42</w:t>
      </w:r>
      <w:r w:rsidRPr="00765808">
        <w:rPr>
          <w:rFonts w:ascii="Tahoma" w:hAnsi="Tahoma" w:cs="Arial"/>
          <w:b/>
          <w:bCs/>
          <w:i/>
          <w:color w:val="FF0000"/>
          <w:sz w:val="20"/>
          <w:szCs w:val="18"/>
        </w:rPr>
        <w:t xml:space="preserve"> </w:t>
      </w:r>
      <w:r w:rsidRPr="00765808">
        <w:rPr>
          <w:rFonts w:ascii="Tahoma" w:hAnsi="Tahoma" w:cs="Arial"/>
          <w:b/>
          <w:bCs/>
          <w:i/>
          <w:color w:val="FF0000"/>
          <w:sz w:val="20"/>
          <w:szCs w:val="18"/>
        </w:rPr>
        <w:tab/>
        <w:t xml:space="preserve">– PERCENTIL </w:t>
      </w:r>
      <w:r>
        <w:rPr>
          <w:rFonts w:ascii="Tahoma" w:hAnsi="Tahoma" w:cs="Arial"/>
          <w:b/>
          <w:bCs/>
          <w:i/>
          <w:color w:val="FF0000"/>
          <w:sz w:val="20"/>
          <w:szCs w:val="18"/>
        </w:rPr>
        <w:t>99</w:t>
      </w:r>
      <w:r w:rsidRPr="00765808">
        <w:rPr>
          <w:rFonts w:ascii="Tahoma" w:hAnsi="Tahoma" w:cs="Arial"/>
          <w:b/>
          <w:bCs/>
          <w:i/>
          <w:color w:val="FF0000"/>
          <w:sz w:val="20"/>
          <w:szCs w:val="18"/>
        </w:rPr>
        <w:t xml:space="preserve"> (</w:t>
      </w:r>
      <w:r>
        <w:rPr>
          <w:rFonts w:ascii="Tahoma" w:hAnsi="Tahoma" w:cs="Arial"/>
          <w:b/>
          <w:bCs/>
          <w:i/>
          <w:color w:val="FF0000"/>
          <w:sz w:val="20"/>
          <w:szCs w:val="18"/>
        </w:rPr>
        <w:t>PATOLÓGICO</w:t>
      </w:r>
      <w:r w:rsidRPr="00765808">
        <w:rPr>
          <w:rFonts w:ascii="Tahoma" w:hAnsi="Tahoma" w:cs="Arial"/>
          <w:b/>
          <w:bCs/>
          <w:i/>
          <w:color w:val="FF0000"/>
          <w:sz w:val="20"/>
          <w:szCs w:val="18"/>
        </w:rPr>
        <w:t xml:space="preserve">)  </w:t>
      </w:r>
    </w:p>
    <w:p w14:paraId="1BCAB8DD" w14:textId="77777777" w:rsidR="008620CF" w:rsidRPr="00B77590" w:rsidRDefault="008620CF" w:rsidP="008620CF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14:paraId="4B22B8AC" w14:textId="77777777" w:rsidR="008620CF" w:rsidRPr="008375DE" w:rsidRDefault="008620CF" w:rsidP="008620C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0E1375C7" w14:textId="77777777" w:rsidR="008620CF" w:rsidRPr="00CC7F69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20"/>
          <w:szCs w:val="18"/>
          <w:u w:val="single"/>
        </w:rPr>
      </w:pPr>
      <w:r w:rsidRPr="00CC7F69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Pr="00CC7F69">
        <w:rPr>
          <w:rFonts w:ascii="Tahoma" w:hAnsi="Tahoma" w:cs="Tahoma"/>
          <w:b/>
          <w:bCs/>
          <w:i/>
          <w:color w:val="000000"/>
          <w:sz w:val="20"/>
          <w:szCs w:val="18"/>
          <w:u w:val="single"/>
        </w:rPr>
        <w:t>:</w:t>
      </w:r>
    </w:p>
    <w:p w14:paraId="1B9A1E39" w14:textId="77777777" w:rsidR="008620CF" w:rsidRPr="008375DE" w:rsidRDefault="008620CF" w:rsidP="008620C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02863CC3" w14:textId="2B4F22D1" w:rsidR="008620CF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>32 SEMANAS, 4 DÍAS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665AF">
        <w:rPr>
          <w:rFonts w:ascii="Tahoma" w:hAnsi="Tahoma" w:cs="Tahoma"/>
          <w:i/>
          <w:color w:val="000000"/>
          <w:sz w:val="18"/>
          <w:szCs w:val="18"/>
        </w:rPr>
        <w:t xml:space="preserve">POR </w:t>
      </w:r>
      <w:r>
        <w:rPr>
          <w:rFonts w:ascii="Tahoma" w:hAnsi="Tahoma" w:cs="Tahoma"/>
          <w:i/>
          <w:color w:val="000000"/>
          <w:sz w:val="18"/>
          <w:szCs w:val="18"/>
        </w:rPr>
        <w:t>F.U.M. Y</w:t>
      </w:r>
      <w:r w:rsidR="007665AF">
        <w:rPr>
          <w:rFonts w:ascii="Tahoma" w:hAnsi="Tahoma" w:cs="Tahoma"/>
          <w:i/>
          <w:color w:val="000000"/>
          <w:sz w:val="18"/>
          <w:szCs w:val="18"/>
        </w:rPr>
        <w:t>/O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ESTUDIO US DEL 1er TRIMESTRE.</w:t>
      </w:r>
    </w:p>
    <w:p w14:paraId="72D5C653" w14:textId="77777777" w:rsidR="008620CF" w:rsidRDefault="008620CF" w:rsidP="008620CF">
      <w:pPr>
        <w:numPr>
          <w:ilvl w:val="1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EG x DTC: 34s 3d (concordante con US del 1er trimestre)</w:t>
      </w:r>
    </w:p>
    <w:p w14:paraId="0E2654EB" w14:textId="77777777" w:rsidR="008620CF" w:rsidRPr="007665AF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665AF">
        <w:rPr>
          <w:rFonts w:ascii="Tahoma" w:hAnsi="Tahoma" w:cs="Tahoma"/>
          <w:b/>
          <w:bCs/>
          <w:i/>
          <w:color w:val="000000"/>
          <w:sz w:val="18"/>
          <w:szCs w:val="18"/>
        </w:rPr>
        <w:t>PONDERADO FETAL EN PERCENTIL 4 SEGÚN HADLOCK 4.</w:t>
      </w:r>
    </w:p>
    <w:p w14:paraId="6F948207" w14:textId="5A78DC7A" w:rsidR="008620CF" w:rsidRPr="00367FAB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color w:val="FF0000"/>
          <w:sz w:val="18"/>
          <w:szCs w:val="18"/>
        </w:rPr>
      </w:pPr>
      <w:r w:rsidRPr="0096532B">
        <w:rPr>
          <w:rFonts w:ascii="Tahoma" w:hAnsi="Tahoma" w:cs="Arial"/>
          <w:bCs/>
          <w:i/>
          <w:color w:val="FF0000"/>
          <w:sz w:val="18"/>
          <w:szCs w:val="18"/>
        </w:rPr>
        <w:t xml:space="preserve">EL ANÁLISIS DEL ESPECTRO DOPPLER </w:t>
      </w:r>
      <w:r>
        <w:rPr>
          <w:rFonts w:ascii="Tahoma" w:hAnsi="Tahoma" w:cs="Arial"/>
          <w:bCs/>
          <w:i/>
          <w:color w:val="FF0000"/>
          <w:sz w:val="18"/>
          <w:szCs w:val="18"/>
        </w:rPr>
        <w:t xml:space="preserve">MUESTRA SIGNOS COMPATIBLES </w:t>
      </w:r>
      <w:r w:rsidR="007665AF">
        <w:rPr>
          <w:rFonts w:ascii="Tahoma" w:hAnsi="Tahoma" w:cs="Arial"/>
          <w:bCs/>
          <w:i/>
          <w:color w:val="FF0000"/>
          <w:sz w:val="18"/>
          <w:szCs w:val="18"/>
        </w:rPr>
        <w:t xml:space="preserve">CON </w:t>
      </w:r>
      <w:r>
        <w:rPr>
          <w:rFonts w:ascii="Tahoma" w:hAnsi="Tahoma" w:cs="Arial"/>
          <w:bCs/>
          <w:i/>
          <w:color w:val="FF0000"/>
          <w:sz w:val="18"/>
          <w:szCs w:val="18"/>
        </w:rPr>
        <w:t xml:space="preserve">REDISTRIBUCIÓN DE FLUJO POR DILATACIÓN DE LA ACM Y ALTERACIÓN DEL </w:t>
      </w:r>
      <w:r w:rsidRPr="0096532B">
        <w:rPr>
          <w:rFonts w:ascii="Tahoma" w:hAnsi="Tahoma" w:cs="Arial"/>
          <w:bCs/>
          <w:i/>
          <w:color w:val="FF0000"/>
          <w:sz w:val="18"/>
          <w:szCs w:val="18"/>
        </w:rPr>
        <w:t>ÍNDICE C</w:t>
      </w:r>
      <w:r>
        <w:rPr>
          <w:rFonts w:ascii="Tahoma" w:hAnsi="Tahoma" w:cs="Arial"/>
          <w:bCs/>
          <w:i/>
          <w:color w:val="FF0000"/>
          <w:sz w:val="18"/>
          <w:szCs w:val="18"/>
        </w:rPr>
        <w:t>EREBRO</w:t>
      </w:r>
      <w:r w:rsidRPr="0096532B">
        <w:rPr>
          <w:rFonts w:ascii="Tahoma" w:hAnsi="Tahoma" w:cs="Arial"/>
          <w:bCs/>
          <w:i/>
          <w:color w:val="FF0000"/>
          <w:sz w:val="18"/>
          <w:szCs w:val="18"/>
        </w:rPr>
        <w:t>/</w:t>
      </w:r>
      <w:r>
        <w:rPr>
          <w:rFonts w:ascii="Tahoma" w:hAnsi="Tahoma" w:cs="Arial"/>
          <w:bCs/>
          <w:i/>
          <w:color w:val="FF0000"/>
          <w:sz w:val="18"/>
          <w:szCs w:val="18"/>
        </w:rPr>
        <w:t>PLACENTARIO.</w:t>
      </w:r>
    </w:p>
    <w:p w14:paraId="2F4D2B66" w14:textId="77777777" w:rsidR="008620CF" w:rsidRPr="0096532B" w:rsidRDefault="008620CF" w:rsidP="008620CF">
      <w:pPr>
        <w:numPr>
          <w:ilvl w:val="1"/>
          <w:numId w:val="6"/>
        </w:numPr>
        <w:jc w:val="both"/>
        <w:rPr>
          <w:rFonts w:ascii="Tahoma" w:hAnsi="Tahoma" w:cs="Tahoma"/>
          <w:i/>
          <w:color w:val="FF0000"/>
          <w:sz w:val="18"/>
          <w:szCs w:val="18"/>
        </w:rPr>
      </w:pPr>
      <w:r>
        <w:rPr>
          <w:rFonts w:ascii="Tahoma" w:hAnsi="Tahoma" w:cs="Arial"/>
          <w:bCs/>
          <w:i/>
          <w:color w:val="FF0000"/>
          <w:sz w:val="18"/>
          <w:szCs w:val="18"/>
        </w:rPr>
        <w:t>RESTRICCION DE CRECIMIENTO FETAL (TARDÍO) ESTADIO 1</w:t>
      </w:r>
    </w:p>
    <w:p w14:paraId="3E86AE6A" w14:textId="77777777" w:rsidR="008620CF" w:rsidRPr="00765808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color w:val="FF0000"/>
          <w:sz w:val="18"/>
          <w:szCs w:val="18"/>
        </w:rPr>
      </w:pPr>
      <w:r w:rsidRPr="00765808">
        <w:rPr>
          <w:rFonts w:ascii="Tahoma" w:hAnsi="Tahoma" w:cs="Arial"/>
          <w:bCs/>
          <w:i/>
          <w:color w:val="FF0000"/>
          <w:sz w:val="18"/>
          <w:szCs w:val="18"/>
        </w:rPr>
        <w:t>IPm DE ARTERIAS UTERINAS EN PERCENTIL 9</w:t>
      </w:r>
      <w:r>
        <w:rPr>
          <w:rFonts w:ascii="Tahoma" w:hAnsi="Tahoma" w:cs="Arial"/>
          <w:bCs/>
          <w:i/>
          <w:color w:val="FF0000"/>
          <w:sz w:val="18"/>
          <w:szCs w:val="18"/>
        </w:rPr>
        <w:t>9</w:t>
      </w:r>
      <w:r w:rsidRPr="00765808">
        <w:rPr>
          <w:rFonts w:ascii="Tahoma" w:hAnsi="Tahoma" w:cs="Arial"/>
          <w:bCs/>
          <w:i/>
          <w:color w:val="FF0000"/>
          <w:sz w:val="18"/>
          <w:szCs w:val="18"/>
        </w:rPr>
        <w:t xml:space="preserve"> (</w:t>
      </w:r>
      <w:r>
        <w:rPr>
          <w:rFonts w:ascii="Tahoma" w:hAnsi="Tahoma" w:cs="Arial"/>
          <w:bCs/>
          <w:i/>
          <w:color w:val="FF0000"/>
          <w:sz w:val="18"/>
          <w:szCs w:val="18"/>
        </w:rPr>
        <w:t>PATOLÓGICO</w:t>
      </w:r>
      <w:r w:rsidRPr="00765808">
        <w:rPr>
          <w:rFonts w:ascii="Tahoma" w:hAnsi="Tahoma" w:cs="Arial"/>
          <w:bCs/>
          <w:i/>
          <w:color w:val="FF0000"/>
          <w:sz w:val="18"/>
          <w:szCs w:val="18"/>
        </w:rPr>
        <w:t>).</w:t>
      </w:r>
    </w:p>
    <w:p w14:paraId="4FDDE17D" w14:textId="77777777" w:rsidR="008620CF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IP DEL DUCTUS VENOSO DENTRO DE LOS LIMITES NORMALES. ONDA ATRIAL (+)</w:t>
      </w:r>
    </w:p>
    <w:p w14:paraId="0E204F1B" w14:textId="77777777" w:rsidR="008620CF" w:rsidRPr="000D0162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PLACENTA GRADO </w:t>
      </w:r>
      <w:r>
        <w:rPr>
          <w:rFonts w:ascii="Tahoma" w:hAnsi="Tahoma" w:cs="Tahoma"/>
          <w:i/>
          <w:color w:val="000000"/>
          <w:sz w:val="18"/>
          <w:szCs w:val="18"/>
        </w:rPr>
        <w:t>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/III DE MADURACI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N.</w:t>
      </w:r>
    </w:p>
    <w:p w14:paraId="0887785B" w14:textId="77777777" w:rsidR="008620CF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DE VOLUMEN CONSERVADO.</w:t>
      </w:r>
    </w:p>
    <w:p w14:paraId="502101B7" w14:textId="77777777" w:rsidR="008620CF" w:rsidRPr="00832B45" w:rsidRDefault="008620CF" w:rsidP="008620CF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832B45">
        <w:rPr>
          <w:rFonts w:ascii="Tahoma" w:hAnsi="Tahoma" w:cs="Tahoma"/>
          <w:i/>
          <w:sz w:val="18"/>
          <w:szCs w:val="18"/>
        </w:rPr>
        <w:t>CORDÓN NUCAL ÚNICO.</w:t>
      </w:r>
    </w:p>
    <w:p w14:paraId="1D4BAE56" w14:textId="77777777" w:rsidR="008620CF" w:rsidRPr="000D0162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7B6BDF72" w14:textId="77777777" w:rsidR="008620CF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NICOS</w:t>
      </w:r>
      <w:r>
        <w:rPr>
          <w:rFonts w:ascii="Tahoma" w:hAnsi="Tahoma" w:cs="Tahoma"/>
          <w:i/>
          <w:color w:val="000000"/>
          <w:sz w:val="18"/>
          <w:szCs w:val="18"/>
        </w:rPr>
        <w:t>, ESTUDIOS ECOGRÁFICOS PREVIOS Y EVALUACIÓN POR LA ESPECIALIDAD.</w:t>
      </w:r>
    </w:p>
    <w:p w14:paraId="7468202E" w14:textId="77777777" w:rsidR="008620CF" w:rsidRPr="008375DE" w:rsidRDefault="008620CF" w:rsidP="008620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59A78A02" w14:textId="77777777" w:rsidR="008620CF" w:rsidRPr="00FD4E53" w:rsidRDefault="008620CF" w:rsidP="008620CF">
      <w:pPr>
        <w:pStyle w:val="Ttulo1"/>
        <w:jc w:val="both"/>
        <w:rPr>
          <w:b w:val="0"/>
          <w:bCs w:val="0"/>
          <w:i/>
        </w:rPr>
      </w:pPr>
      <w:r w:rsidRPr="00FD4E53">
        <w:rPr>
          <w:rFonts w:ascii="Tahoma" w:hAnsi="Tahoma" w:cs="Tahoma"/>
          <w:b w:val="0"/>
          <w:bCs w:val="0"/>
          <w:i/>
          <w:color w:val="000000"/>
          <w:sz w:val="18"/>
          <w:szCs w:val="18"/>
        </w:rPr>
        <w:t>Atentamente,</w:t>
      </w:r>
    </w:p>
    <w:p w14:paraId="0B664DF7" w14:textId="77777777" w:rsidR="008620CF" w:rsidRPr="00551E69" w:rsidRDefault="008620CF" w:rsidP="008620CF">
      <w:pPr>
        <w:pStyle w:val="Ttulo1"/>
        <w:jc w:val="both"/>
        <w:rPr>
          <w:i/>
        </w:rPr>
      </w:pPr>
    </w:p>
    <w:p w14:paraId="6EC9AB09" w14:textId="77777777" w:rsidR="008620CF" w:rsidRDefault="008620CF" w:rsidP="008620C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49B35BD9" w14:textId="77777777" w:rsidR="008620CF" w:rsidRPr="00551E69" w:rsidRDefault="008620CF" w:rsidP="008620CF">
      <w:pPr>
        <w:pStyle w:val="Ttulo1"/>
        <w:jc w:val="both"/>
        <w:rPr>
          <w:i/>
        </w:rPr>
      </w:pPr>
    </w:p>
    <w:p w14:paraId="00D77D1C" w14:textId="77777777" w:rsidR="008620CF" w:rsidRDefault="008620CF" w:rsidP="008620C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65E75683" w14:textId="5E52B256" w:rsidR="008620CF" w:rsidRPr="00167EDC" w:rsidRDefault="007665AF" w:rsidP="008620CF">
      <w:pPr>
        <w:pStyle w:val="Ttulo1"/>
        <w:jc w:val="both"/>
        <w:rPr>
          <w:rFonts w:ascii="Tahoma" w:hAnsi="Tahoma" w:cs="Tahoma"/>
          <w:b w:val="0"/>
          <w:bCs w:val="0"/>
          <w:i/>
          <w:color w:val="000000"/>
          <w:sz w:val="18"/>
          <w:szCs w:val="18"/>
        </w:rPr>
      </w:pPr>
      <w:bookmarkStart w:id="0" w:name="_Hlk154745142"/>
      <w:r>
        <w:rPr>
          <w:rFonts w:ascii="Tahoma" w:hAnsi="Tahoma" w:cs="Tahoma"/>
          <w:i/>
          <w:color w:val="000000"/>
          <w:sz w:val="18"/>
          <w:szCs w:val="18"/>
        </w:rPr>
        <w:t xml:space="preserve">NOTA: </w:t>
      </w:r>
      <w:r w:rsidRPr="00167EDC">
        <w:rPr>
          <w:rFonts w:ascii="Tahoma" w:hAnsi="Tahoma" w:cs="Tahoma"/>
          <w:b w:val="0"/>
          <w:bCs w:val="0"/>
          <w:i/>
          <w:color w:val="000000"/>
          <w:sz w:val="18"/>
          <w:szCs w:val="18"/>
        </w:rPr>
        <w:t>Se adjunta reporte de calculadora Medicina Fetal Barcelona</w:t>
      </w:r>
      <w:bookmarkEnd w:id="0"/>
    </w:p>
    <w:p w14:paraId="76EEDA65" w14:textId="77777777" w:rsidR="008620CF" w:rsidRDefault="008620CF" w:rsidP="008620C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443D5532" w14:textId="77777777" w:rsidR="008620CF" w:rsidRDefault="008620CF" w:rsidP="008620C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08542C70" w14:textId="77777777" w:rsidR="000D0162" w:rsidRPr="00B3017D" w:rsidRDefault="000D0162" w:rsidP="008620CF">
      <w:pPr>
        <w:widowControl w:val="0"/>
        <w:jc w:val="both"/>
        <w:rPr>
          <w:i/>
          <w:color w:val="000000"/>
        </w:rPr>
      </w:pPr>
    </w:p>
    <w:sectPr w:rsidR="000D0162" w:rsidRPr="00B3017D" w:rsidSect="00B3017D">
      <w:pgSz w:w="11907" w:h="16800" w:code="259"/>
      <w:pgMar w:top="1276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0267562">
    <w:abstractNumId w:val="5"/>
  </w:num>
  <w:num w:numId="2" w16cid:durableId="445543653">
    <w:abstractNumId w:val="6"/>
  </w:num>
  <w:num w:numId="3" w16cid:durableId="448818145">
    <w:abstractNumId w:val="3"/>
  </w:num>
  <w:num w:numId="4" w16cid:durableId="1744913156">
    <w:abstractNumId w:val="1"/>
  </w:num>
  <w:num w:numId="5" w16cid:durableId="121314308">
    <w:abstractNumId w:val="0"/>
  </w:num>
  <w:num w:numId="6" w16cid:durableId="662666514">
    <w:abstractNumId w:val="2"/>
  </w:num>
  <w:num w:numId="7" w16cid:durableId="176122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A88"/>
    <w:rsid w:val="00161EF1"/>
    <w:rsid w:val="00163091"/>
    <w:rsid w:val="00163962"/>
    <w:rsid w:val="00164ACF"/>
    <w:rsid w:val="00167EDC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665AF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0CF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17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C94DB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3017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2023-10-24T20:06:00Z</dcterms:created>
  <dcterms:modified xsi:type="dcterms:W3CDTF">2024-01-01T18:49:00Z</dcterms:modified>
</cp:coreProperties>
</file>