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9067" w14:textId="77777777" w:rsidR="004E232C" w:rsidRPr="000D604D" w:rsidRDefault="004E232C" w:rsidP="004E232C">
      <w:pPr>
        <w:pStyle w:val="Ttulo2"/>
        <w:ind w:left="0"/>
        <w:jc w:val="center"/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</w:pPr>
      <w:r w:rsidRPr="000D604D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>ECOGRAFÍA MORFOLÓGICA</w:t>
      </w:r>
    </w:p>
    <w:p w14:paraId="5970D329" w14:textId="77777777" w:rsidR="007B5821" w:rsidRPr="00160A10" w:rsidRDefault="007B5821">
      <w:pPr>
        <w:rPr>
          <w:rFonts w:ascii="Tahoma" w:hAnsi="Tahoma" w:cs="Tahoma"/>
          <w:i/>
          <w:sz w:val="20"/>
          <w:szCs w:val="20"/>
        </w:rPr>
      </w:pPr>
    </w:p>
    <w:p w14:paraId="393649B6" w14:textId="77777777" w:rsidR="0017067E" w:rsidRDefault="0017067E" w:rsidP="0017067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72B6A58E" w14:textId="77777777" w:rsidR="0017067E" w:rsidRDefault="0017067E" w:rsidP="0017067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63FA1BA4" w14:textId="77777777" w:rsidR="0017067E" w:rsidRDefault="0017067E" w:rsidP="0017067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0D034184" w14:textId="77777777" w:rsidR="0017067E" w:rsidRDefault="0017067E" w:rsidP="0017067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07979BE8" w14:textId="77777777" w:rsidR="007B5821" w:rsidRPr="00160A10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14:paraId="019928FE" w14:textId="3A66AAAC" w:rsidR="004E232C" w:rsidRPr="004E232C" w:rsidRDefault="004E232C" w:rsidP="004E232C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E232C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DE ALTA GAMMA </w:t>
      </w:r>
      <w:r w:rsidRPr="004E232C">
        <w:rPr>
          <w:rFonts w:ascii="Arial Black" w:hAnsi="Arial Black" w:cs="Tahoma"/>
          <w:i/>
          <w:noProof/>
          <w:sz w:val="18"/>
          <w:szCs w:val="18"/>
        </w:rPr>
        <w:t xml:space="preserve">UTILIZANDO TRANSDUCTOR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CONVEXO </w:t>
      </w:r>
      <w:r w:rsidRPr="004E232C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14:paraId="6BC64A8C" w14:textId="77777777" w:rsidR="004E232C" w:rsidRPr="005A437B" w:rsidRDefault="004E232C" w:rsidP="004E232C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14:paraId="69B39D06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FETO A: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FETO B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:</w:t>
      </w:r>
    </w:p>
    <w:p w14:paraId="2A9BE8CA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  : INDIFERENTE Y/O CAMBIANTE.  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        : INDIFERENTE Y/O CAMBIANTE</w:t>
      </w:r>
    </w:p>
    <w:p w14:paraId="3A3E5FA8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FA7C1B">
        <w:rPr>
          <w:rFonts w:ascii="Tahoma" w:hAnsi="Tahoma" w:cs="Tahoma"/>
          <w:i/>
          <w:noProof/>
          <w:sz w:val="18"/>
          <w:szCs w:val="18"/>
        </w:rPr>
        <w:t>: ---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 xml:space="preserve">   </w:t>
      </w:r>
      <w:r w:rsidRPr="00FA7C1B">
        <w:rPr>
          <w:rFonts w:ascii="Tahoma" w:hAnsi="Tahoma" w:cs="Tahoma"/>
          <w:i/>
          <w:noProof/>
          <w:sz w:val="18"/>
          <w:szCs w:val="18"/>
        </w:rPr>
        <w:t>: ---</w:t>
      </w:r>
    </w:p>
    <w:p w14:paraId="05E87472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  :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               : ---</w:t>
      </w:r>
    </w:p>
    <w:p w14:paraId="41C7E6AC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CE9233C" w14:textId="77777777" w:rsidR="00A966A6" w:rsidRPr="00FA7C1B" w:rsidRDefault="00A966A6" w:rsidP="00A966A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s-PE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u w:val="single"/>
          <w:lang w:val="es-PE"/>
        </w:rPr>
        <w:t>BIOMETRIA FETAL – FETO A: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u w:val="single"/>
          <w:lang w:val="es-PE"/>
        </w:rPr>
        <w:t>BIOMETRIA FETAL – FETO B:</w:t>
      </w:r>
    </w:p>
    <w:p w14:paraId="06F98AF8" w14:textId="77777777" w:rsidR="00A966A6" w:rsidRPr="00FA7C1B" w:rsidRDefault="00A966A6" w:rsidP="00A966A6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6"/>
          <w:szCs w:val="16"/>
          <w:lang w:val="es-PE"/>
        </w:rPr>
      </w:pPr>
    </w:p>
    <w:p w14:paraId="2E54FB3A" w14:textId="332D4C84" w:rsidR="00A966A6" w:rsidRPr="00FA7C1B" w:rsidRDefault="00A966A6" w:rsidP="00A966A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DBP (HADLOCK84).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54 mm. (EG: 22 ss)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DBP (HADLOCK84).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52 mm. (EG: 22 ss)</w:t>
      </w:r>
    </w:p>
    <w:p w14:paraId="0D369D37" w14:textId="1DE3D119" w:rsidR="00A966A6" w:rsidRPr="00FA7C1B" w:rsidRDefault="00A966A6" w:rsidP="00A966A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CEF (HADLOCK84). 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201 mm. (EG: 22 ss)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CEF (HADLOCK84)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199 mm. (EG: 22 ss)</w:t>
      </w:r>
    </w:p>
    <w:p w14:paraId="033A02DA" w14:textId="7BB7A5A6" w:rsidR="00A966A6" w:rsidRPr="00FA7C1B" w:rsidRDefault="00A966A6" w:rsidP="00A966A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ABD (HADLOCK84). 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172 mm. (EG: 22 ss)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ABD (HADLOCK84)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174 mm. (EG: 22 ss)</w:t>
      </w:r>
    </w:p>
    <w:p w14:paraId="638C1DB0" w14:textId="69B6FEE3" w:rsidR="00A966A6" w:rsidRPr="00FA7C1B" w:rsidRDefault="00A966A6" w:rsidP="00A966A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L. FEMUR (HADLOCK84).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37 mm. (EG: 21 ss)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FEMUR (HADLOCK84)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37 mm. (EG: 21 ss)</w:t>
      </w:r>
    </w:p>
    <w:p w14:paraId="115BE77F" w14:textId="0DB96554" w:rsidR="00A966A6" w:rsidRPr="00FA7C1B" w:rsidRDefault="00A966A6" w:rsidP="00A966A6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D.T.CEREBELO (HILL83).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23 mm. (EG: 21 ss)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D.T.CEREBELO (HILL83)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23 mm. (EG: 21 ss)</w:t>
      </w:r>
    </w:p>
    <w:p w14:paraId="0DCCB59A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DFO (HANSMANN85).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68 mm.  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DFO (HANSMANN85)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68 mm.  </w:t>
      </w:r>
    </w:p>
    <w:p w14:paraId="015F8CD9" w14:textId="361A4B48" w:rsidR="00A966A6" w:rsidRPr="00FA7C1B" w:rsidRDefault="00A966A6" w:rsidP="00A966A6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L. HUMERO (JEANTY84).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34 mm. (EG: 21 ss)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HUMERO (JEANTY84)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34 mm. (EG: 21 ss)</w:t>
      </w:r>
    </w:p>
    <w:p w14:paraId="49AB0147" w14:textId="4CCB9025" w:rsidR="00A966A6" w:rsidRPr="00FA7C1B" w:rsidRDefault="00A966A6" w:rsidP="00A966A6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L. CUBITO (JEANTY84).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32 mm. (EG: 22 ss)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CUBITO (JEANTY84)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32 mm. (EG: 22 ss)</w:t>
      </w:r>
    </w:p>
    <w:p w14:paraId="405CCD39" w14:textId="33AE5CE3" w:rsidR="00A966A6" w:rsidRPr="00FA7C1B" w:rsidRDefault="00A966A6" w:rsidP="00A966A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L. TIBIA (JEANTY84).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33 mm. (EG: 22 ss)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TIBIA (JEANTY84)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33 mm. (EG: 22 ss)</w:t>
      </w:r>
    </w:p>
    <w:p w14:paraId="4339CD23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14:paraId="1B7F91DB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PESO FETAL ESTIMADO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: 475gr.</w:t>
      </w:r>
      <w:r w:rsidRPr="00FA7C1B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PESO FETAL ESTIMADO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: 477gr.</w:t>
      </w:r>
      <w:r w:rsidRPr="00FA7C1B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FA7C1B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</w:p>
    <w:p w14:paraId="080B45BF" w14:textId="77777777" w:rsidR="00A966A6" w:rsidRPr="00FA7C1B" w:rsidRDefault="00A966A6" w:rsidP="00A966A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14:paraId="337F52EE" w14:textId="77777777" w:rsidR="00A966A6" w:rsidRPr="00FA7C1B" w:rsidRDefault="00A966A6" w:rsidP="00A966A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</w:pPr>
      <w:r w:rsidRPr="00FA7C1B">
        <w:rPr>
          <w:rFonts w:ascii="Tahoma" w:hAnsi="Tahoma" w:cs="Tahoma"/>
          <w:b/>
          <w:i/>
          <w:color w:val="FF0000"/>
          <w:sz w:val="16"/>
          <w:szCs w:val="16"/>
          <w:u w:val="single"/>
          <w:lang w:val="en-US"/>
        </w:rPr>
        <w:t>INDICES – FETO A:</w:t>
      </w:r>
      <w:r w:rsidRPr="00FA7C1B">
        <w:rPr>
          <w:rFonts w:ascii="Tahoma" w:hAnsi="Tahoma" w:cs="Tahoma"/>
          <w:b/>
          <w:i/>
          <w:color w:val="FF0000"/>
          <w:sz w:val="16"/>
          <w:szCs w:val="16"/>
          <w:lang w:val="en-US"/>
        </w:rPr>
        <w:t xml:space="preserve"> </w:t>
      </w:r>
      <w:r w:rsidRPr="00FA7C1B">
        <w:rPr>
          <w:rFonts w:ascii="Tahoma" w:hAnsi="Tahoma" w:cs="Tahoma"/>
          <w:b/>
          <w:i/>
          <w:color w:val="FF0000"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color w:val="FF0000"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color w:val="FF0000"/>
          <w:sz w:val="16"/>
          <w:szCs w:val="16"/>
          <w:lang w:val="en-US"/>
        </w:rPr>
        <w:tab/>
        <w:t xml:space="preserve">                         </w:t>
      </w:r>
      <w:r w:rsidRPr="00FA7C1B"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  <w:t>INDICES – FETO B:</w:t>
      </w:r>
    </w:p>
    <w:p w14:paraId="369D442F" w14:textId="77777777" w:rsidR="00A966A6" w:rsidRPr="00FA7C1B" w:rsidRDefault="00A966A6" w:rsidP="00A966A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s-PE"/>
        </w:rPr>
      </w:pPr>
      <w:r w:rsidRPr="00FA7C1B">
        <w:rPr>
          <w:rFonts w:ascii="Tahoma" w:hAnsi="Tahoma" w:cs="Tahoma"/>
          <w:b/>
          <w:i/>
          <w:sz w:val="16"/>
          <w:szCs w:val="16"/>
          <w:lang w:val="es-PE"/>
        </w:rPr>
        <w:t>INDICE CEFALICO: 79%</w:t>
      </w:r>
      <w:r w:rsidRPr="00FA7C1B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                         INDICE CEFALICO: 76%</w:t>
      </w:r>
      <w:r w:rsidRPr="00FA7C1B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</w:t>
      </w:r>
    </w:p>
    <w:p w14:paraId="4A4DA31A" w14:textId="77777777" w:rsidR="00A966A6" w:rsidRPr="00FA7C1B" w:rsidRDefault="00A966A6" w:rsidP="00A966A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sz w:val="16"/>
          <w:szCs w:val="16"/>
          <w:lang w:val="en-US"/>
        </w:rPr>
        <w:t xml:space="preserve">FL/AC                   : 21% 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(VN: 20 – 24 %)                        FL/AC                  : 21% 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  <w:t>(VN: 20 – 24 %)</w:t>
      </w:r>
    </w:p>
    <w:p w14:paraId="1F770918" w14:textId="77777777" w:rsidR="00A966A6" w:rsidRPr="00FA7C1B" w:rsidRDefault="00A966A6" w:rsidP="00A966A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FA7C1B">
        <w:rPr>
          <w:rFonts w:ascii="Tahoma" w:hAnsi="Tahoma" w:cs="Tahoma"/>
          <w:b/>
          <w:i/>
          <w:sz w:val="16"/>
          <w:szCs w:val="16"/>
          <w:lang w:val="en-US"/>
        </w:rPr>
        <w:t xml:space="preserve">FL/DBP                : --- 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(VN: 71 – 87 %)                        FL/DBP                : --- 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  <w:t>(VN: 71 – 87 %)</w:t>
      </w:r>
    </w:p>
    <w:p w14:paraId="34A49FBB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FA7C1B">
        <w:rPr>
          <w:rFonts w:ascii="Tahoma" w:hAnsi="Tahoma" w:cs="Tahoma"/>
          <w:b/>
          <w:i/>
          <w:sz w:val="16"/>
          <w:szCs w:val="16"/>
          <w:lang w:val="en-US"/>
        </w:rPr>
        <w:t>HC/AC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: 1.17% 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(VN</w:t>
      </w:r>
      <w:r w:rsidRPr="00FA7C1B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HC/AC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 : 1.14% 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ab/>
        <w:t>(VN</w:t>
      </w:r>
      <w:r w:rsidRPr="00FA7C1B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FA7C1B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</w:p>
    <w:p w14:paraId="2A90A3C0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14:paraId="09E6B5ED" w14:textId="77777777" w:rsidR="00A966A6" w:rsidRPr="00FA7C1B" w:rsidRDefault="00A966A6" w:rsidP="00A966A6">
      <w:pPr>
        <w:widowControl w:val="0"/>
        <w:jc w:val="center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 – AMBOS FETOS</w:t>
      </w:r>
    </w:p>
    <w:p w14:paraId="72DDE8E9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5F65F97A" w14:textId="73C1E58F" w:rsidR="00A966A6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9F0DB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A7C1B">
        <w:rPr>
          <w:rFonts w:ascii="Tahoma" w:hAnsi="Tahoma" w:cs="Tahoma"/>
          <w:i/>
          <w:noProof/>
          <w:sz w:val="18"/>
          <w:szCs w:val="18"/>
        </w:rPr>
        <w:t>Tálamo</w:t>
      </w:r>
      <w:r w:rsidR="009F0DBD">
        <w:rPr>
          <w:rFonts w:ascii="Tahoma" w:hAnsi="Tahoma" w:cs="Tahoma"/>
          <w:i/>
          <w:noProof/>
          <w:sz w:val="18"/>
          <w:szCs w:val="18"/>
        </w:rPr>
        <w:t>s</w:t>
      </w:r>
      <w:r w:rsidRPr="00FA7C1B">
        <w:rPr>
          <w:rFonts w:ascii="Tahoma" w:hAnsi="Tahoma" w:cs="Tahoma"/>
          <w:i/>
          <w:noProof/>
          <w:sz w:val="18"/>
          <w:szCs w:val="18"/>
        </w:rPr>
        <w:t>, ventrículos laterales, hemisferios cerebrales: impresionan dentro de la normalida</w:t>
      </w:r>
      <w:r w:rsidR="009F0DBD">
        <w:rPr>
          <w:rFonts w:ascii="Tahoma" w:hAnsi="Tahoma" w:cs="Tahoma"/>
          <w:i/>
          <w:noProof/>
          <w:sz w:val="18"/>
          <w:szCs w:val="18"/>
        </w:rPr>
        <w:t xml:space="preserve">. </w:t>
      </w:r>
      <w:r w:rsidRPr="00FA7C1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presión.Estructuras óseas del macizo facial impresionan conservados.</w:t>
      </w:r>
    </w:p>
    <w:p w14:paraId="1D583589" w14:textId="2B585E45" w:rsidR="00A966A6" w:rsidRPr="00A966A6" w:rsidRDefault="00A966A6" w:rsidP="00A966A6">
      <w:pPr>
        <w:widowControl w:val="0"/>
        <w:ind w:left="708" w:firstLine="708"/>
        <w:jc w:val="both"/>
        <w:rPr>
          <w:rFonts w:ascii="Arial Black" w:hAnsi="Arial Black" w:cs="Tahoma"/>
          <w:b/>
          <w:bCs/>
          <w:i/>
          <w:noProof/>
          <w:sz w:val="18"/>
          <w:szCs w:val="18"/>
        </w:rPr>
      </w:pPr>
      <w:r w:rsidRPr="00A966A6">
        <w:rPr>
          <w:rFonts w:ascii="Arial Black" w:hAnsi="Arial Black" w:cs="Tahoma"/>
          <w:b/>
          <w:bCs/>
          <w:i/>
          <w:noProof/>
          <w:sz w:val="18"/>
          <w:szCs w:val="18"/>
        </w:rPr>
        <w:t xml:space="preserve">    FETO A</w:t>
      </w:r>
      <w:r w:rsidRPr="00A966A6">
        <w:rPr>
          <w:rFonts w:ascii="Arial Black" w:hAnsi="Arial Black" w:cs="Tahoma"/>
          <w:b/>
          <w:bCs/>
          <w:i/>
          <w:noProof/>
          <w:sz w:val="18"/>
          <w:szCs w:val="18"/>
        </w:rPr>
        <w:tab/>
      </w:r>
      <w:r w:rsidRPr="00A966A6">
        <w:rPr>
          <w:rFonts w:ascii="Arial Black" w:hAnsi="Arial Black" w:cs="Tahoma"/>
          <w:b/>
          <w:bCs/>
          <w:i/>
          <w:noProof/>
          <w:sz w:val="18"/>
          <w:szCs w:val="18"/>
        </w:rPr>
        <w:tab/>
      </w:r>
      <w:r w:rsidRPr="00A966A6">
        <w:rPr>
          <w:rFonts w:ascii="Arial Black" w:hAnsi="Arial Black" w:cs="Tahoma"/>
          <w:b/>
          <w:bCs/>
          <w:i/>
          <w:noProof/>
          <w:sz w:val="18"/>
          <w:szCs w:val="18"/>
        </w:rPr>
        <w:tab/>
      </w:r>
      <w:r w:rsidRPr="00A966A6">
        <w:rPr>
          <w:rFonts w:ascii="Arial Black" w:hAnsi="Arial Black" w:cs="Tahoma"/>
          <w:b/>
          <w:bCs/>
          <w:i/>
          <w:noProof/>
          <w:sz w:val="18"/>
          <w:szCs w:val="18"/>
        </w:rPr>
        <w:tab/>
      </w:r>
      <w:r w:rsidRPr="00A966A6">
        <w:rPr>
          <w:rFonts w:ascii="Arial Black" w:hAnsi="Arial Black" w:cs="Tahoma"/>
          <w:b/>
          <w:bCs/>
          <w:i/>
          <w:noProof/>
          <w:sz w:val="18"/>
          <w:szCs w:val="18"/>
        </w:rPr>
        <w:tab/>
      </w:r>
      <w:r w:rsidRPr="00A966A6">
        <w:rPr>
          <w:rFonts w:ascii="Arial Black" w:hAnsi="Arial Black" w:cs="Tahoma"/>
          <w:b/>
          <w:bCs/>
          <w:i/>
          <w:noProof/>
          <w:sz w:val="18"/>
          <w:szCs w:val="18"/>
        </w:rPr>
        <w:tab/>
      </w:r>
      <w:r w:rsidRPr="00A966A6">
        <w:rPr>
          <w:rFonts w:ascii="Arial Black" w:hAnsi="Arial Black" w:cs="Tahoma"/>
          <w:b/>
          <w:bCs/>
          <w:i/>
          <w:noProof/>
          <w:sz w:val="18"/>
          <w:szCs w:val="18"/>
        </w:rPr>
        <w:tab/>
        <w:t>FETO B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475"/>
        <w:gridCol w:w="1079"/>
        <w:gridCol w:w="1421"/>
        <w:gridCol w:w="1372"/>
        <w:gridCol w:w="1569"/>
        <w:gridCol w:w="1285"/>
        <w:gridCol w:w="1291"/>
      </w:tblGrid>
      <w:tr w:rsidR="00A966A6" w:rsidRPr="00871F4D" w14:paraId="5191EF3F" w14:textId="2ED00640" w:rsidTr="00A966A6">
        <w:trPr>
          <w:trHeight w:val="277"/>
        </w:trPr>
        <w:tc>
          <w:tcPr>
            <w:tcW w:w="1475" w:type="dxa"/>
          </w:tcPr>
          <w:p w14:paraId="6787A0B9" w14:textId="77777777" w:rsidR="00A966A6" w:rsidRPr="00871F4D" w:rsidRDefault="00A966A6" w:rsidP="00A966A6">
            <w:pPr>
              <w:widowControl w:val="0"/>
              <w:jc w:val="both"/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 xml:space="preserve">Marcador ecográfico </w:t>
            </w:r>
          </w:p>
        </w:tc>
        <w:tc>
          <w:tcPr>
            <w:tcW w:w="1079" w:type="dxa"/>
          </w:tcPr>
          <w:p w14:paraId="592DCD1F" w14:textId="77777777" w:rsidR="00A966A6" w:rsidRPr="00871F4D" w:rsidRDefault="00A966A6" w:rsidP="00A966A6">
            <w:pPr>
              <w:widowControl w:val="0"/>
              <w:jc w:val="both"/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</w:pPr>
            <w:r w:rsidRPr="00871F4D"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>Medida</w:t>
            </w:r>
          </w:p>
        </w:tc>
        <w:tc>
          <w:tcPr>
            <w:tcW w:w="1421" w:type="dxa"/>
            <w:tcBorders>
              <w:right w:val="single" w:sz="4" w:space="0" w:color="auto"/>
            </w:tcBorders>
          </w:tcPr>
          <w:p w14:paraId="4D22F806" w14:textId="77777777" w:rsidR="00A966A6" w:rsidRPr="00871F4D" w:rsidRDefault="00A966A6" w:rsidP="00A966A6">
            <w:pPr>
              <w:widowControl w:val="0"/>
              <w:jc w:val="both"/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</w:pPr>
            <w:r w:rsidRPr="00871F4D"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>Valor normal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8F4FF5" w14:textId="77777777" w:rsidR="00A966A6" w:rsidRDefault="00A966A6" w:rsidP="00A966A6">
            <w:pPr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</w:pPr>
          </w:p>
        </w:tc>
        <w:tc>
          <w:tcPr>
            <w:tcW w:w="1569" w:type="dxa"/>
            <w:tcBorders>
              <w:left w:val="single" w:sz="4" w:space="0" w:color="auto"/>
            </w:tcBorders>
          </w:tcPr>
          <w:p w14:paraId="7D8C82D6" w14:textId="2D8940FF" w:rsidR="00A966A6" w:rsidRPr="00871F4D" w:rsidRDefault="00A966A6" w:rsidP="00A966A6">
            <w:r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 xml:space="preserve">Marcador ecográfico </w:t>
            </w:r>
          </w:p>
        </w:tc>
        <w:tc>
          <w:tcPr>
            <w:tcW w:w="1285" w:type="dxa"/>
          </w:tcPr>
          <w:p w14:paraId="128457C9" w14:textId="75EDB140" w:rsidR="00A966A6" w:rsidRPr="00871F4D" w:rsidRDefault="00A966A6" w:rsidP="00A966A6">
            <w:r w:rsidRPr="00871F4D"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>Medida</w:t>
            </w:r>
          </w:p>
        </w:tc>
        <w:tc>
          <w:tcPr>
            <w:tcW w:w="1291" w:type="dxa"/>
          </w:tcPr>
          <w:p w14:paraId="7A288039" w14:textId="3AB5E9D9" w:rsidR="00A966A6" w:rsidRPr="00871F4D" w:rsidRDefault="00A966A6" w:rsidP="00A966A6">
            <w:r w:rsidRPr="00871F4D"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>Valor normal</w:t>
            </w:r>
          </w:p>
        </w:tc>
      </w:tr>
      <w:tr w:rsidR="00A966A6" w14:paraId="68347A2B" w14:textId="6FD8FE93" w:rsidTr="00A966A6">
        <w:trPr>
          <w:trHeight w:val="277"/>
        </w:trPr>
        <w:tc>
          <w:tcPr>
            <w:tcW w:w="1475" w:type="dxa"/>
          </w:tcPr>
          <w:p w14:paraId="66942165" w14:textId="5C8A3B08" w:rsidR="00A966A6" w:rsidRDefault="00A966A6" w:rsidP="00A966A6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Pliegue nucal</w:t>
            </w:r>
          </w:p>
        </w:tc>
        <w:tc>
          <w:tcPr>
            <w:tcW w:w="1079" w:type="dxa"/>
          </w:tcPr>
          <w:p w14:paraId="5BD213E7" w14:textId="77777777" w:rsidR="00A966A6" w:rsidRDefault="00A966A6" w:rsidP="00A966A6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2.4mm</w:t>
            </w:r>
          </w:p>
        </w:tc>
        <w:tc>
          <w:tcPr>
            <w:tcW w:w="1421" w:type="dxa"/>
            <w:tcBorders>
              <w:right w:val="single" w:sz="4" w:space="0" w:color="auto"/>
            </w:tcBorders>
          </w:tcPr>
          <w:p w14:paraId="25527A8F" w14:textId="77777777" w:rsidR="00A966A6" w:rsidRDefault="00A966A6" w:rsidP="00A966A6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&lt;6mm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DDE96D" w14:textId="77777777" w:rsidR="00A966A6" w:rsidRDefault="00A966A6" w:rsidP="00A966A6">
            <w:pPr>
              <w:rPr>
                <w:rFonts w:ascii="Tahoma" w:hAnsi="Tahoma" w:cs="Tahoma"/>
                <w:i/>
                <w:noProof/>
                <w:sz w:val="18"/>
                <w:szCs w:val="18"/>
              </w:rPr>
            </w:pPr>
          </w:p>
        </w:tc>
        <w:tc>
          <w:tcPr>
            <w:tcW w:w="1569" w:type="dxa"/>
            <w:tcBorders>
              <w:left w:val="single" w:sz="4" w:space="0" w:color="auto"/>
            </w:tcBorders>
          </w:tcPr>
          <w:p w14:paraId="72AB37F3" w14:textId="65FB0AE5" w:rsidR="00A966A6" w:rsidRDefault="00A966A6" w:rsidP="00A966A6"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Pliegue nucal</w:t>
            </w:r>
          </w:p>
        </w:tc>
        <w:tc>
          <w:tcPr>
            <w:tcW w:w="1285" w:type="dxa"/>
          </w:tcPr>
          <w:p w14:paraId="2D8E4A82" w14:textId="2C93EFE6" w:rsidR="00A966A6" w:rsidRDefault="00A966A6" w:rsidP="00A966A6"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2.4mm</w:t>
            </w:r>
          </w:p>
        </w:tc>
        <w:tc>
          <w:tcPr>
            <w:tcW w:w="1291" w:type="dxa"/>
          </w:tcPr>
          <w:p w14:paraId="46CD1FFD" w14:textId="4267187B" w:rsidR="00A966A6" w:rsidRDefault="00A966A6" w:rsidP="00A966A6"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&lt;6mm</w:t>
            </w:r>
          </w:p>
        </w:tc>
      </w:tr>
      <w:tr w:rsidR="00A966A6" w14:paraId="7E431CE4" w14:textId="0822FCEE" w:rsidTr="00A966A6">
        <w:trPr>
          <w:trHeight w:val="277"/>
        </w:trPr>
        <w:tc>
          <w:tcPr>
            <w:tcW w:w="1475" w:type="dxa"/>
          </w:tcPr>
          <w:p w14:paraId="403FA2A1" w14:textId="77777777" w:rsidR="00A966A6" w:rsidRDefault="00A966A6" w:rsidP="00A966A6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Hueso nasal</w:t>
            </w:r>
          </w:p>
        </w:tc>
        <w:tc>
          <w:tcPr>
            <w:tcW w:w="1079" w:type="dxa"/>
          </w:tcPr>
          <w:p w14:paraId="644EE09D" w14:textId="77777777" w:rsidR="00A966A6" w:rsidRDefault="00A966A6" w:rsidP="00A966A6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7.9mm</w:t>
            </w:r>
          </w:p>
        </w:tc>
        <w:tc>
          <w:tcPr>
            <w:tcW w:w="1421" w:type="dxa"/>
            <w:tcBorders>
              <w:right w:val="single" w:sz="4" w:space="0" w:color="auto"/>
            </w:tcBorders>
          </w:tcPr>
          <w:p w14:paraId="410BD6FA" w14:textId="77777777" w:rsidR="00A966A6" w:rsidRDefault="00A966A6" w:rsidP="00A966A6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&gt;2.5mm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034CA" w14:textId="77777777" w:rsidR="00A966A6" w:rsidRDefault="00A966A6" w:rsidP="00A966A6">
            <w:pPr>
              <w:rPr>
                <w:rFonts w:ascii="Tahoma" w:hAnsi="Tahoma" w:cs="Tahoma"/>
                <w:i/>
                <w:noProof/>
                <w:sz w:val="18"/>
                <w:szCs w:val="18"/>
              </w:rPr>
            </w:pPr>
          </w:p>
        </w:tc>
        <w:tc>
          <w:tcPr>
            <w:tcW w:w="1569" w:type="dxa"/>
            <w:tcBorders>
              <w:left w:val="single" w:sz="4" w:space="0" w:color="auto"/>
            </w:tcBorders>
          </w:tcPr>
          <w:p w14:paraId="414DEC8F" w14:textId="5E50EC90" w:rsidR="00A966A6" w:rsidRDefault="00A966A6" w:rsidP="00A966A6"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Hueso nasal</w:t>
            </w:r>
          </w:p>
        </w:tc>
        <w:tc>
          <w:tcPr>
            <w:tcW w:w="1285" w:type="dxa"/>
          </w:tcPr>
          <w:p w14:paraId="65790955" w14:textId="680D4D9F" w:rsidR="00A966A6" w:rsidRDefault="00A966A6" w:rsidP="00A966A6"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7.9mm</w:t>
            </w:r>
          </w:p>
        </w:tc>
        <w:tc>
          <w:tcPr>
            <w:tcW w:w="1291" w:type="dxa"/>
          </w:tcPr>
          <w:p w14:paraId="6F67E47B" w14:textId="6167CDDD" w:rsidR="00A966A6" w:rsidRDefault="00A966A6" w:rsidP="00A966A6"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&gt;2.5mm</w:t>
            </w:r>
          </w:p>
        </w:tc>
      </w:tr>
      <w:tr w:rsidR="00A966A6" w14:paraId="1CFBFDA7" w14:textId="66516FD9" w:rsidTr="00A966A6">
        <w:trPr>
          <w:trHeight w:val="277"/>
        </w:trPr>
        <w:tc>
          <w:tcPr>
            <w:tcW w:w="1475" w:type="dxa"/>
          </w:tcPr>
          <w:p w14:paraId="6FB8627E" w14:textId="77777777" w:rsidR="00A966A6" w:rsidRDefault="00A966A6" w:rsidP="00A966A6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Ventrículo lateral cerebral</w:t>
            </w:r>
          </w:p>
        </w:tc>
        <w:tc>
          <w:tcPr>
            <w:tcW w:w="1079" w:type="dxa"/>
          </w:tcPr>
          <w:p w14:paraId="0FA76BCB" w14:textId="77777777" w:rsidR="00A966A6" w:rsidRDefault="00A966A6" w:rsidP="00A966A6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4.8mm</w:t>
            </w:r>
          </w:p>
        </w:tc>
        <w:tc>
          <w:tcPr>
            <w:tcW w:w="1421" w:type="dxa"/>
            <w:tcBorders>
              <w:right w:val="single" w:sz="4" w:space="0" w:color="auto"/>
            </w:tcBorders>
          </w:tcPr>
          <w:p w14:paraId="24DF1381" w14:textId="77777777" w:rsidR="00A966A6" w:rsidRDefault="00A966A6" w:rsidP="00A966A6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&lt;10mm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C2CF8" w14:textId="77777777" w:rsidR="00A966A6" w:rsidRDefault="00A966A6" w:rsidP="00A966A6">
            <w:pPr>
              <w:rPr>
                <w:rFonts w:ascii="Tahoma" w:hAnsi="Tahoma" w:cs="Tahoma"/>
                <w:i/>
                <w:noProof/>
                <w:sz w:val="18"/>
                <w:szCs w:val="18"/>
              </w:rPr>
            </w:pPr>
          </w:p>
        </w:tc>
        <w:tc>
          <w:tcPr>
            <w:tcW w:w="1569" w:type="dxa"/>
            <w:tcBorders>
              <w:left w:val="single" w:sz="4" w:space="0" w:color="auto"/>
            </w:tcBorders>
          </w:tcPr>
          <w:p w14:paraId="5D3CCC7E" w14:textId="74461979" w:rsidR="00A966A6" w:rsidRDefault="00A966A6" w:rsidP="00A966A6"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Ventrículo lateral cerebral</w:t>
            </w:r>
          </w:p>
        </w:tc>
        <w:tc>
          <w:tcPr>
            <w:tcW w:w="1285" w:type="dxa"/>
          </w:tcPr>
          <w:p w14:paraId="007DF6DD" w14:textId="1ACAC9C3" w:rsidR="00A966A6" w:rsidRDefault="00A966A6" w:rsidP="00A966A6"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4.8mm</w:t>
            </w:r>
          </w:p>
        </w:tc>
        <w:tc>
          <w:tcPr>
            <w:tcW w:w="1291" w:type="dxa"/>
          </w:tcPr>
          <w:p w14:paraId="7B741DC6" w14:textId="70AAFDD3" w:rsidR="00A966A6" w:rsidRDefault="00A966A6" w:rsidP="00A966A6"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&lt;10mm</w:t>
            </w:r>
          </w:p>
        </w:tc>
      </w:tr>
    </w:tbl>
    <w:p w14:paraId="6620B9D9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1086B5B1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Con 4 cámaras cardiacas sin defectos en tabique interventricular. </w:t>
      </w:r>
    </w:p>
    <w:p w14:paraId="1AF50472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4B84548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Pr="00FA7C1B">
        <w:rPr>
          <w:rFonts w:ascii="Tahoma" w:hAnsi="Tahoma" w:cs="Tahoma"/>
          <w:bCs/>
          <w:i/>
          <w:sz w:val="18"/>
          <w:szCs w:val="18"/>
        </w:rPr>
        <w:t>Latidos cardiacos:</w:t>
      </w:r>
      <w:r w:rsidRPr="00FA7C1B">
        <w:rPr>
          <w:rFonts w:ascii="Tahoma" w:hAnsi="Tahoma" w:cs="Tahoma"/>
          <w:i/>
          <w:sz w:val="18"/>
          <w:szCs w:val="18"/>
        </w:rPr>
        <w:t xml:space="preserve"> presentes y rítmicos de 147 Lat. x min. Para feto A y feto B respectivamente registrado mediante Doppler pulsado.</w:t>
      </w:r>
    </w:p>
    <w:p w14:paraId="6C46BA03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No se evidencia líquido libre en cavidad pericárdica.</w:t>
      </w:r>
    </w:p>
    <w:p w14:paraId="705B03A4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EA7A2D6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</w:t>
      </w:r>
      <w:r w:rsidRPr="00FA7C1B">
        <w:rPr>
          <w:rFonts w:ascii="Tahoma" w:hAnsi="Tahoma" w:cs="Tahoma"/>
          <w:i/>
          <w:noProof/>
          <w:sz w:val="18"/>
          <w:szCs w:val="18"/>
        </w:rPr>
        <w:t>: Sin alteraciones o dilataciones patológicas en ambos fetos.</w:t>
      </w:r>
    </w:p>
    <w:p w14:paraId="301EDA1D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AA25371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FA7C1B">
        <w:rPr>
          <w:rFonts w:ascii="Tahoma" w:hAnsi="Tahoma" w:cs="Tahoma"/>
          <w:i/>
          <w:noProof/>
          <w:sz w:val="18"/>
          <w:szCs w:val="18"/>
        </w:rPr>
        <w:t>: Tamaño y ecogenicidad dentro de limites normales en ambos fetos.</w:t>
      </w:r>
    </w:p>
    <w:p w14:paraId="5A2F1933" w14:textId="77777777" w:rsidR="00A966A6" w:rsidRDefault="00A966A6" w:rsidP="00A966A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1CE6C0F6" w14:textId="21C6942C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A7C1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 en ambos fetos.</w:t>
      </w:r>
    </w:p>
    <w:p w14:paraId="5B8563A6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No se evidencia líquido libre en cavidad peritoneal en ambos fetos..</w:t>
      </w:r>
    </w:p>
    <w:p w14:paraId="274CBFAE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36650F2E" w14:textId="77777777" w:rsidR="009F0DBD" w:rsidRDefault="009F0DBD" w:rsidP="00A966A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62C83610" w14:textId="77777777" w:rsidR="009F0DBD" w:rsidRDefault="009F0DBD" w:rsidP="00A966A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46625106" w14:textId="5E04373E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A7C1B">
        <w:rPr>
          <w:rFonts w:ascii="Tahoma" w:hAnsi="Tahoma" w:cs="Tahoma"/>
          <w:i/>
          <w:noProof/>
          <w:sz w:val="18"/>
          <w:szCs w:val="18"/>
        </w:rPr>
        <w:t>Vertebral completas en ambos fetos.. Arco posterior cerrado.</w:t>
      </w:r>
    </w:p>
    <w:p w14:paraId="44CB32B7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426560A9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A7C1B">
        <w:rPr>
          <w:rFonts w:ascii="Tahoma" w:hAnsi="Tahoma" w:cs="Tahoma"/>
          <w:i/>
          <w:noProof/>
          <w:sz w:val="18"/>
          <w:szCs w:val="18"/>
        </w:rPr>
        <w:t>Miembros superiores e inferiores presentes en ambos fetos..</w:t>
      </w:r>
    </w:p>
    <w:p w14:paraId="463A067D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No se evidencian alteraciones.</w:t>
      </w:r>
    </w:p>
    <w:p w14:paraId="3B17D41C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 en ambos fetos..</w:t>
      </w:r>
    </w:p>
    <w:p w14:paraId="2B9CA27C" w14:textId="77777777" w:rsidR="00A966A6" w:rsidRDefault="00A966A6" w:rsidP="00A966A6">
      <w:pPr>
        <w:pStyle w:val="Textoindependiente"/>
        <w:tabs>
          <w:tab w:val="left" w:pos="4111"/>
        </w:tabs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62008979" w14:textId="55E546B7" w:rsidR="00A966A6" w:rsidRPr="00FA7C1B" w:rsidRDefault="00A966A6" w:rsidP="00A966A6">
      <w:pPr>
        <w:pStyle w:val="Textoindependiente"/>
        <w:tabs>
          <w:tab w:val="left" w:pos="4111"/>
        </w:tabs>
        <w:rPr>
          <w:rFonts w:ascii="Tahoma" w:hAnsi="Tahoma" w:cs="Tahoma"/>
          <w:i/>
          <w:color w:val="000000"/>
          <w:sz w:val="18"/>
          <w:szCs w:val="20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PLACENTACIÓN: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051AA9">
        <w:rPr>
          <w:rFonts w:ascii="Tahoma" w:hAnsi="Tahoma" w:cs="Tahoma"/>
          <w:i/>
          <w:noProof/>
          <w:sz w:val="18"/>
          <w:szCs w:val="18"/>
        </w:rPr>
        <w:t>MONO</w:t>
      </w:r>
      <w:r w:rsidRPr="00FA7C1B">
        <w:rPr>
          <w:rFonts w:ascii="Tahoma" w:hAnsi="Tahoma" w:cs="Tahoma"/>
          <w:i/>
          <w:color w:val="000000"/>
          <w:sz w:val="18"/>
          <w:szCs w:val="20"/>
        </w:rPr>
        <w:t>CORIAL, de inserción fúndica corporal anterior para</w:t>
      </w:r>
      <w:r w:rsidR="00051AA9">
        <w:rPr>
          <w:rFonts w:ascii="Tahoma" w:hAnsi="Tahoma" w:cs="Tahoma"/>
          <w:i/>
          <w:color w:val="000000"/>
          <w:sz w:val="18"/>
          <w:szCs w:val="20"/>
        </w:rPr>
        <w:t xml:space="preserve"> ambos </w:t>
      </w:r>
      <w:r w:rsidRPr="00FA7C1B">
        <w:rPr>
          <w:rFonts w:ascii="Tahoma" w:hAnsi="Tahoma" w:cs="Tahoma"/>
          <w:i/>
          <w:color w:val="000000"/>
          <w:sz w:val="18"/>
          <w:szCs w:val="20"/>
        </w:rPr>
        <w:t>feto</w:t>
      </w:r>
      <w:r w:rsidR="00051AA9">
        <w:rPr>
          <w:rFonts w:ascii="Tahoma" w:hAnsi="Tahoma" w:cs="Tahoma"/>
          <w:i/>
          <w:color w:val="000000"/>
          <w:sz w:val="18"/>
          <w:szCs w:val="20"/>
        </w:rPr>
        <w:t>s</w:t>
      </w:r>
      <w:r w:rsidRPr="00FA7C1B">
        <w:rPr>
          <w:rFonts w:ascii="Tahoma" w:hAnsi="Tahoma" w:cs="Tahoma"/>
          <w:i/>
          <w:color w:val="000000"/>
          <w:sz w:val="18"/>
          <w:szCs w:val="20"/>
        </w:rPr>
        <w:t xml:space="preserve">. </w:t>
      </w:r>
    </w:p>
    <w:p w14:paraId="49A6BFF9" w14:textId="48BFDAF6" w:rsidR="00A966A6" w:rsidRPr="00FA7C1B" w:rsidRDefault="00A966A6" w:rsidP="00A966A6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color w:val="000000"/>
          <w:sz w:val="18"/>
          <w:szCs w:val="20"/>
        </w:rPr>
        <w:t>No se relacionan con el OCI.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Signo </w:t>
      </w:r>
      <w:r w:rsidR="00051AA9">
        <w:rPr>
          <w:rFonts w:ascii="Tahoma" w:hAnsi="Tahoma" w:cs="Tahoma"/>
          <w:i/>
          <w:noProof/>
          <w:sz w:val="18"/>
          <w:szCs w:val="18"/>
        </w:rPr>
        <w:t xml:space="preserve">de la </w:t>
      </w:r>
      <w:r w:rsidRPr="00FA7C1B">
        <w:rPr>
          <w:rFonts w:ascii="Tahoma" w:hAnsi="Tahoma" w:cs="Tahoma"/>
          <w:i/>
          <w:noProof/>
          <w:sz w:val="18"/>
          <w:szCs w:val="18"/>
        </w:rPr>
        <w:t>“</w:t>
      </w:r>
      <w:r w:rsidR="00051AA9">
        <w:rPr>
          <w:rFonts w:ascii="Tahoma" w:hAnsi="Tahoma" w:cs="Tahoma"/>
          <w:i/>
          <w:noProof/>
          <w:sz w:val="18"/>
          <w:szCs w:val="18"/>
        </w:rPr>
        <w:t>T</w:t>
      </w:r>
      <w:r w:rsidRPr="00FA7C1B">
        <w:rPr>
          <w:rFonts w:ascii="Tahoma" w:hAnsi="Tahoma" w:cs="Tahoma"/>
          <w:i/>
          <w:noProof/>
          <w:sz w:val="18"/>
          <w:szCs w:val="18"/>
        </w:rPr>
        <w:t>” (+)</w:t>
      </w:r>
      <w:r w:rsidR="00051AA9">
        <w:rPr>
          <w:rFonts w:ascii="Tahoma" w:hAnsi="Tahoma" w:cs="Tahoma"/>
          <w:i/>
          <w:noProof/>
          <w:sz w:val="18"/>
          <w:szCs w:val="18"/>
        </w:rPr>
        <w:t>.</w:t>
      </w:r>
    </w:p>
    <w:p w14:paraId="1D1F8535" w14:textId="77777777" w:rsidR="00A966A6" w:rsidRPr="00FA7C1B" w:rsidRDefault="00A966A6" w:rsidP="00A966A6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ESPESOR DE PLACENTA: 23mm. GRADO DE MADURACION: 0/III (Clasificación de Grannum). </w:t>
      </w:r>
    </w:p>
    <w:p w14:paraId="5D45FC3F" w14:textId="77777777" w:rsidR="00A966A6" w:rsidRPr="00FA7C1B" w:rsidRDefault="00A966A6" w:rsidP="00A966A6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Normo-inserto. Muestra configuracion habitual, dos arterias, una vena y trayecto espiralado y/o trenzado habitual en ambos fetos. </w:t>
      </w:r>
    </w:p>
    <w:p w14:paraId="60EAED5A" w14:textId="77777777" w:rsidR="00A966A6" w:rsidRPr="00FA7C1B" w:rsidRDefault="00A966A6" w:rsidP="00A966A6">
      <w:pPr>
        <w:jc w:val="both"/>
        <w:rPr>
          <w:rFonts w:ascii="Tahoma" w:hAnsi="Tahoma" w:cs="Tahoma"/>
          <w:i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FA7C1B">
        <w:rPr>
          <w:rFonts w:ascii="Tahoma" w:hAnsi="Tahoma" w:cs="Tahoma"/>
          <w:i/>
          <w:sz w:val="18"/>
          <w:szCs w:val="18"/>
        </w:rPr>
        <w:t xml:space="preserve">Cada feto presenta su bolsa amniótica, apreciándose membrana amniótica característica.  </w:t>
      </w:r>
    </w:p>
    <w:p w14:paraId="2FA08830" w14:textId="77777777" w:rsidR="00A966A6" w:rsidRPr="00FA7C1B" w:rsidRDefault="00A966A6" w:rsidP="00A966A6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Volumen adecuado. Pozo mayor: 58mm. (VN: 30 – 80mm) para ambos fetos ambos fetos.</w:t>
      </w:r>
    </w:p>
    <w:p w14:paraId="49D95A78" w14:textId="77777777" w:rsidR="00A966A6" w:rsidRPr="00FA7C1B" w:rsidRDefault="00A966A6" w:rsidP="00A966A6">
      <w:pPr>
        <w:pStyle w:val="Textoindependiente"/>
        <w:tabs>
          <w:tab w:val="left" w:pos="4111"/>
        </w:tabs>
        <w:rPr>
          <w:rFonts w:ascii="Arial Black" w:hAnsi="Arial Black" w:cs="Tahoma"/>
          <w:i/>
          <w:noProof/>
          <w:color w:val="002060"/>
          <w:szCs w:val="18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SEXO FETAL FETO A: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A7C1B">
        <w:rPr>
          <w:rFonts w:ascii="Arial Black" w:hAnsi="Arial Black" w:cs="Tahoma"/>
          <w:i/>
          <w:noProof/>
          <w:color w:val="002060"/>
          <w:szCs w:val="18"/>
        </w:rPr>
        <w:t>FEMENINO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SEXO FETAL FETO B: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A7C1B">
        <w:rPr>
          <w:rFonts w:ascii="Arial Black" w:hAnsi="Arial Black" w:cs="Tahoma"/>
          <w:i/>
          <w:noProof/>
          <w:color w:val="002060"/>
          <w:szCs w:val="18"/>
        </w:rPr>
        <w:t>FEMENINO</w:t>
      </w:r>
    </w:p>
    <w:p w14:paraId="327083FD" w14:textId="77777777" w:rsidR="00A966A6" w:rsidRPr="00FA7C1B" w:rsidRDefault="00A966A6" w:rsidP="00A9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CROMOSOMOPATIAS – AMBOS FETOS</w:t>
      </w:r>
    </w:p>
    <w:p w14:paraId="6A55CF0E" w14:textId="77777777" w:rsidR="00A966A6" w:rsidRPr="00FA7C1B" w:rsidRDefault="00A966A6" w:rsidP="00A966A6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ECOGRAFICOS MAYORES </w:t>
      </w:r>
    </w:p>
    <w:p w14:paraId="78F52F70" w14:textId="77777777" w:rsidR="00A966A6" w:rsidRPr="00FA7C1B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FA7C1B">
        <w:rPr>
          <w:rFonts w:ascii="Tahoma" w:hAnsi="Tahoma" w:cs="Tahoma"/>
          <w:i/>
          <w:noProof/>
          <w:sz w:val="18"/>
          <w:szCs w:val="18"/>
        </w:rPr>
        <w:t>: negativo</w:t>
      </w:r>
    </w:p>
    <w:p w14:paraId="7129D658" w14:textId="77777777" w:rsidR="00A966A6" w:rsidRPr="00FA7C1B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6D10D525" w14:textId="77777777" w:rsidR="00A966A6" w:rsidRPr="00FA7C1B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Exoftalmos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39CDCAED" w14:textId="77777777" w:rsidR="00A966A6" w:rsidRPr="00FA7C1B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14:paraId="74E087D0" w14:textId="77777777" w:rsidR="009F0DBD" w:rsidRDefault="009F0DBD" w:rsidP="00A966A6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</w:p>
    <w:p w14:paraId="3090E880" w14:textId="70908F90" w:rsidR="00A966A6" w:rsidRPr="00FA7C1B" w:rsidRDefault="00A966A6" w:rsidP="00A966A6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MENORES – SONOGRAMA GENÉTICO:</w:t>
      </w:r>
    </w:p>
    <w:p w14:paraId="42343178" w14:textId="77777777" w:rsidR="00A966A6" w:rsidRPr="00FA7C1B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14:paraId="675AA08F" w14:textId="77777777" w:rsidR="00A966A6" w:rsidRPr="00FA7C1B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</w:p>
    <w:p w14:paraId="1ACE713B" w14:textId="77777777" w:rsidR="00A966A6" w:rsidRPr="00FA7C1B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</w:p>
    <w:p w14:paraId="7CDAB1C2" w14:textId="77777777" w:rsidR="00A966A6" w:rsidRPr="00FA7C1B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Distancia prenasal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  <w:t xml:space="preserve">: </w:t>
      </w:r>
      <w:r w:rsidRPr="00FA7C1B">
        <w:rPr>
          <w:rFonts w:ascii="Tahoma" w:hAnsi="Tahoma" w:cs="Tahoma"/>
          <w:i/>
          <w:noProof/>
          <w:sz w:val="18"/>
          <w:szCs w:val="18"/>
        </w:rPr>
        <w:t>negativo</w:t>
      </w:r>
    </w:p>
    <w:p w14:paraId="6CE24AB2" w14:textId="77777777" w:rsidR="00A966A6" w:rsidRPr="00FA7C1B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Atrio ventricular cerebral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  <w:t xml:space="preserve"> </w:t>
      </w:r>
      <w:r w:rsidRPr="00FA7C1B">
        <w:rPr>
          <w:rFonts w:ascii="Tahoma" w:hAnsi="Tahoma" w:cs="Tahoma"/>
          <w:i/>
          <w:noProof/>
          <w:sz w:val="18"/>
          <w:szCs w:val="18"/>
        </w:rPr>
        <w:t>: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A7C1B">
        <w:rPr>
          <w:rFonts w:ascii="Tahoma" w:hAnsi="Tahoma" w:cs="Tahoma"/>
          <w:i/>
          <w:noProof/>
          <w:sz w:val="18"/>
          <w:szCs w:val="18"/>
        </w:rPr>
        <w:t>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Arteria subclavia aberrante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  <w:t xml:space="preserve">: </w:t>
      </w:r>
      <w:r w:rsidRPr="00FA7C1B">
        <w:rPr>
          <w:rFonts w:ascii="Tahoma" w:hAnsi="Tahoma" w:cs="Tahoma"/>
          <w:i/>
          <w:noProof/>
          <w:sz w:val="18"/>
          <w:szCs w:val="18"/>
        </w:rPr>
        <w:t>negativo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</w:p>
    <w:p w14:paraId="40588C2B" w14:textId="77777777" w:rsidR="00A966A6" w:rsidRPr="00FA7C1B" w:rsidRDefault="00A966A6" w:rsidP="00A966A6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14:paraId="2006310E" w14:textId="77777777" w:rsidR="00A966A6" w:rsidRPr="00FA7C1B" w:rsidRDefault="00A966A6" w:rsidP="00A966A6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14:paraId="46C3EF06" w14:textId="77777777" w:rsidR="009F0DBD" w:rsidRDefault="009F0DBD" w:rsidP="00A966A6">
      <w:pPr>
        <w:jc w:val="both"/>
        <w:rPr>
          <w:rFonts w:ascii="Tahoma" w:hAnsi="Tahoma" w:cs="Tahoma"/>
          <w:b/>
          <w:i/>
          <w:noProof/>
          <w:sz w:val="18"/>
          <w:szCs w:val="18"/>
        </w:rPr>
      </w:pPr>
    </w:p>
    <w:p w14:paraId="680A9886" w14:textId="64C7242E" w:rsidR="00A966A6" w:rsidRPr="00FA7C1B" w:rsidRDefault="00A966A6" w:rsidP="00A966A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 </w:t>
      </w:r>
    </w:p>
    <w:p w14:paraId="4966AF44" w14:textId="77777777" w:rsidR="00A966A6" w:rsidRPr="00FA7C1B" w:rsidRDefault="00A966A6" w:rsidP="00A966A6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035E995A" w14:textId="77777777" w:rsidR="00A966A6" w:rsidRPr="00FA7C1B" w:rsidRDefault="00A966A6" w:rsidP="00A966A6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color w:val="FF0000"/>
          <w:sz w:val="18"/>
          <w:szCs w:val="18"/>
        </w:rPr>
        <w:t>DOPPLER DE ARTERIAS UTERINAS</w:t>
      </w:r>
    </w:p>
    <w:p w14:paraId="5F2DB669" w14:textId="77777777" w:rsidR="00A966A6" w:rsidRPr="00FA7C1B" w:rsidRDefault="00A966A6" w:rsidP="00A966A6">
      <w:pPr>
        <w:rPr>
          <w:rFonts w:ascii="Tahoma" w:hAnsi="Tahoma" w:cs="Arial"/>
          <w:b/>
          <w:bCs/>
          <w:i/>
          <w:sz w:val="18"/>
          <w:szCs w:val="18"/>
        </w:rPr>
      </w:pPr>
      <w:r w:rsidRPr="00FA7C1B">
        <w:rPr>
          <w:rFonts w:ascii="Tahoma" w:hAnsi="Tahoma" w:cs="Arial"/>
          <w:b/>
          <w:bCs/>
          <w:i/>
          <w:sz w:val="18"/>
          <w:szCs w:val="18"/>
          <w:u w:val="single"/>
        </w:rPr>
        <w:t>IP DE ARTERIA UTERINA DERECHA</w:t>
      </w:r>
      <w:r w:rsidRPr="00FA7C1B">
        <w:rPr>
          <w:rFonts w:ascii="Tahoma" w:hAnsi="Tahoma" w:cs="Arial"/>
          <w:b/>
          <w:bCs/>
          <w:i/>
          <w:sz w:val="18"/>
          <w:szCs w:val="18"/>
        </w:rPr>
        <w:tab/>
        <w:t xml:space="preserve">: </w:t>
      </w:r>
      <w:r w:rsidRPr="00FA7C1B">
        <w:rPr>
          <w:rFonts w:ascii="Tahoma" w:hAnsi="Tahoma" w:cs="Arial"/>
          <w:b/>
          <w:bCs/>
          <w:i/>
          <w:sz w:val="18"/>
          <w:szCs w:val="18"/>
        </w:rPr>
        <w:tab/>
        <w:t>0.61</w:t>
      </w:r>
    </w:p>
    <w:p w14:paraId="77BBB421" w14:textId="77777777" w:rsidR="00A966A6" w:rsidRPr="00FA7C1B" w:rsidRDefault="00A966A6" w:rsidP="00A966A6">
      <w:pPr>
        <w:pStyle w:val="Textoindependiente"/>
        <w:tabs>
          <w:tab w:val="left" w:pos="4111"/>
        </w:tabs>
        <w:spacing w:after="0"/>
        <w:rPr>
          <w:rFonts w:ascii="Tahoma" w:hAnsi="Tahoma" w:cs="Arial"/>
          <w:b/>
          <w:bCs/>
          <w:i/>
          <w:sz w:val="18"/>
          <w:szCs w:val="18"/>
        </w:rPr>
      </w:pPr>
      <w:r w:rsidRPr="00FA7C1B">
        <w:rPr>
          <w:rFonts w:ascii="Tahoma" w:hAnsi="Tahoma" w:cs="Arial"/>
          <w:b/>
          <w:bCs/>
          <w:i/>
          <w:sz w:val="18"/>
          <w:szCs w:val="18"/>
          <w:u w:val="single"/>
        </w:rPr>
        <w:t>IP DE ARTERIA UTERINA IZQUIERDA</w:t>
      </w:r>
      <w:r w:rsidRPr="00FA7C1B">
        <w:rPr>
          <w:rFonts w:ascii="Tahoma" w:hAnsi="Tahoma" w:cs="Arial"/>
          <w:b/>
          <w:bCs/>
          <w:i/>
          <w:sz w:val="18"/>
          <w:szCs w:val="18"/>
        </w:rPr>
        <w:t xml:space="preserve">   : </w:t>
      </w:r>
      <w:r w:rsidRPr="00FA7C1B">
        <w:rPr>
          <w:rFonts w:ascii="Tahoma" w:hAnsi="Tahoma" w:cs="Arial"/>
          <w:b/>
          <w:bCs/>
          <w:i/>
          <w:sz w:val="18"/>
          <w:szCs w:val="18"/>
        </w:rPr>
        <w:tab/>
        <w:t xml:space="preserve">  0.64</w:t>
      </w:r>
    </w:p>
    <w:p w14:paraId="76FA5BF5" w14:textId="77777777" w:rsidR="00A966A6" w:rsidRPr="00FA7C1B" w:rsidRDefault="00A966A6" w:rsidP="00A966A6">
      <w:pPr>
        <w:pStyle w:val="Textoindependiente"/>
        <w:rPr>
          <w:rFonts w:ascii="Tahoma" w:hAnsi="Tahoma" w:cs="Arial"/>
          <w:b/>
          <w:bCs/>
          <w:i/>
          <w:sz w:val="18"/>
          <w:szCs w:val="18"/>
        </w:rPr>
      </w:pPr>
      <w:r w:rsidRPr="00FA7C1B">
        <w:rPr>
          <w:rFonts w:ascii="Tahoma" w:hAnsi="Tahoma" w:cs="Arial"/>
          <w:b/>
          <w:bCs/>
          <w:i/>
          <w:sz w:val="18"/>
          <w:szCs w:val="18"/>
          <w:u w:val="single"/>
        </w:rPr>
        <w:t>IPm DE ARTERIAS UTERINAS</w:t>
      </w:r>
      <w:r w:rsidRPr="00FA7C1B">
        <w:rPr>
          <w:rFonts w:ascii="Tahoma" w:hAnsi="Tahoma" w:cs="Arial"/>
          <w:b/>
          <w:bCs/>
          <w:i/>
          <w:sz w:val="18"/>
          <w:szCs w:val="18"/>
        </w:rPr>
        <w:t xml:space="preserve">                : </w:t>
      </w:r>
      <w:r w:rsidRPr="00FA7C1B">
        <w:rPr>
          <w:rFonts w:ascii="Tahoma" w:hAnsi="Tahoma" w:cs="Arial"/>
          <w:b/>
          <w:bCs/>
          <w:i/>
          <w:sz w:val="18"/>
          <w:szCs w:val="18"/>
        </w:rPr>
        <w:tab/>
        <w:t>0.62 - PERCENTIL 2 (NORMAL)</w:t>
      </w:r>
    </w:p>
    <w:p w14:paraId="5B8C4BCA" w14:textId="77777777" w:rsidR="00A966A6" w:rsidRDefault="00A966A6" w:rsidP="00A966A6">
      <w:pPr>
        <w:pStyle w:val="Textoindependiente"/>
        <w:spacing w:after="0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</w:p>
    <w:p w14:paraId="00C14002" w14:textId="33122E70" w:rsidR="00A966A6" w:rsidRPr="00FA7C1B" w:rsidRDefault="00A966A6" w:rsidP="00A966A6">
      <w:pPr>
        <w:pStyle w:val="Textoindependiente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  <w:r w:rsidRPr="00FA7C1B">
        <w:rPr>
          <w:rFonts w:ascii="Arial Black" w:hAnsi="Arial Black" w:cs="Tahoma"/>
          <w:b/>
          <w:i/>
          <w:noProof/>
          <w:sz w:val="18"/>
          <w:szCs w:val="18"/>
          <w:u w:val="single"/>
        </w:rPr>
        <w:t>HALLAZGOS ECOGRAFICOS:</w:t>
      </w:r>
    </w:p>
    <w:p w14:paraId="10C1321E" w14:textId="401C4DA7" w:rsidR="00A966A6" w:rsidRDefault="00A966A6" w:rsidP="00A966A6">
      <w:pPr>
        <w:pStyle w:val="Textoindependiente"/>
        <w:numPr>
          <w:ilvl w:val="0"/>
          <w:numId w:val="8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GESTACIÓN GEMELAR ACTIVA </w:t>
      </w:r>
      <w:r w:rsidR="00051AA9">
        <w:rPr>
          <w:rFonts w:ascii="Tahoma" w:hAnsi="Tahoma" w:cs="Tahoma"/>
          <w:i/>
          <w:noProof/>
          <w:sz w:val="18"/>
          <w:szCs w:val="18"/>
        </w:rPr>
        <w:t>MONO</w:t>
      </w:r>
      <w:r w:rsidRPr="00FA7C1B">
        <w:rPr>
          <w:rFonts w:ascii="Tahoma" w:hAnsi="Tahoma" w:cs="Tahoma"/>
          <w:i/>
          <w:noProof/>
          <w:sz w:val="18"/>
          <w:szCs w:val="18"/>
        </w:rPr>
        <w:t>CORIAL – BIAMNI</w:t>
      </w:r>
      <w:r>
        <w:rPr>
          <w:rFonts w:ascii="Tahoma" w:hAnsi="Tahoma" w:cs="Tahoma"/>
          <w:i/>
          <w:noProof/>
          <w:sz w:val="18"/>
          <w:szCs w:val="18"/>
        </w:rPr>
        <w:t>Ó</w:t>
      </w:r>
      <w:r w:rsidRPr="00FA7C1B">
        <w:rPr>
          <w:rFonts w:ascii="Tahoma" w:hAnsi="Tahoma" w:cs="Tahoma"/>
          <w:i/>
          <w:noProof/>
          <w:sz w:val="18"/>
          <w:szCs w:val="18"/>
        </w:rPr>
        <w:t>TICA DE 2</w:t>
      </w:r>
      <w:r>
        <w:rPr>
          <w:rFonts w:ascii="Tahoma" w:hAnsi="Tahoma" w:cs="Tahoma"/>
          <w:i/>
          <w:noProof/>
          <w:sz w:val="18"/>
          <w:szCs w:val="18"/>
        </w:rPr>
        <w:t>2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SEMANAS, </w:t>
      </w:r>
      <w:r>
        <w:rPr>
          <w:rFonts w:ascii="Tahoma" w:hAnsi="Tahoma" w:cs="Tahoma"/>
          <w:i/>
          <w:noProof/>
          <w:sz w:val="18"/>
          <w:szCs w:val="18"/>
        </w:rPr>
        <w:t>1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D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A POR </w:t>
      </w:r>
      <w:r w:rsidR="009F0DBD">
        <w:rPr>
          <w:rFonts w:ascii="Tahoma" w:hAnsi="Tahoma" w:cs="Tahoma"/>
          <w:i/>
          <w:noProof/>
          <w:sz w:val="18"/>
          <w:szCs w:val="18"/>
        </w:rPr>
        <w:t>F.U.M. Y/O ESTUDIO US DEL 1er TRIMESTRE.</w:t>
      </w:r>
    </w:p>
    <w:p w14:paraId="19E7DACE" w14:textId="77777777" w:rsidR="009971B8" w:rsidRPr="009F0DBD" w:rsidRDefault="009971B8" w:rsidP="009971B8">
      <w:pPr>
        <w:pStyle w:val="Textoindependiente"/>
        <w:numPr>
          <w:ilvl w:val="1"/>
          <w:numId w:val="8"/>
        </w:numPr>
        <w:jc w:val="both"/>
        <w:rPr>
          <w:rFonts w:ascii="Tahoma" w:hAnsi="Tahoma" w:cs="Tahoma"/>
          <w:b/>
          <w:bCs/>
          <w:i/>
          <w:noProof/>
          <w:sz w:val="18"/>
          <w:szCs w:val="18"/>
        </w:rPr>
      </w:pPr>
      <w:r w:rsidRPr="009F0DBD">
        <w:rPr>
          <w:rFonts w:ascii="Tahoma" w:hAnsi="Tahoma" w:cs="Tahoma"/>
          <w:b/>
          <w:bCs/>
          <w:i/>
          <w:noProof/>
          <w:sz w:val="18"/>
          <w:szCs w:val="18"/>
        </w:rPr>
        <w:t xml:space="preserve">F.P.P x US del 1er trimestre: 02/01/24 </w:t>
      </w:r>
    </w:p>
    <w:p w14:paraId="5EAC74E0" w14:textId="77777777" w:rsidR="00A966A6" w:rsidRPr="00FA7C1B" w:rsidRDefault="00A966A6" w:rsidP="00A966A6">
      <w:pPr>
        <w:pStyle w:val="Textoindependiente"/>
        <w:numPr>
          <w:ilvl w:val="0"/>
          <w:numId w:val="8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LA ECO – MORFOLOGÍA FETAL NO HA EVIDENCIADO ALTERACIONES ESTRUCTURALES MAYORES DEMOSTRABLES POR ESTA MODALIDAD DIAGNÓSTICA EN AMBOS FETOS.</w:t>
      </w:r>
    </w:p>
    <w:p w14:paraId="14A672AF" w14:textId="77777777" w:rsidR="00A966A6" w:rsidRDefault="00A966A6" w:rsidP="00A966A6">
      <w:pPr>
        <w:pStyle w:val="Textoindependiente"/>
        <w:numPr>
          <w:ilvl w:val="0"/>
          <w:numId w:val="8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IPm DE ARTERIAS UTERINAS EN PERCENTIL 2 (NORMAL).</w:t>
      </w:r>
    </w:p>
    <w:p w14:paraId="508A69EE" w14:textId="77777777" w:rsidR="00A966A6" w:rsidRPr="00FA7C1B" w:rsidRDefault="00A966A6" w:rsidP="00A966A6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FA7C1B"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14:paraId="690EBECD" w14:textId="77777777" w:rsidR="00A966A6" w:rsidRPr="00FA7C1B" w:rsidRDefault="00A966A6" w:rsidP="00A966A6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75BABB86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14:paraId="17B909F4" w14:textId="77777777" w:rsidR="00A966A6" w:rsidRPr="00FA7C1B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</w:p>
    <w:p w14:paraId="267A324B" w14:textId="3C2E248F" w:rsidR="009238F5" w:rsidRDefault="00A966A6" w:rsidP="00A966A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>ATENTAMENTE</w:t>
      </w:r>
      <w:r w:rsidR="009F0DBD">
        <w:rPr>
          <w:rFonts w:ascii="Tahoma" w:hAnsi="Tahoma" w:cs="Tahoma"/>
          <w:i/>
          <w:noProof/>
          <w:sz w:val="18"/>
          <w:szCs w:val="18"/>
        </w:rPr>
        <w:t>,</w:t>
      </w:r>
    </w:p>
    <w:sectPr w:rsidR="009238F5" w:rsidSect="00A966A6">
      <w:pgSz w:w="12240" w:h="15840"/>
      <w:pgMar w:top="1134" w:right="900" w:bottom="851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12EB"/>
    <w:multiLevelType w:val="hybridMultilevel"/>
    <w:tmpl w:val="E6FE33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0745B"/>
    <w:multiLevelType w:val="hybridMultilevel"/>
    <w:tmpl w:val="1BD2BF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365887">
    <w:abstractNumId w:val="5"/>
  </w:num>
  <w:num w:numId="2" w16cid:durableId="1865708241">
    <w:abstractNumId w:val="6"/>
  </w:num>
  <w:num w:numId="3" w16cid:durableId="1714886697">
    <w:abstractNumId w:val="4"/>
  </w:num>
  <w:num w:numId="4" w16cid:durableId="1438671138">
    <w:abstractNumId w:val="1"/>
  </w:num>
  <w:num w:numId="5" w16cid:durableId="341275964">
    <w:abstractNumId w:val="0"/>
  </w:num>
  <w:num w:numId="6" w16cid:durableId="1942757675">
    <w:abstractNumId w:val="7"/>
  </w:num>
  <w:num w:numId="7" w16cid:durableId="1350060008">
    <w:abstractNumId w:val="2"/>
  </w:num>
  <w:num w:numId="8" w16cid:durableId="403842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AA9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A10"/>
    <w:rsid w:val="00160B0E"/>
    <w:rsid w:val="00161EF1"/>
    <w:rsid w:val="00162E61"/>
    <w:rsid w:val="00163091"/>
    <w:rsid w:val="00163962"/>
    <w:rsid w:val="00165DD8"/>
    <w:rsid w:val="00167E22"/>
    <w:rsid w:val="00167F37"/>
    <w:rsid w:val="0017067E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232C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068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8F5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1B8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0D2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DBD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6A6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486A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6D8B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0D58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7D69DC"/>
  <w15:docId w15:val="{C48A3616-8BB3-4845-959F-2E65545F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4E232C"/>
    <w:rPr>
      <w:sz w:val="24"/>
      <w:szCs w:val="24"/>
      <w:lang w:val="es-ES" w:eastAsia="es-ES"/>
    </w:rPr>
  </w:style>
  <w:style w:type="table" w:styleId="Tablaconcuadrcula">
    <w:name w:val="Table Grid"/>
    <w:basedOn w:val="Tablanormal"/>
    <w:unhideWhenUsed/>
    <w:rsid w:val="004E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79B61-3F94-48F8-B757-183666D20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863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5</cp:revision>
  <cp:lastPrinted>2011-11-11T18:24:00Z</cp:lastPrinted>
  <dcterms:created xsi:type="dcterms:W3CDTF">2023-10-23T23:39:00Z</dcterms:created>
  <dcterms:modified xsi:type="dcterms:W3CDTF">2024-01-01T18:48:00Z</dcterms:modified>
</cp:coreProperties>
</file>