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53A" w14:textId="77777777" w:rsidR="00D12849" w:rsidRDefault="00D12849" w:rsidP="00D12849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CEC4E1A" w14:textId="5AC5A137" w:rsidR="007B1402" w:rsidRPr="00D12849" w:rsidRDefault="00D12849" w:rsidP="00D12849">
      <w:pPr>
        <w:pStyle w:val="Sangradetextonormal"/>
        <w:ind w:left="0" w:firstLine="0"/>
        <w:jc w:val="center"/>
        <w:rPr>
          <w:rFonts w:ascii="Tahoma" w:hAnsi="Tahoma" w:cs="Tahoma"/>
          <w:i/>
          <w:sz w:val="28"/>
          <w:szCs w:val="28"/>
          <w:u w:val="single"/>
        </w:rPr>
      </w:pP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  <w:r w:rsidRPr="00D12849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14:paraId="53B22CF0" w14:textId="77777777" w:rsidR="0074357B" w:rsidRDefault="0074357B" w:rsidP="007435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572D09F" w14:textId="77777777" w:rsidR="0074357B" w:rsidRDefault="0074357B" w:rsidP="007435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0BA5102" w14:textId="77777777" w:rsidR="0074357B" w:rsidRDefault="0074357B" w:rsidP="007435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6C28D46" w14:textId="77777777" w:rsidR="0074357B" w:rsidRDefault="0074357B" w:rsidP="0074357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7C6327A2" w14:textId="77777777" w:rsidR="007B1402" w:rsidRPr="00D12849" w:rsidRDefault="007B1402">
      <w:pPr>
        <w:rPr>
          <w:rFonts w:ascii="Tahoma" w:hAnsi="Tahoma" w:cs="Tahoma"/>
          <w:i/>
          <w:sz w:val="20"/>
          <w:szCs w:val="20"/>
        </w:rPr>
      </w:pPr>
    </w:p>
    <w:p w14:paraId="252772C0" w14:textId="35BBC80A" w:rsidR="00D12849" w:rsidRPr="00A76F0E" w:rsidRDefault="00D12849" w:rsidP="00D12849">
      <w:pPr>
        <w:jc w:val="both"/>
        <w:rPr>
          <w:rFonts w:ascii="Arial Black" w:hAnsi="Arial Black" w:cs="Tahoma"/>
          <w:i/>
          <w:sz w:val="18"/>
          <w:szCs w:val="20"/>
        </w:rPr>
      </w:pP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DE ALTA GAMMA EN ESCALA DE GRISES Y CODIFICACION DOPPLER COLOR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UTILIZANDO TRANSDUCTOR LINEAL MULTIFRECUENCIAL (</w:t>
      </w:r>
      <w:r>
        <w:rPr>
          <w:rFonts w:ascii="Arial Black" w:hAnsi="Arial Black" w:cs="Tahoma"/>
          <w:i/>
          <w:noProof/>
          <w:sz w:val="18"/>
          <w:szCs w:val="20"/>
        </w:rPr>
        <w:t>4</w:t>
      </w:r>
      <w:r w:rsidRPr="00A76F0E">
        <w:rPr>
          <w:rFonts w:ascii="Arial Black" w:hAnsi="Arial Black" w:cs="Tahoma"/>
          <w:i/>
          <w:noProof/>
          <w:sz w:val="18"/>
          <w:szCs w:val="20"/>
        </w:rPr>
        <w:t>.</w:t>
      </w:r>
      <w:r>
        <w:rPr>
          <w:rFonts w:ascii="Arial Black" w:hAnsi="Arial Black" w:cs="Tahoma"/>
          <w:i/>
          <w:noProof/>
          <w:sz w:val="18"/>
          <w:szCs w:val="20"/>
        </w:rPr>
        <w:t>0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>
        <w:rPr>
          <w:rFonts w:ascii="Arial Black" w:hAnsi="Arial Black" w:cs="Tahoma"/>
          <w:i/>
          <w:noProof/>
          <w:sz w:val="18"/>
          <w:szCs w:val="20"/>
        </w:rPr>
        <w:t xml:space="preserve">4.0 </w:t>
      </w:r>
      <w:r w:rsidRPr="00A76F0E">
        <w:rPr>
          <w:rFonts w:ascii="Arial Black" w:hAnsi="Arial Black" w:cs="Tahoma"/>
          <w:i/>
          <w:noProof/>
          <w:sz w:val="18"/>
          <w:szCs w:val="20"/>
        </w:rPr>
        <w:t xml:space="preserve">MHz) PARA LA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EXPLORACION </w:t>
      </w:r>
      <w:r w:rsidRPr="00A76F0E">
        <w:rPr>
          <w:rFonts w:ascii="Arial Black" w:hAnsi="Arial Black" w:cs="Tahoma"/>
          <w:i/>
          <w:noProof/>
          <w:sz w:val="18"/>
          <w:szCs w:val="20"/>
        </w:rPr>
        <w:t>DE LOS TESTICULOS, MUESTRA:</w:t>
      </w:r>
    </w:p>
    <w:p w14:paraId="756A0790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b/>
          <w:i/>
          <w:sz w:val="18"/>
          <w:szCs w:val="20"/>
          <w:u w:val="single"/>
        </w:rPr>
      </w:pPr>
    </w:p>
    <w:p w14:paraId="7FB11B04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TEST</w:t>
      </w:r>
      <w:r>
        <w:rPr>
          <w:rFonts w:ascii="Tahoma" w:hAnsi="Tahoma" w:cs="Arial"/>
          <w:b/>
          <w:i/>
          <w:sz w:val="18"/>
          <w:szCs w:val="20"/>
          <w:u w:val="single"/>
        </w:rPr>
        <w:t>Í</w:t>
      </w:r>
      <w:r w:rsidRPr="00A76F0E">
        <w:rPr>
          <w:rFonts w:ascii="Tahoma" w:hAnsi="Tahoma" w:cs="Arial"/>
          <w:b/>
          <w:i/>
          <w:sz w:val="18"/>
          <w:szCs w:val="20"/>
          <w:u w:val="single"/>
        </w:rPr>
        <w:t>CULO DERECHO:</w:t>
      </w:r>
      <w:r w:rsidRPr="00A76F0E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>De situación habitual, m</w:t>
      </w:r>
      <w:r w:rsidRPr="00A76F0E">
        <w:rPr>
          <w:rFonts w:ascii="Tahoma" w:hAnsi="Tahoma" w:cs="Arial"/>
          <w:i/>
          <w:sz w:val="18"/>
          <w:szCs w:val="20"/>
        </w:rPr>
        <w:t xml:space="preserve">ide </w:t>
      </w:r>
      <w:r>
        <w:rPr>
          <w:rFonts w:ascii="Tahoma" w:hAnsi="Tahoma" w:cs="Arial"/>
          <w:i/>
          <w:sz w:val="18"/>
          <w:szCs w:val="20"/>
        </w:rPr>
        <w:t>45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30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19</w:t>
      </w:r>
      <w:r w:rsidRPr="00A76F0E">
        <w:rPr>
          <w:rFonts w:ascii="Tahoma" w:hAnsi="Tahoma" w:cs="Arial"/>
          <w:i/>
          <w:sz w:val="18"/>
          <w:szCs w:val="20"/>
        </w:rPr>
        <w:t xml:space="preserve">mm en sentido Longitudinal, Transverso y AP respectivamente, volumen: </w:t>
      </w:r>
      <w:r>
        <w:rPr>
          <w:rFonts w:ascii="Tahoma" w:hAnsi="Tahoma" w:cs="Arial"/>
          <w:i/>
          <w:sz w:val="18"/>
          <w:szCs w:val="20"/>
        </w:rPr>
        <w:t>14.4</w:t>
      </w:r>
      <w:r w:rsidRPr="00A76F0E">
        <w:rPr>
          <w:rFonts w:ascii="Tahoma" w:hAnsi="Tahoma" w:cs="Arial"/>
          <w:i/>
          <w:sz w:val="18"/>
          <w:szCs w:val="20"/>
        </w:rPr>
        <w:t xml:space="preserve">cc., es de contornos regulares, definidos, siendo el aspecto sonográfico normal de la ecotextura parenquimal. </w:t>
      </w:r>
    </w:p>
    <w:p w14:paraId="48666476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Túnica</w:t>
      </w:r>
      <w:r>
        <w:rPr>
          <w:rFonts w:ascii="Tahoma" w:hAnsi="Tahoma" w:cs="Arial"/>
          <w:i/>
          <w:sz w:val="18"/>
          <w:szCs w:val="20"/>
        </w:rPr>
        <w:t xml:space="preserve"> </w:t>
      </w:r>
      <w:r w:rsidRPr="00A76F0E">
        <w:rPr>
          <w:rFonts w:ascii="Tahoma" w:hAnsi="Tahoma" w:cs="Arial"/>
          <w:i/>
          <w:sz w:val="18"/>
          <w:szCs w:val="20"/>
        </w:rPr>
        <w:t xml:space="preserve">vaginalis sin anormalidades. </w:t>
      </w:r>
    </w:p>
    <w:p w14:paraId="077476C7" w14:textId="59F5B2BD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E</w:t>
      </w:r>
      <w:r w:rsidRPr="00A76F0E">
        <w:rPr>
          <w:rFonts w:ascii="Tahoma" w:hAnsi="Tahoma" w:cs="Arial"/>
          <w:i/>
          <w:sz w:val="18"/>
          <w:szCs w:val="20"/>
        </w:rPr>
        <w:t xml:space="preserve">pidídimo </w:t>
      </w:r>
      <w:r>
        <w:rPr>
          <w:rFonts w:ascii="Tahoma" w:hAnsi="Tahoma" w:cs="Arial"/>
          <w:i/>
          <w:sz w:val="18"/>
          <w:szCs w:val="20"/>
        </w:rPr>
        <w:t xml:space="preserve">muestra ecogenicidad conservada y ecotextura homogénea sin evidencia de lesiones focales solidas ni quísticas, </w:t>
      </w:r>
      <w:r w:rsidRPr="00A76F0E">
        <w:rPr>
          <w:rFonts w:ascii="Tahoma" w:hAnsi="Tahoma" w:cs="Arial"/>
          <w:i/>
          <w:sz w:val="18"/>
          <w:szCs w:val="20"/>
        </w:rPr>
        <w:t xml:space="preserve">mide </w:t>
      </w:r>
      <w:r>
        <w:rPr>
          <w:rFonts w:ascii="Tahoma" w:hAnsi="Tahoma" w:cs="Arial"/>
          <w:i/>
          <w:sz w:val="18"/>
          <w:szCs w:val="20"/>
        </w:rPr>
        <w:t>a nivel de la cabeza 12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06</w:t>
      </w:r>
      <w:r w:rsidRPr="00A76F0E">
        <w:rPr>
          <w:rFonts w:ascii="Tahoma" w:hAnsi="Tahoma" w:cs="Arial"/>
          <w:i/>
          <w:sz w:val="18"/>
          <w:szCs w:val="20"/>
        </w:rPr>
        <w:t>mm.</w:t>
      </w:r>
      <w:r>
        <w:rPr>
          <w:rFonts w:ascii="Tahoma" w:hAnsi="Tahoma" w:cs="Arial"/>
          <w:i/>
          <w:sz w:val="18"/>
          <w:szCs w:val="20"/>
        </w:rPr>
        <w:t>, y a nivel del cuerpo alcanza 5.9mm., de grosor.</w:t>
      </w:r>
    </w:p>
    <w:p w14:paraId="19FD656B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es delimitable microlitiasis o lesiones expansivas.</w:t>
      </w:r>
    </w:p>
    <w:p w14:paraId="29288B65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4A6CB5F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13786D26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TEST</w:t>
      </w:r>
      <w:r>
        <w:rPr>
          <w:rFonts w:ascii="Tahoma" w:hAnsi="Tahoma" w:cs="Arial"/>
          <w:b/>
          <w:i/>
          <w:sz w:val="18"/>
          <w:szCs w:val="20"/>
          <w:u w:val="single"/>
        </w:rPr>
        <w:t>Í</w:t>
      </w:r>
      <w:r w:rsidRPr="00A76F0E">
        <w:rPr>
          <w:rFonts w:ascii="Tahoma" w:hAnsi="Tahoma" w:cs="Arial"/>
          <w:b/>
          <w:i/>
          <w:sz w:val="18"/>
          <w:szCs w:val="20"/>
          <w:u w:val="single"/>
        </w:rPr>
        <w:t>CULO IZQUIERDO:</w:t>
      </w:r>
      <w:r w:rsidRPr="00A76F0E">
        <w:rPr>
          <w:rFonts w:ascii="Tahoma" w:hAnsi="Tahoma" w:cs="Arial"/>
          <w:i/>
          <w:sz w:val="18"/>
          <w:szCs w:val="20"/>
        </w:rPr>
        <w:t xml:space="preserve"> </w:t>
      </w:r>
      <w:r>
        <w:rPr>
          <w:rFonts w:ascii="Tahoma" w:hAnsi="Tahoma" w:cs="Arial"/>
          <w:i/>
          <w:sz w:val="18"/>
          <w:szCs w:val="20"/>
        </w:rPr>
        <w:t>De situación habitual, m</w:t>
      </w:r>
      <w:r w:rsidRPr="00A76F0E">
        <w:rPr>
          <w:rFonts w:ascii="Tahoma" w:hAnsi="Tahoma" w:cs="Arial"/>
          <w:i/>
          <w:sz w:val="18"/>
          <w:szCs w:val="20"/>
        </w:rPr>
        <w:t xml:space="preserve">ide </w:t>
      </w:r>
      <w:r>
        <w:rPr>
          <w:rFonts w:ascii="Tahoma" w:hAnsi="Tahoma" w:cs="Arial"/>
          <w:i/>
          <w:sz w:val="18"/>
          <w:szCs w:val="20"/>
        </w:rPr>
        <w:t>43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29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20</w:t>
      </w:r>
      <w:r w:rsidRPr="00A76F0E">
        <w:rPr>
          <w:rFonts w:ascii="Tahoma" w:hAnsi="Tahoma" w:cs="Arial"/>
          <w:i/>
          <w:sz w:val="18"/>
          <w:szCs w:val="20"/>
        </w:rPr>
        <w:t xml:space="preserve">mm en sentido Longitudinal, Transverso y AP respectivamente, volumen: </w:t>
      </w:r>
      <w:r>
        <w:rPr>
          <w:rFonts w:ascii="Tahoma" w:hAnsi="Tahoma" w:cs="Arial"/>
          <w:i/>
          <w:sz w:val="18"/>
          <w:szCs w:val="20"/>
        </w:rPr>
        <w:t>13.4c</w:t>
      </w:r>
      <w:r w:rsidRPr="00A76F0E">
        <w:rPr>
          <w:rFonts w:ascii="Tahoma" w:hAnsi="Tahoma" w:cs="Arial"/>
          <w:i/>
          <w:sz w:val="18"/>
          <w:szCs w:val="20"/>
        </w:rPr>
        <w:t xml:space="preserve">c., es de contornos regulares, definidos, siendo el aspecto sonográfico normal de la ecotextura parenquimal. </w:t>
      </w:r>
    </w:p>
    <w:p w14:paraId="0DFFFAE9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Túnicas propias, albugínea y vaginalis sin anormalidades.</w:t>
      </w:r>
    </w:p>
    <w:p w14:paraId="304987A6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E</w:t>
      </w:r>
      <w:r w:rsidRPr="00A76F0E">
        <w:rPr>
          <w:rFonts w:ascii="Tahoma" w:hAnsi="Tahoma" w:cs="Arial"/>
          <w:i/>
          <w:sz w:val="18"/>
          <w:szCs w:val="20"/>
        </w:rPr>
        <w:t xml:space="preserve">pidídimo </w:t>
      </w:r>
      <w:r>
        <w:rPr>
          <w:rFonts w:ascii="Tahoma" w:hAnsi="Tahoma" w:cs="Arial"/>
          <w:i/>
          <w:sz w:val="18"/>
          <w:szCs w:val="20"/>
        </w:rPr>
        <w:t xml:space="preserve">muestra ecogenicidad conservada y ecotextura homogénea sin evidencia de lesiones focales solidas ni quísticas, </w:t>
      </w:r>
      <w:r w:rsidRPr="00A76F0E">
        <w:rPr>
          <w:rFonts w:ascii="Tahoma" w:hAnsi="Tahoma" w:cs="Arial"/>
          <w:i/>
          <w:sz w:val="18"/>
          <w:szCs w:val="20"/>
        </w:rPr>
        <w:t xml:space="preserve">mide </w:t>
      </w:r>
      <w:r>
        <w:rPr>
          <w:rFonts w:ascii="Tahoma" w:hAnsi="Tahoma" w:cs="Arial"/>
          <w:i/>
          <w:sz w:val="18"/>
          <w:szCs w:val="20"/>
        </w:rPr>
        <w:t>a nivel de la cabeza 12</w:t>
      </w:r>
      <w:r w:rsidRPr="00A76F0E">
        <w:rPr>
          <w:rFonts w:ascii="Tahoma" w:hAnsi="Tahoma" w:cs="Arial"/>
          <w:i/>
          <w:sz w:val="18"/>
          <w:szCs w:val="20"/>
        </w:rPr>
        <w:t xml:space="preserve"> x </w:t>
      </w:r>
      <w:r>
        <w:rPr>
          <w:rFonts w:ascii="Tahoma" w:hAnsi="Tahoma" w:cs="Arial"/>
          <w:i/>
          <w:sz w:val="18"/>
          <w:szCs w:val="20"/>
        </w:rPr>
        <w:t>06</w:t>
      </w:r>
      <w:r w:rsidRPr="00A76F0E">
        <w:rPr>
          <w:rFonts w:ascii="Tahoma" w:hAnsi="Tahoma" w:cs="Arial"/>
          <w:i/>
          <w:sz w:val="18"/>
          <w:szCs w:val="20"/>
        </w:rPr>
        <w:t>mm.</w:t>
      </w:r>
      <w:r>
        <w:rPr>
          <w:rFonts w:ascii="Tahoma" w:hAnsi="Tahoma" w:cs="Arial"/>
          <w:i/>
          <w:sz w:val="18"/>
          <w:szCs w:val="20"/>
        </w:rPr>
        <w:t>, y a nivel del cuerpo alcanza 5.9mm., de grosor.</w:t>
      </w:r>
    </w:p>
    <w:p w14:paraId="0FE5BE54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es delimitable microlitiasis o lesiones expansivas.</w:t>
      </w:r>
    </w:p>
    <w:p w14:paraId="7BC359E1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105C03E1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No se evidencia líquido libre en saco escrotal.</w:t>
      </w:r>
    </w:p>
    <w:p w14:paraId="350D7B06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364E130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b/>
          <w:i/>
          <w:sz w:val="18"/>
          <w:szCs w:val="20"/>
          <w:u w:val="single"/>
        </w:rPr>
        <w:t>DOPPLER COLOR:</w:t>
      </w:r>
      <w:r w:rsidRPr="00A76F0E">
        <w:rPr>
          <w:rFonts w:ascii="Tahoma" w:hAnsi="Tahoma" w:cs="Arial"/>
          <w:b/>
          <w:i/>
          <w:sz w:val="18"/>
          <w:szCs w:val="20"/>
        </w:rPr>
        <w:t xml:space="preserve"> </w:t>
      </w:r>
      <w:r w:rsidRPr="00A76F0E">
        <w:rPr>
          <w:rFonts w:ascii="Tahoma" w:hAnsi="Tahoma" w:cs="Arial"/>
          <w:i/>
          <w:sz w:val="18"/>
          <w:szCs w:val="20"/>
        </w:rPr>
        <w:t xml:space="preserve">La exploración del plexo venoso posterior del testículo izquierdo </w:t>
      </w:r>
      <w:r>
        <w:rPr>
          <w:rFonts w:ascii="Tahoma" w:hAnsi="Tahoma" w:cs="Arial"/>
          <w:i/>
          <w:sz w:val="18"/>
          <w:szCs w:val="20"/>
        </w:rPr>
        <w:t xml:space="preserve">no </w:t>
      </w:r>
      <w:r w:rsidRPr="00A76F0E">
        <w:rPr>
          <w:rFonts w:ascii="Tahoma" w:hAnsi="Tahoma" w:cs="Arial"/>
          <w:i/>
          <w:sz w:val="18"/>
          <w:szCs w:val="20"/>
        </w:rPr>
        <w:t xml:space="preserve">evidencia </w:t>
      </w:r>
      <w:r>
        <w:rPr>
          <w:rFonts w:ascii="Tahoma" w:hAnsi="Tahoma" w:cs="Arial"/>
          <w:i/>
          <w:sz w:val="18"/>
          <w:szCs w:val="20"/>
        </w:rPr>
        <w:t>dilatación vascular al reposo y maniobra de Valsalva.</w:t>
      </w:r>
    </w:p>
    <w:p w14:paraId="3886CEE8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1ABD4BAF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26BC60F1" w14:textId="77777777" w:rsidR="00D12849" w:rsidRPr="00A76F0E" w:rsidRDefault="00D12849" w:rsidP="00D12849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A76F0E">
        <w:rPr>
          <w:rFonts w:ascii="Arial Black" w:hAnsi="Arial Black" w:cs="Arial"/>
          <w:i/>
          <w:sz w:val="18"/>
          <w:szCs w:val="20"/>
          <w:u w:val="single"/>
        </w:rPr>
        <w:t>HALLAZGOS ECOGRÁFICOS:</w:t>
      </w:r>
    </w:p>
    <w:p w14:paraId="23DFBC0B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593DB834" w14:textId="69116110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TEST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CULO</w:t>
      </w:r>
      <w:r>
        <w:rPr>
          <w:rFonts w:ascii="Tahoma" w:hAnsi="Tahoma" w:cs="Arial"/>
          <w:i/>
          <w:sz w:val="18"/>
          <w:szCs w:val="20"/>
        </w:rPr>
        <w:t xml:space="preserve">S ECOGRAFICAMENTE </w:t>
      </w:r>
      <w:r w:rsidRPr="00A76F0E">
        <w:rPr>
          <w:rFonts w:ascii="Tahoma" w:hAnsi="Tahoma" w:cs="Arial"/>
          <w:i/>
          <w:sz w:val="18"/>
          <w:szCs w:val="20"/>
        </w:rPr>
        <w:t>CONSERVADOS.</w:t>
      </w:r>
    </w:p>
    <w:p w14:paraId="2D0F2417" w14:textId="1F7FD530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>
        <w:rPr>
          <w:rFonts w:ascii="Tahoma" w:hAnsi="Tahoma" w:cs="Arial"/>
          <w:i/>
          <w:sz w:val="18"/>
          <w:szCs w:val="20"/>
        </w:rPr>
        <w:t>SIN IMÁGENES DE PATOLOGÍA EN LA CODIFICACIÓN DOPPLER COLOR.</w:t>
      </w:r>
    </w:p>
    <w:p w14:paraId="04E951A9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05EE67E3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S/S CORRELACIONAR CON DATOS CL</w:t>
      </w:r>
      <w:r>
        <w:rPr>
          <w:rFonts w:ascii="Tahoma" w:hAnsi="Tahoma" w:cs="Arial"/>
          <w:i/>
          <w:sz w:val="18"/>
          <w:szCs w:val="20"/>
        </w:rPr>
        <w:t>Í</w:t>
      </w:r>
      <w:r w:rsidRPr="00A76F0E">
        <w:rPr>
          <w:rFonts w:ascii="Tahoma" w:hAnsi="Tahoma" w:cs="Arial"/>
          <w:i/>
          <w:sz w:val="18"/>
          <w:szCs w:val="20"/>
        </w:rPr>
        <w:t>NICOS.</w:t>
      </w:r>
    </w:p>
    <w:p w14:paraId="26141861" w14:textId="77777777" w:rsidR="00D12849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4858DC39" w14:textId="77777777" w:rsidR="00D12849" w:rsidRPr="00A76F0E" w:rsidRDefault="00D12849" w:rsidP="00D1284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14:paraId="6BF7FB75" w14:textId="77777777" w:rsidR="00D12849" w:rsidRPr="00A76F0E" w:rsidRDefault="00D12849" w:rsidP="00D12849">
      <w:pPr>
        <w:rPr>
          <w:rFonts w:ascii="Tahoma" w:hAnsi="Tahoma"/>
          <w:i/>
          <w:sz w:val="18"/>
          <w:szCs w:val="20"/>
        </w:rPr>
      </w:pPr>
      <w:r w:rsidRPr="00A76F0E">
        <w:rPr>
          <w:rFonts w:ascii="Tahoma" w:hAnsi="Tahoma" w:cs="Arial"/>
          <w:i/>
          <w:sz w:val="18"/>
          <w:szCs w:val="20"/>
        </w:rPr>
        <w:t>ATENTAMENTE,</w:t>
      </w:r>
    </w:p>
    <w:p w14:paraId="23769684" w14:textId="77777777" w:rsidR="00D12849" w:rsidRPr="00886E9A" w:rsidRDefault="00D12849" w:rsidP="00D12849">
      <w:pPr>
        <w:jc w:val="both"/>
        <w:rPr>
          <w:rFonts w:ascii="Tahoma" w:hAnsi="Tahoma"/>
          <w:i/>
          <w:sz w:val="20"/>
          <w:szCs w:val="20"/>
        </w:rPr>
      </w:pPr>
    </w:p>
    <w:p w14:paraId="177905B8" w14:textId="77777777" w:rsidR="00D12849" w:rsidRPr="00886E9A" w:rsidRDefault="00D12849" w:rsidP="00D12849">
      <w:pPr>
        <w:jc w:val="both"/>
        <w:rPr>
          <w:rFonts w:ascii="Tahoma" w:hAnsi="Tahoma"/>
          <w:i/>
          <w:sz w:val="20"/>
          <w:szCs w:val="20"/>
        </w:rPr>
      </w:pPr>
    </w:p>
    <w:p w14:paraId="18DD2D6D" w14:textId="77777777" w:rsidR="00D12849" w:rsidRPr="00886E9A" w:rsidRDefault="00D12849" w:rsidP="00D12849">
      <w:pPr>
        <w:jc w:val="both"/>
        <w:rPr>
          <w:rFonts w:ascii="Tahoma" w:hAnsi="Tahoma"/>
          <w:i/>
          <w:sz w:val="20"/>
          <w:szCs w:val="20"/>
        </w:rPr>
      </w:pPr>
    </w:p>
    <w:p w14:paraId="561D8940" w14:textId="54ADA889" w:rsidR="007B1402" w:rsidRPr="00D12849" w:rsidRDefault="007B1402" w:rsidP="00D12849">
      <w:pPr>
        <w:rPr>
          <w:rFonts w:ascii="Tahoma" w:hAnsi="Tahoma"/>
          <w:i/>
          <w:sz w:val="20"/>
          <w:szCs w:val="20"/>
        </w:rPr>
      </w:pPr>
    </w:p>
    <w:sectPr w:rsidR="007B1402" w:rsidRPr="00D12849" w:rsidSect="00D12849">
      <w:pgSz w:w="11906" w:h="16838"/>
      <w:pgMar w:top="1418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0DF0543"/>
    <w:multiLevelType w:val="hybridMultilevel"/>
    <w:tmpl w:val="F6141A26"/>
    <w:lvl w:ilvl="0" w:tplc="4B9859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4744418">
    <w:abstractNumId w:val="3"/>
  </w:num>
  <w:num w:numId="2" w16cid:durableId="1843662583">
    <w:abstractNumId w:val="4"/>
  </w:num>
  <w:num w:numId="3" w16cid:durableId="57751095">
    <w:abstractNumId w:val="2"/>
  </w:num>
  <w:num w:numId="4" w16cid:durableId="2112436520">
    <w:abstractNumId w:val="0"/>
  </w:num>
  <w:num w:numId="5" w16cid:durableId="80417859">
    <w:abstractNumId w:val="6"/>
  </w:num>
  <w:num w:numId="6" w16cid:durableId="738594137">
    <w:abstractNumId w:val="5"/>
  </w:num>
  <w:num w:numId="7" w16cid:durableId="724833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4357B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12849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E5B5B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2005-07-25T16:33:00Z</cp:lastPrinted>
  <dcterms:created xsi:type="dcterms:W3CDTF">2023-10-27T17:24:00Z</dcterms:created>
  <dcterms:modified xsi:type="dcterms:W3CDTF">2024-01-01T18:58:00Z</dcterms:modified>
</cp:coreProperties>
</file>