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53A" w14:textId="77777777" w:rsidR="00D12849" w:rsidRDefault="00D12849" w:rsidP="00D12849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CEC4E1A" w14:textId="5AC5A137" w:rsidR="007B1402" w:rsidRPr="00D12849" w:rsidRDefault="00D12849" w:rsidP="00D12849">
      <w:pPr>
        <w:pStyle w:val="Sangradetextonormal"/>
        <w:ind w:left="0" w:firstLine="0"/>
        <w:jc w:val="center"/>
        <w:rPr>
          <w:rFonts w:ascii="Tahoma" w:hAnsi="Tahoma" w:cs="Tahoma"/>
          <w:i/>
          <w:sz w:val="28"/>
          <w:szCs w:val="28"/>
          <w:u w:val="single"/>
        </w:rPr>
      </w:pP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14:paraId="309C7661" w14:textId="77777777" w:rsidR="002D3D51" w:rsidRDefault="002D3D51" w:rsidP="002D3D5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7D763B87" w14:textId="77777777" w:rsidR="002D3D51" w:rsidRDefault="002D3D51" w:rsidP="002D3D5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BD6B782" w14:textId="77777777" w:rsidR="002D3D51" w:rsidRDefault="002D3D51" w:rsidP="002D3D5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74ACDAB" w14:textId="77777777" w:rsidR="002D3D51" w:rsidRDefault="002D3D51" w:rsidP="002D3D5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C6327A2" w14:textId="77777777" w:rsidR="007B1402" w:rsidRPr="00D12849" w:rsidRDefault="007B1402">
      <w:pPr>
        <w:rPr>
          <w:rFonts w:ascii="Tahoma" w:hAnsi="Tahoma" w:cs="Tahoma"/>
          <w:i/>
          <w:sz w:val="20"/>
          <w:szCs w:val="20"/>
        </w:rPr>
      </w:pPr>
    </w:p>
    <w:p w14:paraId="252772C0" w14:textId="35BBC80A" w:rsidR="00D12849" w:rsidRPr="00A76F0E" w:rsidRDefault="00D12849" w:rsidP="00D12849">
      <w:pPr>
        <w:jc w:val="both"/>
        <w:rPr>
          <w:rFonts w:ascii="Arial Black" w:hAnsi="Arial Black" w:cs="Tahoma"/>
          <w:i/>
          <w:sz w:val="18"/>
          <w:szCs w:val="20"/>
        </w:rPr>
      </w:pP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EN ESCALA DE GRISES Y CODIFICACION DOPPLER COLOR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UTILIZANDO TRANSDUCTOR LINEAL MULTIFRECUENCIAL (</w:t>
      </w:r>
      <w:r>
        <w:rPr>
          <w:rFonts w:ascii="Arial Black" w:hAnsi="Arial Black" w:cs="Tahoma"/>
          <w:i/>
          <w:noProof/>
          <w:sz w:val="18"/>
          <w:szCs w:val="20"/>
        </w:rPr>
        <w:t>4</w:t>
      </w:r>
      <w:r w:rsidRPr="00A76F0E">
        <w:rPr>
          <w:rFonts w:ascii="Arial Black" w:hAnsi="Arial Black" w:cs="Tahoma"/>
          <w:i/>
          <w:noProof/>
          <w:sz w:val="18"/>
          <w:szCs w:val="20"/>
        </w:rPr>
        <w:t>.</w:t>
      </w:r>
      <w:r>
        <w:rPr>
          <w:rFonts w:ascii="Arial Black" w:hAnsi="Arial Black" w:cs="Tahoma"/>
          <w:i/>
          <w:noProof/>
          <w:sz w:val="18"/>
          <w:szCs w:val="20"/>
        </w:rPr>
        <w:t>0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>
        <w:rPr>
          <w:rFonts w:ascii="Arial Black" w:hAnsi="Arial Black" w:cs="Tahoma"/>
          <w:i/>
          <w:noProof/>
          <w:sz w:val="18"/>
          <w:szCs w:val="20"/>
        </w:rPr>
        <w:t xml:space="preserve">4.0 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MHz) PARA LA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EXPLORACION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DE LOS TESTICULOS, MUESTRA:</w:t>
      </w:r>
    </w:p>
    <w:p w14:paraId="756A0790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b/>
          <w:i/>
          <w:sz w:val="18"/>
          <w:szCs w:val="20"/>
          <w:u w:val="single"/>
        </w:rPr>
      </w:pPr>
    </w:p>
    <w:p w14:paraId="41F3EC9F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b/>
          <w:i/>
          <w:sz w:val="20"/>
          <w:szCs w:val="20"/>
          <w:u w:val="single"/>
        </w:rPr>
        <w:t>SACO ESCROTAL DERECHO:</w:t>
      </w:r>
      <w:r w:rsidRPr="00EB114A">
        <w:rPr>
          <w:rFonts w:ascii="Tahoma" w:hAnsi="Tahoma" w:cs="Arial"/>
          <w:i/>
          <w:sz w:val="20"/>
          <w:szCs w:val="20"/>
        </w:rPr>
        <w:t xml:space="preserve"> Muestra testículo </w:t>
      </w:r>
      <w:r>
        <w:rPr>
          <w:rFonts w:ascii="Tahoma" w:hAnsi="Tahoma" w:cs="Arial"/>
          <w:i/>
          <w:sz w:val="20"/>
          <w:szCs w:val="20"/>
        </w:rPr>
        <w:t xml:space="preserve">“RETRÁCTIL” </w:t>
      </w:r>
      <w:r w:rsidRPr="00EB114A">
        <w:rPr>
          <w:rFonts w:ascii="Tahoma" w:hAnsi="Tahoma" w:cs="Arial"/>
          <w:i/>
          <w:sz w:val="20"/>
          <w:szCs w:val="20"/>
        </w:rPr>
        <w:t xml:space="preserve">el cual ocupa el saco escrotal con el paciente en reposo y el canal inguinal en maniobra de </w:t>
      </w:r>
      <w:proofErr w:type="spellStart"/>
      <w:r w:rsidRPr="00EB114A">
        <w:rPr>
          <w:rFonts w:ascii="Tahoma" w:hAnsi="Tahoma" w:cs="Arial"/>
          <w:i/>
          <w:sz w:val="20"/>
          <w:szCs w:val="20"/>
        </w:rPr>
        <w:t>valsalva</w:t>
      </w:r>
      <w:proofErr w:type="spellEnd"/>
      <w:r w:rsidRPr="00EB114A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 xml:space="preserve">y suave eco pulsión </w:t>
      </w:r>
      <w:r w:rsidRPr="00EB114A">
        <w:rPr>
          <w:rFonts w:ascii="Tahoma" w:hAnsi="Tahoma" w:cs="Arial"/>
          <w:i/>
          <w:sz w:val="20"/>
          <w:szCs w:val="20"/>
        </w:rPr>
        <w:t xml:space="preserve">(“sube y baja”). </w:t>
      </w:r>
    </w:p>
    <w:p w14:paraId="45C956CB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58138B14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Mide </w:t>
      </w:r>
      <w:r>
        <w:rPr>
          <w:rFonts w:ascii="Tahoma" w:hAnsi="Tahoma" w:cs="Arial"/>
          <w:i/>
          <w:sz w:val="20"/>
          <w:szCs w:val="20"/>
        </w:rPr>
        <w:t>13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08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08</w:t>
      </w:r>
      <w:r w:rsidRPr="00EB114A">
        <w:rPr>
          <w:rFonts w:ascii="Tahoma" w:hAnsi="Tahoma" w:cs="Arial"/>
          <w:i/>
          <w:sz w:val="20"/>
          <w:szCs w:val="20"/>
        </w:rPr>
        <w:t xml:space="preserve">mm en sentido Longitudinal, Transverso y AP respectivamente, es de contornos regulares, definidos, siendo el aspecto sonográfico normal de la ecotextura parenquimal. </w:t>
      </w:r>
    </w:p>
    <w:p w14:paraId="00CB563C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13B7F8B7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Epidídimo de aspecto normal cuyo diámetro es de </w:t>
      </w:r>
      <w:r>
        <w:rPr>
          <w:rFonts w:ascii="Tahoma" w:hAnsi="Tahoma" w:cs="Arial"/>
          <w:i/>
          <w:sz w:val="20"/>
          <w:szCs w:val="20"/>
        </w:rPr>
        <w:t>04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03</w:t>
      </w:r>
      <w:r w:rsidRPr="00EB114A">
        <w:rPr>
          <w:rFonts w:ascii="Tahoma" w:hAnsi="Tahoma" w:cs="Arial"/>
          <w:i/>
          <w:sz w:val="20"/>
          <w:szCs w:val="20"/>
        </w:rPr>
        <w:t>mm., a nivel de la cabeza.</w:t>
      </w:r>
    </w:p>
    <w:p w14:paraId="13CD51D0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46C8428F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14:paraId="0BAE4DAB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8E64F85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No se evidencia líquido libre en saco escrotal </w:t>
      </w:r>
      <w:r>
        <w:rPr>
          <w:rFonts w:ascii="Tahoma" w:hAnsi="Tahoma" w:cs="Arial"/>
          <w:i/>
          <w:sz w:val="20"/>
          <w:szCs w:val="20"/>
        </w:rPr>
        <w:t>derecho</w:t>
      </w:r>
      <w:r w:rsidRPr="00EB114A">
        <w:rPr>
          <w:rFonts w:ascii="Tahoma" w:hAnsi="Tahoma" w:cs="Arial"/>
          <w:i/>
          <w:sz w:val="20"/>
          <w:szCs w:val="20"/>
        </w:rPr>
        <w:t>.</w:t>
      </w:r>
    </w:p>
    <w:p w14:paraId="76857635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914C7BC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b/>
          <w:i/>
          <w:sz w:val="20"/>
          <w:szCs w:val="20"/>
          <w:u w:val="single"/>
        </w:rPr>
        <w:t>SACO ESCROTAL IZQUIERDO:</w:t>
      </w:r>
      <w:r w:rsidRPr="00EB114A">
        <w:rPr>
          <w:rFonts w:ascii="Tahoma" w:hAnsi="Tahoma" w:cs="Arial"/>
          <w:i/>
          <w:sz w:val="20"/>
          <w:szCs w:val="20"/>
        </w:rPr>
        <w:t xml:space="preserve"> Muestra testículo </w:t>
      </w:r>
      <w:r>
        <w:rPr>
          <w:rFonts w:ascii="Tahoma" w:hAnsi="Tahoma" w:cs="Arial"/>
          <w:i/>
          <w:sz w:val="20"/>
          <w:szCs w:val="20"/>
        </w:rPr>
        <w:t xml:space="preserve">“RETRÁCTIL” </w:t>
      </w:r>
      <w:r w:rsidRPr="00EB114A">
        <w:rPr>
          <w:rFonts w:ascii="Tahoma" w:hAnsi="Tahoma" w:cs="Arial"/>
          <w:i/>
          <w:sz w:val="20"/>
          <w:szCs w:val="20"/>
        </w:rPr>
        <w:t xml:space="preserve">el cual ocupa el saco escrotal con el paciente en reposo y el canal inguinal en maniobra de </w:t>
      </w:r>
      <w:proofErr w:type="spellStart"/>
      <w:r w:rsidRPr="00EB114A">
        <w:rPr>
          <w:rFonts w:ascii="Tahoma" w:hAnsi="Tahoma" w:cs="Arial"/>
          <w:i/>
          <w:sz w:val="20"/>
          <w:szCs w:val="20"/>
        </w:rPr>
        <w:t>valsalva</w:t>
      </w:r>
      <w:proofErr w:type="spellEnd"/>
      <w:r w:rsidRPr="00EB114A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 xml:space="preserve">y suave eco pulsión </w:t>
      </w:r>
      <w:r w:rsidRPr="00EB114A">
        <w:rPr>
          <w:rFonts w:ascii="Tahoma" w:hAnsi="Tahoma" w:cs="Arial"/>
          <w:i/>
          <w:sz w:val="20"/>
          <w:szCs w:val="20"/>
        </w:rPr>
        <w:t xml:space="preserve">(“sube y baja”). </w:t>
      </w:r>
    </w:p>
    <w:p w14:paraId="2D3F7A7F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774B3612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Mide </w:t>
      </w:r>
      <w:r>
        <w:rPr>
          <w:rFonts w:ascii="Tahoma" w:hAnsi="Tahoma" w:cs="Arial"/>
          <w:i/>
          <w:sz w:val="20"/>
          <w:szCs w:val="20"/>
        </w:rPr>
        <w:t>14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08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08</w:t>
      </w:r>
      <w:r w:rsidRPr="00EB114A">
        <w:rPr>
          <w:rFonts w:ascii="Tahoma" w:hAnsi="Tahoma" w:cs="Arial"/>
          <w:i/>
          <w:sz w:val="20"/>
          <w:szCs w:val="20"/>
        </w:rPr>
        <w:t xml:space="preserve">mm en sentido Longitudinal, Transverso y AP respectivamente, es de contornos regulares, definidos, siendo el aspecto sonográfico normal de la ecotextura parenquimal. </w:t>
      </w:r>
    </w:p>
    <w:p w14:paraId="1B664BE0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E798340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Epidídimo de aspecto normal cuyo diámetro es de </w:t>
      </w:r>
      <w:r>
        <w:rPr>
          <w:rFonts w:ascii="Tahoma" w:hAnsi="Tahoma" w:cs="Arial"/>
          <w:i/>
          <w:sz w:val="20"/>
          <w:szCs w:val="20"/>
        </w:rPr>
        <w:t>05</w:t>
      </w:r>
      <w:r w:rsidRPr="00EB114A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03</w:t>
      </w:r>
      <w:r w:rsidRPr="00EB114A">
        <w:rPr>
          <w:rFonts w:ascii="Tahoma" w:hAnsi="Tahoma" w:cs="Arial"/>
          <w:i/>
          <w:sz w:val="20"/>
          <w:szCs w:val="20"/>
        </w:rPr>
        <w:t>mm., a nivel de la cabeza.</w:t>
      </w:r>
    </w:p>
    <w:p w14:paraId="56AD14E7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4907B5EA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14:paraId="47DA9D3C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28CEEEB9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No se evidencia líquido libre en saco escrotal </w:t>
      </w:r>
      <w:r>
        <w:rPr>
          <w:rFonts w:ascii="Tahoma" w:hAnsi="Tahoma" w:cs="Arial"/>
          <w:i/>
          <w:sz w:val="20"/>
          <w:szCs w:val="20"/>
        </w:rPr>
        <w:t>izquierdo</w:t>
      </w:r>
      <w:r w:rsidRPr="00EB114A">
        <w:rPr>
          <w:rFonts w:ascii="Tahoma" w:hAnsi="Tahoma" w:cs="Arial"/>
          <w:i/>
          <w:sz w:val="20"/>
          <w:szCs w:val="20"/>
        </w:rPr>
        <w:t>.</w:t>
      </w:r>
    </w:p>
    <w:p w14:paraId="25A90693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606E074C" w14:textId="77777777" w:rsidR="00005AB9" w:rsidRPr="00716465" w:rsidRDefault="00005AB9" w:rsidP="00005AB9">
      <w:pPr>
        <w:widowControl w:val="0"/>
        <w:jc w:val="both"/>
        <w:rPr>
          <w:rFonts w:ascii="Arial Black" w:hAnsi="Arial Black" w:cs="Arial"/>
          <w:i/>
          <w:sz w:val="20"/>
          <w:szCs w:val="20"/>
          <w:u w:val="single"/>
        </w:rPr>
      </w:pPr>
      <w:r w:rsidRPr="00716465">
        <w:rPr>
          <w:rFonts w:ascii="Arial Black" w:hAnsi="Arial Black" w:cs="Arial"/>
          <w:i/>
          <w:sz w:val="20"/>
          <w:szCs w:val="20"/>
          <w:u w:val="single"/>
        </w:rPr>
        <w:t>HALLAZGOS ECOGRÁFICOS:</w:t>
      </w:r>
    </w:p>
    <w:p w14:paraId="781ADCE7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9997225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HALLAZGOS ECOGRAFICOS EN RELACION CON </w:t>
      </w:r>
      <w:r>
        <w:rPr>
          <w:rFonts w:ascii="Tahoma" w:hAnsi="Tahoma" w:cs="Arial"/>
          <w:i/>
          <w:sz w:val="20"/>
          <w:szCs w:val="20"/>
        </w:rPr>
        <w:t>TESTÍCULOS RETRÁCTILES.</w:t>
      </w:r>
    </w:p>
    <w:p w14:paraId="4EBCC264" w14:textId="77777777" w:rsidR="00005AB9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NO SE EVIDENCIAN LESIONES FOCALES.</w:t>
      </w:r>
    </w:p>
    <w:p w14:paraId="3A7A6513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04844F37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 xml:space="preserve">S/S CORRELACIONAR CON DATOS CLINICOS Y EVALUACION POR </w:t>
      </w:r>
      <w:smartTag w:uri="urn:schemas-microsoft-com:office:smarttags" w:element="PersonName">
        <w:smartTagPr>
          <w:attr w:name="ProductID" w:val="LA ESPECIALIDAD."/>
        </w:smartTagPr>
        <w:r w:rsidRPr="00EB114A">
          <w:rPr>
            <w:rFonts w:ascii="Tahoma" w:hAnsi="Tahoma" w:cs="Arial"/>
            <w:i/>
            <w:sz w:val="20"/>
            <w:szCs w:val="20"/>
          </w:rPr>
          <w:t>LA ESPECIALIDAD.</w:t>
        </w:r>
      </w:smartTag>
    </w:p>
    <w:p w14:paraId="62DFA521" w14:textId="77777777" w:rsidR="00005AB9" w:rsidRPr="00EB114A" w:rsidRDefault="00005AB9" w:rsidP="00005AB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14:paraId="38CECD03" w14:textId="77777777" w:rsidR="00005AB9" w:rsidRDefault="00005AB9" w:rsidP="00005AB9">
      <w:pPr>
        <w:rPr>
          <w:rFonts w:ascii="Tahoma" w:hAnsi="Tahoma" w:cs="Arial"/>
          <w:i/>
          <w:sz w:val="20"/>
          <w:szCs w:val="20"/>
        </w:rPr>
      </w:pPr>
      <w:r w:rsidRPr="00EB114A">
        <w:rPr>
          <w:rFonts w:ascii="Tahoma" w:hAnsi="Tahoma" w:cs="Arial"/>
          <w:i/>
          <w:sz w:val="20"/>
          <w:szCs w:val="20"/>
        </w:rPr>
        <w:t>ATENTAMENTE,</w:t>
      </w:r>
    </w:p>
    <w:p w14:paraId="709BC6C0" w14:textId="77777777" w:rsidR="00005AB9" w:rsidRDefault="00005AB9" w:rsidP="00005AB9">
      <w:pPr>
        <w:rPr>
          <w:rFonts w:ascii="Tahoma" w:hAnsi="Tahoma" w:cs="Arial"/>
          <w:i/>
          <w:sz w:val="20"/>
          <w:szCs w:val="20"/>
        </w:rPr>
      </w:pPr>
    </w:p>
    <w:p w14:paraId="561D8940" w14:textId="54ADA889" w:rsidR="007B1402" w:rsidRPr="00D12849" w:rsidRDefault="007B1402" w:rsidP="00005AB9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7B1402" w:rsidRPr="00D12849" w:rsidSect="00D12849">
      <w:pgSz w:w="11906" w:h="16838"/>
      <w:pgMar w:top="1418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0DF0543"/>
    <w:multiLevelType w:val="hybridMultilevel"/>
    <w:tmpl w:val="F6141A26"/>
    <w:lvl w:ilvl="0" w:tplc="4B9859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4744418">
    <w:abstractNumId w:val="3"/>
  </w:num>
  <w:num w:numId="2" w16cid:durableId="1843662583">
    <w:abstractNumId w:val="4"/>
  </w:num>
  <w:num w:numId="3" w16cid:durableId="57751095">
    <w:abstractNumId w:val="2"/>
  </w:num>
  <w:num w:numId="4" w16cid:durableId="2112436520">
    <w:abstractNumId w:val="0"/>
  </w:num>
  <w:num w:numId="5" w16cid:durableId="80417859">
    <w:abstractNumId w:val="6"/>
  </w:num>
  <w:num w:numId="6" w16cid:durableId="738594137">
    <w:abstractNumId w:val="5"/>
  </w:num>
  <w:num w:numId="7" w16cid:durableId="72483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5AB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3D51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12849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849BE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CAE5B5B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2005-07-25T16:33:00Z</cp:lastPrinted>
  <dcterms:created xsi:type="dcterms:W3CDTF">2023-10-27T17:26:00Z</dcterms:created>
  <dcterms:modified xsi:type="dcterms:W3CDTF">2024-01-01T18:58:00Z</dcterms:modified>
</cp:coreProperties>
</file>