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E3E38" w14:textId="77777777" w:rsidR="006D23C8" w:rsidRDefault="00767440" w:rsidP="00A52D81">
      <w:pPr>
        <w:pStyle w:val="Ttulo"/>
        <w:rPr>
          <w:rFonts w:ascii="Tahoma" w:hAnsi="Tahoma" w:cs="Tahoma"/>
          <w:i/>
          <w:u w:val="single"/>
        </w:rPr>
      </w:pPr>
      <w:r w:rsidRPr="00A52D81">
        <w:rPr>
          <w:rFonts w:ascii="Tahoma" w:hAnsi="Tahoma" w:cs="Tahoma"/>
          <w:i/>
          <w:u w:val="single"/>
        </w:rPr>
        <w:t>INFORME RADIOL</w:t>
      </w:r>
      <w:r w:rsidR="009E4E37">
        <w:rPr>
          <w:rFonts w:ascii="Tahoma" w:hAnsi="Tahoma" w:cs="Tahoma"/>
          <w:i/>
          <w:u w:val="single"/>
        </w:rPr>
        <w:t>Ó</w:t>
      </w:r>
      <w:r w:rsidRPr="00A52D81">
        <w:rPr>
          <w:rFonts w:ascii="Tahoma" w:hAnsi="Tahoma" w:cs="Tahoma"/>
          <w:i/>
          <w:u w:val="single"/>
        </w:rPr>
        <w:t>GICO</w:t>
      </w:r>
    </w:p>
    <w:p w14:paraId="27A41C17" w14:textId="77777777" w:rsidR="005F1FB2" w:rsidRPr="00A52D81" w:rsidRDefault="005F1FB2" w:rsidP="00A52D81">
      <w:pPr>
        <w:pStyle w:val="Ttulo"/>
        <w:rPr>
          <w:rFonts w:ascii="Tahoma" w:hAnsi="Tahoma" w:cs="Tahoma"/>
          <w:i/>
          <w:sz w:val="24"/>
          <w:u w:val="single"/>
        </w:rPr>
      </w:pPr>
    </w:p>
    <w:p w14:paraId="20E0FE8A" w14:textId="5DD670DA" w:rsidR="005F1FB2" w:rsidRPr="005F1FB2" w:rsidRDefault="005F1FB2" w:rsidP="005F1FB2">
      <w:pPr>
        <w:rPr>
          <w:rFonts w:ascii="Tahoma" w:hAnsi="Tahoma" w:cs="Tahoma"/>
          <w:i/>
          <w:sz w:val="22"/>
          <w:szCs w:val="22"/>
        </w:rPr>
      </w:pPr>
      <w:r w:rsidRPr="005F1FB2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5F1FB2">
        <w:rPr>
          <w:rFonts w:ascii="Tahoma" w:hAnsi="Tahoma" w:cs="Tahoma"/>
          <w:i/>
          <w:sz w:val="22"/>
          <w:szCs w:val="22"/>
        </w:rPr>
        <w:tab/>
      </w:r>
      <w:r w:rsidRPr="005F1FB2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5F1FB2">
        <w:rPr>
          <w:rFonts w:ascii="Tahoma" w:hAnsi="Tahoma" w:cs="Tahoma"/>
          <w:i/>
          <w:sz w:val="22"/>
          <w:szCs w:val="22"/>
        </w:rPr>
        <w:t>: ${name}</w:t>
      </w:r>
    </w:p>
    <w:p w14:paraId="7291B2B2" w14:textId="06B43483" w:rsidR="005F1FB2" w:rsidRPr="005F1FB2" w:rsidRDefault="005F1FB2" w:rsidP="005F1FB2">
      <w:pPr>
        <w:rPr>
          <w:rFonts w:ascii="Tahoma" w:hAnsi="Tahoma" w:cs="Tahoma"/>
          <w:i/>
          <w:sz w:val="22"/>
          <w:szCs w:val="22"/>
        </w:rPr>
      </w:pPr>
      <w:r w:rsidRPr="005F1FB2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5F1FB2">
        <w:rPr>
          <w:rFonts w:ascii="Tahoma" w:hAnsi="Tahoma" w:cs="Tahoma"/>
          <w:i/>
          <w:sz w:val="22"/>
          <w:szCs w:val="22"/>
        </w:rPr>
        <w:tab/>
      </w:r>
      <w:r w:rsidRPr="005F1FB2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5F1FB2">
        <w:rPr>
          <w:rFonts w:ascii="Tahoma" w:hAnsi="Tahoma" w:cs="Tahoma"/>
          <w:i/>
          <w:sz w:val="22"/>
          <w:szCs w:val="22"/>
        </w:rPr>
        <w:t>: ${descripcion}</w:t>
      </w:r>
    </w:p>
    <w:p w14:paraId="5A814A34" w14:textId="77777777" w:rsidR="005F1FB2" w:rsidRPr="005F1FB2" w:rsidRDefault="005F1FB2" w:rsidP="005F1FB2">
      <w:pPr>
        <w:rPr>
          <w:rFonts w:ascii="Tahoma" w:hAnsi="Tahoma" w:cs="Tahoma"/>
          <w:i/>
          <w:sz w:val="22"/>
          <w:szCs w:val="22"/>
        </w:rPr>
      </w:pPr>
      <w:r w:rsidRPr="005F1FB2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5F1FB2">
        <w:rPr>
          <w:rFonts w:ascii="Tahoma" w:hAnsi="Tahoma" w:cs="Tahoma"/>
          <w:i/>
          <w:sz w:val="22"/>
          <w:szCs w:val="22"/>
        </w:rPr>
        <w:tab/>
      </w:r>
      <w:r w:rsidRPr="005F1FB2">
        <w:rPr>
          <w:rFonts w:ascii="Tahoma" w:hAnsi="Tahoma" w:cs="Tahoma"/>
          <w:i/>
          <w:sz w:val="22"/>
          <w:szCs w:val="22"/>
        </w:rPr>
        <w:tab/>
        <w:t>: ${indicacion}</w:t>
      </w:r>
    </w:p>
    <w:p w14:paraId="5405DFC1" w14:textId="2D088A54" w:rsidR="006D23C8" w:rsidRPr="00A52D81" w:rsidRDefault="005F1FB2" w:rsidP="005F1FB2">
      <w:pPr>
        <w:rPr>
          <w:rFonts w:ascii="Tahoma" w:hAnsi="Tahoma" w:cs="Tahoma"/>
          <w:i/>
          <w:sz w:val="22"/>
          <w:szCs w:val="22"/>
        </w:rPr>
      </w:pPr>
      <w:r w:rsidRPr="005F1FB2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5F1FB2">
        <w:rPr>
          <w:rFonts w:ascii="Tahoma" w:hAnsi="Tahoma" w:cs="Tahoma"/>
          <w:i/>
          <w:sz w:val="22"/>
          <w:szCs w:val="22"/>
        </w:rPr>
        <w:tab/>
      </w:r>
      <w:r w:rsidRPr="005F1FB2">
        <w:rPr>
          <w:rFonts w:ascii="Tahoma" w:hAnsi="Tahoma" w:cs="Tahoma"/>
          <w:i/>
          <w:sz w:val="22"/>
          <w:szCs w:val="22"/>
        </w:rPr>
        <w:tab/>
      </w:r>
      <w:r w:rsidRPr="005F1FB2">
        <w:rPr>
          <w:rFonts w:ascii="Tahoma" w:hAnsi="Tahoma" w:cs="Tahoma"/>
          <w:i/>
          <w:sz w:val="22"/>
          <w:szCs w:val="22"/>
        </w:rPr>
        <w:tab/>
        <w:t>: ${date}</w:t>
      </w:r>
    </w:p>
    <w:p w14:paraId="3A989B39" w14:textId="77777777" w:rsidR="005F1FB2" w:rsidRDefault="005F1FB2" w:rsidP="009E4E37">
      <w:pPr>
        <w:pStyle w:val="Ttulo1"/>
        <w:jc w:val="both"/>
        <w:rPr>
          <w:rFonts w:ascii="Tahoma" w:hAnsi="Tahoma"/>
          <w:i/>
          <w:sz w:val="22"/>
          <w:szCs w:val="22"/>
        </w:rPr>
      </w:pPr>
    </w:p>
    <w:p w14:paraId="043880E6" w14:textId="427917F3" w:rsidR="00FB53EE" w:rsidRPr="00A52D81" w:rsidRDefault="00FB53EE" w:rsidP="009E4E37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A52D81">
        <w:rPr>
          <w:rFonts w:ascii="Tahoma" w:hAnsi="Tahoma"/>
          <w:i/>
          <w:sz w:val="22"/>
          <w:szCs w:val="22"/>
        </w:rPr>
        <w:t xml:space="preserve">EL </w:t>
      </w:r>
      <w:r w:rsidR="00A52D81">
        <w:rPr>
          <w:rFonts w:ascii="Tahoma" w:hAnsi="Tahoma"/>
          <w:i/>
          <w:sz w:val="22"/>
          <w:szCs w:val="22"/>
        </w:rPr>
        <w:t xml:space="preserve">ESTUDIO </w:t>
      </w:r>
      <w:r w:rsidRPr="00A52D81">
        <w:rPr>
          <w:rFonts w:ascii="Tahoma" w:hAnsi="Tahoma"/>
          <w:i/>
          <w:sz w:val="22"/>
          <w:szCs w:val="22"/>
        </w:rPr>
        <w:t>RADIO</w:t>
      </w:r>
      <w:r w:rsidR="00A52D81">
        <w:rPr>
          <w:rFonts w:ascii="Tahoma" w:hAnsi="Tahoma"/>
          <w:i/>
          <w:sz w:val="22"/>
          <w:szCs w:val="22"/>
        </w:rPr>
        <w:t>L</w:t>
      </w:r>
      <w:r w:rsidR="009E4E37">
        <w:rPr>
          <w:rFonts w:ascii="Tahoma" w:hAnsi="Tahoma"/>
          <w:i/>
          <w:sz w:val="22"/>
          <w:szCs w:val="22"/>
        </w:rPr>
        <w:t>Ó</w:t>
      </w:r>
      <w:r w:rsidR="00A52D81">
        <w:rPr>
          <w:rFonts w:ascii="Tahoma" w:hAnsi="Tahoma"/>
          <w:i/>
          <w:sz w:val="22"/>
          <w:szCs w:val="22"/>
        </w:rPr>
        <w:t xml:space="preserve">GICO </w:t>
      </w:r>
      <w:r w:rsidRPr="00A52D81">
        <w:rPr>
          <w:rFonts w:ascii="Tahoma" w:hAnsi="Tahoma"/>
          <w:i/>
          <w:sz w:val="22"/>
          <w:szCs w:val="22"/>
        </w:rPr>
        <w:t>DE</w:t>
      </w:r>
      <w:r w:rsidR="001646EF" w:rsidRPr="00A52D81">
        <w:rPr>
          <w:rFonts w:ascii="Tahoma" w:hAnsi="Tahoma"/>
          <w:i/>
          <w:sz w:val="22"/>
          <w:szCs w:val="22"/>
        </w:rPr>
        <w:t xml:space="preserve"> </w:t>
      </w:r>
      <w:r w:rsidR="00C15986" w:rsidRPr="00A52D81">
        <w:rPr>
          <w:rFonts w:ascii="Tahoma" w:hAnsi="Tahoma"/>
          <w:i/>
          <w:sz w:val="22"/>
          <w:szCs w:val="22"/>
        </w:rPr>
        <w:t xml:space="preserve">LOS </w:t>
      </w:r>
      <w:r w:rsidR="002A12A1" w:rsidRPr="00A52D81">
        <w:rPr>
          <w:rFonts w:ascii="Tahoma" w:hAnsi="Tahoma"/>
          <w:i/>
          <w:sz w:val="22"/>
          <w:szCs w:val="22"/>
        </w:rPr>
        <w:t xml:space="preserve">SENOS PARANASALES </w:t>
      </w:r>
      <w:r w:rsidR="00A52D81">
        <w:rPr>
          <w:rFonts w:ascii="Tahoma" w:hAnsi="Tahoma"/>
          <w:i/>
          <w:sz w:val="22"/>
          <w:szCs w:val="22"/>
        </w:rPr>
        <w:t xml:space="preserve">REALIZADO </w:t>
      </w:r>
      <w:r w:rsidR="00C15986" w:rsidRPr="00A52D81">
        <w:rPr>
          <w:rFonts w:ascii="Tahoma" w:hAnsi="Tahoma"/>
          <w:i/>
          <w:sz w:val="22"/>
          <w:szCs w:val="22"/>
        </w:rPr>
        <w:t>EN LAS PROYECCIONES DE</w:t>
      </w:r>
      <w:r w:rsidRPr="00A52D81">
        <w:rPr>
          <w:rFonts w:ascii="Tahoma" w:hAnsi="Tahoma"/>
          <w:i/>
          <w:sz w:val="22"/>
          <w:szCs w:val="22"/>
        </w:rPr>
        <w:t xml:space="preserve"> </w:t>
      </w:r>
      <w:r w:rsidR="001646EF" w:rsidRPr="00A52D81">
        <w:rPr>
          <w:rFonts w:ascii="Tahoma" w:hAnsi="Tahoma"/>
          <w:i/>
          <w:sz w:val="22"/>
          <w:szCs w:val="22"/>
        </w:rPr>
        <w:t xml:space="preserve">WATERS </w:t>
      </w:r>
      <w:proofErr w:type="gramStart"/>
      <w:r w:rsidR="001646EF" w:rsidRPr="00A52D81">
        <w:rPr>
          <w:rFonts w:ascii="Tahoma" w:hAnsi="Tahoma"/>
          <w:i/>
          <w:sz w:val="22"/>
          <w:szCs w:val="22"/>
        </w:rPr>
        <w:t xml:space="preserve">Y </w:t>
      </w:r>
      <w:r w:rsidR="004A154D" w:rsidRPr="00A52D81">
        <w:rPr>
          <w:rFonts w:ascii="Tahoma" w:hAnsi="Tahoma"/>
          <w:i/>
          <w:sz w:val="22"/>
          <w:szCs w:val="22"/>
        </w:rPr>
        <w:t xml:space="preserve"> </w:t>
      </w:r>
      <w:r w:rsidR="00C15986" w:rsidRPr="00A52D81">
        <w:rPr>
          <w:rFonts w:ascii="Tahoma" w:hAnsi="Tahoma"/>
          <w:i/>
          <w:sz w:val="22"/>
          <w:szCs w:val="22"/>
        </w:rPr>
        <w:t>CADWELL</w:t>
      </w:r>
      <w:proofErr w:type="gramEnd"/>
      <w:r w:rsidR="00927CA5" w:rsidRPr="00A52D81">
        <w:rPr>
          <w:rFonts w:ascii="Tahoma" w:hAnsi="Tahoma"/>
          <w:i/>
          <w:sz w:val="22"/>
          <w:szCs w:val="22"/>
        </w:rPr>
        <w:t>,</w:t>
      </w:r>
      <w:r w:rsidRPr="00A52D81">
        <w:rPr>
          <w:rFonts w:ascii="Tahoma" w:hAnsi="Tahoma"/>
          <w:i/>
          <w:sz w:val="22"/>
          <w:szCs w:val="22"/>
        </w:rPr>
        <w:t xml:space="preserve"> MUESTRA</w:t>
      </w:r>
      <w:r w:rsidR="00A52D81">
        <w:rPr>
          <w:rFonts w:ascii="Tahoma" w:hAnsi="Tahoma"/>
          <w:i/>
          <w:sz w:val="22"/>
          <w:szCs w:val="22"/>
        </w:rPr>
        <w:t>N</w:t>
      </w:r>
      <w:r w:rsidRPr="00A52D81">
        <w:rPr>
          <w:rFonts w:ascii="Tahoma" w:hAnsi="Tahoma"/>
          <w:i/>
          <w:sz w:val="22"/>
          <w:szCs w:val="22"/>
        </w:rPr>
        <w:t>:</w:t>
      </w:r>
    </w:p>
    <w:p w14:paraId="06B5AA6F" w14:textId="77777777" w:rsidR="00FB53EE" w:rsidRPr="00A52D81" w:rsidRDefault="00FB53EE">
      <w:pPr>
        <w:rPr>
          <w:rFonts w:ascii="Tahoma" w:hAnsi="Tahoma" w:cs="Arial"/>
          <w:b/>
          <w:bCs/>
          <w:i/>
          <w:sz w:val="22"/>
          <w:szCs w:val="22"/>
        </w:rPr>
      </w:pPr>
    </w:p>
    <w:p w14:paraId="0258249E" w14:textId="77777777" w:rsidR="00AD2097" w:rsidRPr="00A52D81" w:rsidRDefault="00AD2097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 xml:space="preserve">Inadecuada neumatización del seno maxilar izquierdo asociado a engrosamiento </w:t>
      </w:r>
      <w:proofErr w:type="spellStart"/>
      <w:r w:rsidRPr="00A52D81">
        <w:rPr>
          <w:rFonts w:ascii="Tahoma" w:hAnsi="Tahoma" w:cs="Arial"/>
          <w:i/>
          <w:sz w:val="22"/>
          <w:szCs w:val="22"/>
        </w:rPr>
        <w:t>mucoperióstico</w:t>
      </w:r>
      <w:proofErr w:type="spellEnd"/>
      <w:r w:rsidRPr="00A52D81">
        <w:rPr>
          <w:rFonts w:ascii="Tahoma" w:hAnsi="Tahoma" w:cs="Arial"/>
          <w:i/>
          <w:sz w:val="22"/>
          <w:szCs w:val="22"/>
        </w:rPr>
        <w:t xml:space="preserve"> y nivel </w:t>
      </w:r>
      <w:proofErr w:type="spellStart"/>
      <w:r w:rsidRPr="00A52D81">
        <w:rPr>
          <w:rFonts w:ascii="Tahoma" w:hAnsi="Tahoma" w:cs="Arial"/>
          <w:i/>
          <w:sz w:val="22"/>
          <w:szCs w:val="22"/>
        </w:rPr>
        <w:t>hidroaereo</w:t>
      </w:r>
      <w:proofErr w:type="spellEnd"/>
      <w:r w:rsidRPr="00A52D81">
        <w:rPr>
          <w:rFonts w:ascii="Tahoma" w:hAnsi="Tahoma" w:cs="Arial"/>
          <w:i/>
          <w:sz w:val="22"/>
          <w:szCs w:val="22"/>
        </w:rPr>
        <w:t>.</w:t>
      </w:r>
    </w:p>
    <w:p w14:paraId="0A816F09" w14:textId="77777777" w:rsidR="004A154D" w:rsidRPr="00A52D81" w:rsidRDefault="002A12A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 xml:space="preserve">Transparencia conservada </w:t>
      </w:r>
      <w:r w:rsidR="00AD2097" w:rsidRPr="00A52D81">
        <w:rPr>
          <w:rFonts w:ascii="Tahoma" w:hAnsi="Tahoma" w:cs="Arial"/>
          <w:i/>
          <w:sz w:val="22"/>
          <w:szCs w:val="22"/>
        </w:rPr>
        <w:t xml:space="preserve">del resto </w:t>
      </w:r>
      <w:r w:rsidRPr="00A52D81">
        <w:rPr>
          <w:rFonts w:ascii="Tahoma" w:hAnsi="Tahoma" w:cs="Arial"/>
          <w:i/>
          <w:sz w:val="22"/>
          <w:szCs w:val="22"/>
        </w:rPr>
        <w:t>de las cavidades paranasales sin evidencia de niveles hidroaéreos ni masas en su interior.</w:t>
      </w:r>
    </w:p>
    <w:p w14:paraId="228D5124" w14:textId="77777777" w:rsidR="002A12A1" w:rsidRPr="00A52D81" w:rsidRDefault="002A12A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Huesos del macizo facial conservados.</w:t>
      </w:r>
    </w:p>
    <w:p w14:paraId="226E8446" w14:textId="77777777" w:rsidR="00C15986" w:rsidRPr="00A52D81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Densidad ósea conservada.</w:t>
      </w:r>
    </w:p>
    <w:p w14:paraId="04D5307C" w14:textId="77777777" w:rsidR="00C15986" w:rsidRPr="00A52D81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Partes blandas sin alteraciones.</w:t>
      </w:r>
    </w:p>
    <w:p w14:paraId="01B1C5FA" w14:textId="77777777" w:rsidR="00FB53EE" w:rsidRPr="00A52D81" w:rsidRDefault="00FB53EE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1C04B724" w14:textId="77777777" w:rsidR="00773DCB" w:rsidRPr="00A52D81" w:rsidRDefault="00773DCB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7BF29B75" w14:textId="77777777" w:rsidR="00FB53EE" w:rsidRPr="00A52D81" w:rsidRDefault="00A52D8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FB53EE" w:rsidRPr="00A52D81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2542D99E" w14:textId="77777777" w:rsidR="00FB53EE" w:rsidRPr="00A52D81" w:rsidRDefault="00FB53EE">
      <w:pPr>
        <w:jc w:val="both"/>
        <w:rPr>
          <w:rFonts w:ascii="Tahoma" w:hAnsi="Tahoma" w:cs="Arial"/>
          <w:i/>
          <w:sz w:val="22"/>
          <w:szCs w:val="22"/>
        </w:rPr>
      </w:pPr>
    </w:p>
    <w:p w14:paraId="10A3593E" w14:textId="77777777" w:rsidR="00AD2097" w:rsidRPr="00A52D81" w:rsidRDefault="00AD2097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HALLAZGOS RADIOLOGICOS EN RELACION CON SINUSOPATIA MAXILAR IZQUIERDA.</w:t>
      </w:r>
    </w:p>
    <w:p w14:paraId="65A36701" w14:textId="77777777" w:rsidR="00AD2097" w:rsidRPr="00A52D81" w:rsidRDefault="00AD2097" w:rsidP="00AD2097">
      <w:pPr>
        <w:jc w:val="both"/>
        <w:rPr>
          <w:rFonts w:ascii="Tahoma" w:hAnsi="Tahoma" w:cs="Arial"/>
          <w:i/>
          <w:sz w:val="22"/>
          <w:szCs w:val="22"/>
        </w:rPr>
      </w:pPr>
    </w:p>
    <w:p w14:paraId="48B37624" w14:textId="77777777" w:rsidR="00AD2097" w:rsidRPr="00A52D81" w:rsidRDefault="00AD2097" w:rsidP="00AD2097">
      <w:p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S/S CORRELACIONAR CON DATOS CLINICOS Y EXAMENES DE LABORATORIO.</w:t>
      </w:r>
    </w:p>
    <w:p w14:paraId="27C828AF" w14:textId="77777777" w:rsidR="004A30A9" w:rsidRPr="00A52D81" w:rsidRDefault="004A30A9" w:rsidP="004A30A9">
      <w:pPr>
        <w:pStyle w:val="Ttulo2"/>
        <w:rPr>
          <w:rFonts w:ascii="Tahoma" w:hAnsi="Tahoma"/>
          <w:i/>
          <w:sz w:val="22"/>
          <w:szCs w:val="22"/>
        </w:rPr>
      </w:pPr>
    </w:p>
    <w:p w14:paraId="44CD80BD" w14:textId="77777777" w:rsidR="002725CE" w:rsidRDefault="00000000" w:rsidP="0000191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 w14:anchorId="532B9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42.4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  <w:r w:rsidR="009E4E37">
        <w:rPr>
          <w:rFonts w:ascii="Tahoma" w:hAnsi="Tahoma"/>
          <w:i/>
          <w:sz w:val="22"/>
          <w:szCs w:val="22"/>
        </w:rPr>
        <w:t>ATENTAMENTE,</w:t>
      </w:r>
    </w:p>
    <w:p w14:paraId="1AD0B139" w14:textId="77777777" w:rsidR="009E4E37" w:rsidRDefault="009E4E37" w:rsidP="0000191A">
      <w:pPr>
        <w:rPr>
          <w:rFonts w:ascii="Tahoma" w:hAnsi="Tahoma"/>
          <w:i/>
          <w:sz w:val="22"/>
          <w:szCs w:val="22"/>
        </w:rPr>
      </w:pPr>
    </w:p>
    <w:sectPr w:rsidR="009E4E37" w:rsidSect="00A52D81">
      <w:pgSz w:w="11907" w:h="16800" w:code="259"/>
      <w:pgMar w:top="2410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4524648">
    <w:abstractNumId w:val="6"/>
  </w:num>
  <w:num w:numId="2" w16cid:durableId="1599100794">
    <w:abstractNumId w:val="8"/>
  </w:num>
  <w:num w:numId="3" w16cid:durableId="848061172">
    <w:abstractNumId w:val="0"/>
  </w:num>
  <w:num w:numId="4" w16cid:durableId="1801848794">
    <w:abstractNumId w:val="7"/>
  </w:num>
  <w:num w:numId="5" w16cid:durableId="1160921010">
    <w:abstractNumId w:val="5"/>
  </w:num>
  <w:num w:numId="6" w16cid:durableId="1057625605">
    <w:abstractNumId w:val="4"/>
  </w:num>
  <w:num w:numId="7" w16cid:durableId="1628773376">
    <w:abstractNumId w:val="3"/>
  </w:num>
  <w:num w:numId="8" w16cid:durableId="584266599">
    <w:abstractNumId w:val="10"/>
  </w:num>
  <w:num w:numId="9" w16cid:durableId="1555580913">
    <w:abstractNumId w:val="9"/>
  </w:num>
  <w:num w:numId="10" w16cid:durableId="715160856">
    <w:abstractNumId w:val="2"/>
  </w:num>
  <w:num w:numId="11" w16cid:durableId="192816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03D0"/>
    <w:rsid w:val="0000191A"/>
    <w:rsid w:val="00027E55"/>
    <w:rsid w:val="0003280E"/>
    <w:rsid w:val="00036BD5"/>
    <w:rsid w:val="00063B80"/>
    <w:rsid w:val="00075AC8"/>
    <w:rsid w:val="00083D90"/>
    <w:rsid w:val="00085E31"/>
    <w:rsid w:val="00092E12"/>
    <w:rsid w:val="00092EC0"/>
    <w:rsid w:val="000C5B11"/>
    <w:rsid w:val="00104111"/>
    <w:rsid w:val="00112419"/>
    <w:rsid w:val="00126F9D"/>
    <w:rsid w:val="0012708F"/>
    <w:rsid w:val="0015553E"/>
    <w:rsid w:val="00164152"/>
    <w:rsid w:val="001646EF"/>
    <w:rsid w:val="001754F3"/>
    <w:rsid w:val="0017793B"/>
    <w:rsid w:val="00180FAC"/>
    <w:rsid w:val="00181884"/>
    <w:rsid w:val="0018423D"/>
    <w:rsid w:val="00186987"/>
    <w:rsid w:val="001877F5"/>
    <w:rsid w:val="001A66CF"/>
    <w:rsid w:val="001B2206"/>
    <w:rsid w:val="001B7319"/>
    <w:rsid w:val="001C53AD"/>
    <w:rsid w:val="001D3658"/>
    <w:rsid w:val="001F0764"/>
    <w:rsid w:val="00202042"/>
    <w:rsid w:val="002725CE"/>
    <w:rsid w:val="00291630"/>
    <w:rsid w:val="00291686"/>
    <w:rsid w:val="002A12A1"/>
    <w:rsid w:val="002C263E"/>
    <w:rsid w:val="002D1AF9"/>
    <w:rsid w:val="00303B0F"/>
    <w:rsid w:val="00304B88"/>
    <w:rsid w:val="00324A0F"/>
    <w:rsid w:val="00350311"/>
    <w:rsid w:val="003532B6"/>
    <w:rsid w:val="003753D5"/>
    <w:rsid w:val="003755CF"/>
    <w:rsid w:val="003A12D0"/>
    <w:rsid w:val="003B2053"/>
    <w:rsid w:val="003B4011"/>
    <w:rsid w:val="003C5FAA"/>
    <w:rsid w:val="003F29F8"/>
    <w:rsid w:val="003F5195"/>
    <w:rsid w:val="0044653D"/>
    <w:rsid w:val="0045127D"/>
    <w:rsid w:val="00454973"/>
    <w:rsid w:val="004651CA"/>
    <w:rsid w:val="004866E8"/>
    <w:rsid w:val="004A154D"/>
    <w:rsid w:val="004A30A9"/>
    <w:rsid w:val="004B44D0"/>
    <w:rsid w:val="004B77DE"/>
    <w:rsid w:val="004D4D07"/>
    <w:rsid w:val="004D4FA8"/>
    <w:rsid w:val="004E7686"/>
    <w:rsid w:val="004F66E6"/>
    <w:rsid w:val="00512D2D"/>
    <w:rsid w:val="00513DAB"/>
    <w:rsid w:val="00535CE7"/>
    <w:rsid w:val="00537B77"/>
    <w:rsid w:val="0054083D"/>
    <w:rsid w:val="00543029"/>
    <w:rsid w:val="00550A55"/>
    <w:rsid w:val="00554AE1"/>
    <w:rsid w:val="0057318E"/>
    <w:rsid w:val="00586802"/>
    <w:rsid w:val="00593E1F"/>
    <w:rsid w:val="005F1FB2"/>
    <w:rsid w:val="005F6055"/>
    <w:rsid w:val="00622E33"/>
    <w:rsid w:val="006346C3"/>
    <w:rsid w:val="006439DC"/>
    <w:rsid w:val="00650B05"/>
    <w:rsid w:val="00692BFD"/>
    <w:rsid w:val="006B4F62"/>
    <w:rsid w:val="006C37FC"/>
    <w:rsid w:val="006C6FA2"/>
    <w:rsid w:val="006D23C8"/>
    <w:rsid w:val="006E0AEF"/>
    <w:rsid w:val="006E3EA8"/>
    <w:rsid w:val="0070000E"/>
    <w:rsid w:val="0070612C"/>
    <w:rsid w:val="007203B1"/>
    <w:rsid w:val="00740DF4"/>
    <w:rsid w:val="0074599F"/>
    <w:rsid w:val="00745A40"/>
    <w:rsid w:val="00767440"/>
    <w:rsid w:val="00773DCB"/>
    <w:rsid w:val="00784991"/>
    <w:rsid w:val="007B3CE9"/>
    <w:rsid w:val="007F22AE"/>
    <w:rsid w:val="00805E8F"/>
    <w:rsid w:val="00823402"/>
    <w:rsid w:val="00825B2A"/>
    <w:rsid w:val="00842139"/>
    <w:rsid w:val="008557F5"/>
    <w:rsid w:val="00857E29"/>
    <w:rsid w:val="00860CE1"/>
    <w:rsid w:val="008A5275"/>
    <w:rsid w:val="008A5ECB"/>
    <w:rsid w:val="008B4FB8"/>
    <w:rsid w:val="008D016C"/>
    <w:rsid w:val="008E39DC"/>
    <w:rsid w:val="008F2241"/>
    <w:rsid w:val="00902CB1"/>
    <w:rsid w:val="00923E9B"/>
    <w:rsid w:val="00927CA5"/>
    <w:rsid w:val="009464B9"/>
    <w:rsid w:val="00980C36"/>
    <w:rsid w:val="00982000"/>
    <w:rsid w:val="009948BE"/>
    <w:rsid w:val="009A3CA2"/>
    <w:rsid w:val="009A4E06"/>
    <w:rsid w:val="009B4283"/>
    <w:rsid w:val="009D316F"/>
    <w:rsid w:val="009E4E37"/>
    <w:rsid w:val="00A0658B"/>
    <w:rsid w:val="00A3406F"/>
    <w:rsid w:val="00A52D81"/>
    <w:rsid w:val="00A63487"/>
    <w:rsid w:val="00A858B0"/>
    <w:rsid w:val="00A864A5"/>
    <w:rsid w:val="00AA6225"/>
    <w:rsid w:val="00AD2097"/>
    <w:rsid w:val="00AE5710"/>
    <w:rsid w:val="00AF372D"/>
    <w:rsid w:val="00B073DB"/>
    <w:rsid w:val="00B24D52"/>
    <w:rsid w:val="00B45669"/>
    <w:rsid w:val="00B516CA"/>
    <w:rsid w:val="00B64794"/>
    <w:rsid w:val="00BA0D5F"/>
    <w:rsid w:val="00BB2AB9"/>
    <w:rsid w:val="00BC0D24"/>
    <w:rsid w:val="00BD0BED"/>
    <w:rsid w:val="00BD0E23"/>
    <w:rsid w:val="00BE5C44"/>
    <w:rsid w:val="00C15986"/>
    <w:rsid w:val="00C22ECD"/>
    <w:rsid w:val="00C23488"/>
    <w:rsid w:val="00C24B11"/>
    <w:rsid w:val="00C33A39"/>
    <w:rsid w:val="00C342AF"/>
    <w:rsid w:val="00C53D4B"/>
    <w:rsid w:val="00C57A4D"/>
    <w:rsid w:val="00C66381"/>
    <w:rsid w:val="00C86279"/>
    <w:rsid w:val="00C94BC2"/>
    <w:rsid w:val="00CA660F"/>
    <w:rsid w:val="00D242C2"/>
    <w:rsid w:val="00D42AA7"/>
    <w:rsid w:val="00D55A6C"/>
    <w:rsid w:val="00D63615"/>
    <w:rsid w:val="00D64291"/>
    <w:rsid w:val="00D70F3A"/>
    <w:rsid w:val="00D743FC"/>
    <w:rsid w:val="00D76AF4"/>
    <w:rsid w:val="00D93432"/>
    <w:rsid w:val="00DA3941"/>
    <w:rsid w:val="00DB7A87"/>
    <w:rsid w:val="00DB7D51"/>
    <w:rsid w:val="00DD573B"/>
    <w:rsid w:val="00DF596C"/>
    <w:rsid w:val="00DF70B4"/>
    <w:rsid w:val="00E00FA5"/>
    <w:rsid w:val="00E03CC8"/>
    <w:rsid w:val="00E135D7"/>
    <w:rsid w:val="00E3150B"/>
    <w:rsid w:val="00E50D25"/>
    <w:rsid w:val="00E77EC8"/>
    <w:rsid w:val="00E85A5C"/>
    <w:rsid w:val="00E94072"/>
    <w:rsid w:val="00EB0BBC"/>
    <w:rsid w:val="00EB720F"/>
    <w:rsid w:val="00EF3EF4"/>
    <w:rsid w:val="00F32955"/>
    <w:rsid w:val="00F6177A"/>
    <w:rsid w:val="00F725CF"/>
    <w:rsid w:val="00F81C29"/>
    <w:rsid w:val="00FB53EE"/>
    <w:rsid w:val="00FB6D56"/>
    <w:rsid w:val="00FC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6BADA371"/>
  <w15:docId w15:val="{C3B3F5E4-7C09-419A-84F6-82C503D7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6</cp:revision>
  <cp:lastPrinted>2004-09-02T20:06:00Z</cp:lastPrinted>
  <dcterms:created xsi:type="dcterms:W3CDTF">2016-02-10T17:28:00Z</dcterms:created>
  <dcterms:modified xsi:type="dcterms:W3CDTF">2025-02-01T17:24:00Z</dcterms:modified>
</cp:coreProperties>
</file>