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D54FD" w:rsidRPr="00546915" w:rsidRDefault="001D54FD" w:rsidP="001D54FD">
      <w:pPr>
        <w:spacing w:after="0" w:line="240" w:lineRule="auto"/>
        <w:jc w:val="center"/>
        <w:rPr>
          <w:b/>
          <w:sz w:val="28"/>
          <w:szCs w:val="28"/>
        </w:rPr>
      </w:pP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1D54FD" w:rsidRDefault="001D54FD" w:rsidP="001D54FD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1D54FD" w:rsidRDefault="001D54FD" w:rsidP="001D54FD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1D54FD" w:rsidRDefault="001D54FD" w:rsidP="001D54FD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1D54FD" w:rsidRDefault="001D54FD" w:rsidP="001D54FD">
      <w:pPr>
        <w:ind w:firstLine="708"/>
        <w:jc w:val="center"/>
        <w:rPr>
          <w:b/>
          <w:noProof/>
          <w:u w:val="single"/>
          <w:lang w:eastAsia="es-ES"/>
        </w:rPr>
      </w:pPr>
    </w:p>
    <w:tbl>
      <w:tblPr>
        <w:tblW w:w="937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9"/>
        <w:gridCol w:w="1989"/>
        <w:gridCol w:w="869"/>
        <w:gridCol w:w="869"/>
        <w:gridCol w:w="3657"/>
      </w:tblGrid>
      <w:tr w:rsidR="003E1CCC" w:rsidRPr="00C134A2" w:rsidTr="003E1CCC">
        <w:trPr>
          <w:trHeight w:val="282"/>
        </w:trPr>
        <w:tc>
          <w:tcPr>
            <w:tcW w:w="3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CCC" w:rsidRPr="00C134A2" w:rsidRDefault="003E1CC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C134A2">
              <w:rPr>
                <w:rFonts w:eastAsia="Times New Roman"/>
                <w:color w:val="000000"/>
                <w:lang w:val="es-PE" w:eastAsia="es-PE"/>
              </w:rPr>
              <w:t>DOSAJE DE CREATININA (</w:t>
            </w:r>
            <w:proofErr w:type="spellStart"/>
            <w:r w:rsidRPr="00C134A2">
              <w:rPr>
                <w:rFonts w:eastAsia="Times New Roman"/>
                <w:color w:val="000000"/>
                <w:lang w:val="es-PE" w:eastAsia="es-PE"/>
              </w:rPr>
              <w:t>Caraway</w:t>
            </w:r>
            <w:proofErr w:type="spellEnd"/>
            <w:r w:rsidRPr="00C134A2">
              <w:rPr>
                <w:rFonts w:eastAsia="Times New Roman"/>
                <w:color w:val="000000"/>
                <w:lang w:val="es-PE" w:eastAsia="es-PE"/>
              </w:rPr>
              <w:t>) :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CCC" w:rsidRPr="00C134A2" w:rsidRDefault="003E1CC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C134A2">
              <w:rPr>
                <w:rFonts w:eastAsia="Times New Roman"/>
                <w:b/>
                <w:color w:val="000000"/>
                <w:lang w:val="es-PE" w:eastAsia="es-PE"/>
              </w:rPr>
              <w:t xml:space="preserve">1.2 </w:t>
            </w:r>
            <w:r w:rsidRPr="00C134A2">
              <w:rPr>
                <w:rFonts w:eastAsia="Times New Roman"/>
                <w:color w:val="000000"/>
                <w:lang w:val="es-PE" w:eastAsia="es-PE"/>
              </w:rPr>
              <w:t>mg/</w:t>
            </w:r>
            <w:proofErr w:type="spellStart"/>
            <w:r w:rsidRPr="00C134A2">
              <w:rPr>
                <w:rFonts w:eastAsia="Times New Roman"/>
                <w:color w:val="000000"/>
                <w:lang w:val="es-PE" w:eastAsia="es-PE"/>
              </w:rPr>
              <w:t>dL</w:t>
            </w:r>
            <w:proofErr w:type="spellEnd"/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CCC" w:rsidRPr="00C134A2" w:rsidRDefault="003E1CC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C134A2">
              <w:rPr>
                <w:rFonts w:eastAsia="Times New Roman"/>
                <w:color w:val="000000"/>
                <w:lang w:val="es-PE" w:eastAsia="es-PE"/>
              </w:rPr>
              <w:t>V.N.  Hombres : 0.7  1.4 mg/dl</w:t>
            </w:r>
          </w:p>
        </w:tc>
      </w:tr>
      <w:tr w:rsidR="003E1CCC" w:rsidRPr="00C134A2" w:rsidTr="003E1CCC">
        <w:trPr>
          <w:trHeight w:val="282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CCC" w:rsidRPr="00C134A2" w:rsidRDefault="003E1CC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CCC" w:rsidRPr="00C134A2" w:rsidRDefault="003E1CC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CCC" w:rsidRPr="00C134A2" w:rsidRDefault="003E1CC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CCC" w:rsidRPr="00C134A2" w:rsidRDefault="003E1CC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CCC" w:rsidRPr="00C134A2" w:rsidRDefault="003E1CC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C134A2">
              <w:rPr>
                <w:rFonts w:eastAsia="Times New Roman"/>
                <w:color w:val="000000"/>
                <w:lang w:val="es-PE" w:eastAsia="es-PE"/>
              </w:rPr>
              <w:t xml:space="preserve">           Mujeres  : 0.6 - 1.2 mg/dl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26"/>
    <w:rsid w:val="001D54FD"/>
    <w:rsid w:val="003E1CCC"/>
    <w:rsid w:val="00977226"/>
    <w:rsid w:val="00BB35EC"/>
    <w:rsid w:val="00D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2016-02-15T15:44:00Z</dcterms:created>
  <dcterms:modified xsi:type="dcterms:W3CDTF">2019-01-13T14:33:00Z</dcterms:modified>
</cp:coreProperties>
</file>