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3C6767" w:rsidRDefault="00CD4AD8" w:rsidP="0044228C">
      <w:pPr>
        <w:pStyle w:val="Ttul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33B1B" w:rsidRPr="003C6767" w:rsidRDefault="00A33B1B" w:rsidP="00A33B1B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62014" w:rsidRPr="003C6767" w:rsidRDefault="00362014" w:rsidP="0044228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3C6767">
        <w:rPr>
          <w:rFonts w:ascii="Arial Black" w:hAnsi="Arial Black"/>
          <w:i/>
          <w:noProof/>
          <w:sz w:val="20"/>
          <w:szCs w:val="20"/>
        </w:rPr>
        <w:t>EL ESTUDIO ULTRASONOGR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>Á</w:t>
      </w:r>
      <w:r w:rsidRPr="003C6767">
        <w:rPr>
          <w:rFonts w:ascii="Arial Black" w:hAnsi="Arial Black"/>
          <w:i/>
          <w:noProof/>
          <w:sz w:val="20"/>
          <w:szCs w:val="20"/>
        </w:rPr>
        <w:t>FICO REALIZADO CON EC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>Ó</w:t>
      </w:r>
      <w:r w:rsidRPr="003C6767">
        <w:rPr>
          <w:rFonts w:ascii="Arial Black" w:hAnsi="Arial Black"/>
          <w:i/>
          <w:noProof/>
          <w:sz w:val="20"/>
          <w:szCs w:val="20"/>
        </w:rPr>
        <w:t xml:space="preserve">GRAFO MARCA </w:t>
      </w:r>
      <w:r w:rsidR="003C6767" w:rsidRPr="003C6767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 xml:space="preserve">EN ESCALA DE GRISES Y </w:t>
      </w:r>
      <w:r w:rsidRPr="003C6767">
        <w:rPr>
          <w:rFonts w:ascii="Arial Black" w:hAnsi="Arial Black"/>
          <w:i/>
          <w:noProof/>
          <w:sz w:val="20"/>
          <w:szCs w:val="20"/>
        </w:rPr>
        <w:t xml:space="preserve">UTILIZANDO TRANSDUCTOR 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C6767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A33B1B" w:rsidRPr="003C6767" w:rsidRDefault="00A33B1B" w:rsidP="00A33B1B">
      <w:pPr>
        <w:rPr>
          <w:rFonts w:ascii="Arial" w:hAnsi="Arial" w:cs="Arial"/>
          <w:i/>
          <w:sz w:val="20"/>
          <w:szCs w:val="20"/>
        </w:rPr>
      </w:pPr>
    </w:p>
    <w:p w:rsidR="00A33B1B" w:rsidRPr="00821B5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821B5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821B59">
        <w:rPr>
          <w:rFonts w:ascii="Tahoma" w:hAnsi="Tahoma" w:cs="Arial"/>
          <w:b/>
          <w:bCs/>
          <w:i/>
          <w:sz w:val="20"/>
          <w:szCs w:val="20"/>
        </w:rPr>
        <w:t>,</w:t>
      </w:r>
      <w:r w:rsidRPr="00821B5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="0044228C" w:rsidRPr="00821B59">
        <w:rPr>
          <w:rFonts w:ascii="Tahoma" w:hAnsi="Tahoma" w:cs="Arial"/>
          <w:bCs/>
          <w:i/>
          <w:sz w:val="20"/>
          <w:szCs w:val="20"/>
        </w:rPr>
        <w:t>de</w:t>
      </w:r>
      <w:r w:rsidR="0044228C" w:rsidRPr="00821B5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bCs/>
          <w:i/>
          <w:sz w:val="20"/>
          <w:szCs w:val="20"/>
        </w:rPr>
        <w:t>adecuada</w:t>
      </w:r>
      <w:r w:rsidR="0044228C" w:rsidRPr="00821B59">
        <w:rPr>
          <w:rFonts w:ascii="Tahoma" w:hAnsi="Tahoma" w:cs="Arial"/>
          <w:bCs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bCs/>
          <w:i/>
          <w:sz w:val="20"/>
          <w:szCs w:val="20"/>
        </w:rPr>
        <w:t>distendida al momento del examen. Muestra paredes delgadas y contenido liquido homogéneo. No se evidencian imágenes litiásicas ni pólipos al interior.</w:t>
      </w:r>
    </w:p>
    <w:p w:rsidR="00F81159" w:rsidRPr="00821B5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:rsidR="00A33B1B" w:rsidRPr="00821B5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útero</w:t>
      </w:r>
      <w:r w:rsidRPr="00821B5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821B59">
        <w:rPr>
          <w:rFonts w:ascii="Tahoma" w:hAnsi="Tahoma" w:cs="Arial"/>
          <w:i/>
          <w:sz w:val="20"/>
          <w:szCs w:val="20"/>
        </w:rPr>
        <w:t>79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50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39</w:t>
      </w:r>
      <w:r w:rsidRPr="00821B5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Cavidad uterina</w:t>
      </w:r>
      <w:r w:rsidRPr="00821B5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821B59">
        <w:rPr>
          <w:rFonts w:ascii="Tahoma" w:hAnsi="Tahoma" w:cs="Arial"/>
          <w:i/>
          <w:sz w:val="20"/>
          <w:szCs w:val="20"/>
        </w:rPr>
        <w:t>11</w:t>
      </w:r>
      <w:r w:rsidRPr="00821B5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821B59">
        <w:rPr>
          <w:rFonts w:ascii="Tahoma" w:hAnsi="Tahoma" w:cs="Arial"/>
          <w:i/>
          <w:sz w:val="20"/>
          <w:szCs w:val="20"/>
        </w:rPr>
        <w:t>, no ocupado al momento del examen</w:t>
      </w:r>
      <w:r w:rsidRPr="00821B59">
        <w:rPr>
          <w:rFonts w:ascii="Tahoma" w:hAnsi="Tahoma" w:cs="Arial"/>
          <w:i/>
          <w:sz w:val="20"/>
          <w:szCs w:val="20"/>
        </w:rPr>
        <w:t>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Cuello uterino</w:t>
      </w:r>
      <w:r w:rsidRPr="00821B5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44228C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OCI cerrado.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64101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821B59">
        <w:rPr>
          <w:rFonts w:ascii="Tahoma" w:hAnsi="Tahoma" w:cs="Arial"/>
          <w:i/>
          <w:sz w:val="20"/>
          <w:szCs w:val="20"/>
        </w:rPr>
        <w:t xml:space="preserve">se evidencian </w:t>
      </w:r>
      <w:r w:rsidRPr="00821B5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821B5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821B5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821B5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821B5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ovario derecho</w:t>
      </w:r>
      <w:r w:rsidRPr="00821B5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821B59">
        <w:rPr>
          <w:rFonts w:ascii="Tahoma" w:hAnsi="Tahoma" w:cs="Arial"/>
          <w:i/>
          <w:sz w:val="20"/>
          <w:szCs w:val="20"/>
        </w:rPr>
        <w:t>33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14</w:t>
      </w:r>
      <w:r w:rsidRPr="00821B59">
        <w:rPr>
          <w:rFonts w:ascii="Tahoma" w:hAnsi="Tahoma" w:cs="Arial"/>
          <w:i/>
          <w:sz w:val="20"/>
          <w:szCs w:val="20"/>
        </w:rPr>
        <w:t>mm.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ovario izquierdo</w:t>
      </w:r>
      <w:r w:rsidRPr="00821B5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821B59">
        <w:rPr>
          <w:rFonts w:ascii="Tahoma" w:hAnsi="Tahoma" w:cs="Arial"/>
          <w:i/>
          <w:sz w:val="20"/>
          <w:szCs w:val="20"/>
        </w:rPr>
        <w:t>35</w:t>
      </w:r>
      <w:r w:rsidR="00030E1F" w:rsidRPr="00821B59">
        <w:rPr>
          <w:rFonts w:ascii="Tahoma" w:hAnsi="Tahoma" w:cs="Arial"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821B59">
        <w:rPr>
          <w:rFonts w:ascii="Tahoma" w:hAnsi="Tahoma" w:cs="Arial"/>
          <w:i/>
          <w:sz w:val="20"/>
          <w:szCs w:val="20"/>
        </w:rPr>
        <w:t>20</w:t>
      </w:r>
      <w:r w:rsidRPr="00821B59">
        <w:rPr>
          <w:rFonts w:ascii="Tahoma" w:hAnsi="Tahoma" w:cs="Arial"/>
          <w:i/>
          <w:sz w:val="20"/>
          <w:szCs w:val="20"/>
        </w:rPr>
        <w:t>mm.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S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de </w:t>
      </w:r>
      <w:r w:rsidRPr="00821B59">
        <w:rPr>
          <w:rFonts w:ascii="Tahoma" w:hAnsi="Tahoma" w:cs="Arial"/>
          <w:i/>
          <w:sz w:val="20"/>
          <w:szCs w:val="20"/>
        </w:rPr>
        <w:t>D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ouglas </w:t>
      </w:r>
      <w:r w:rsidRPr="00821B5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821B59" w:rsidP="00F81159">
      <w:pPr>
        <w:pStyle w:val="Textoindependiente"/>
        <w:rPr>
          <w:rFonts w:ascii="Arial Black" w:hAnsi="Arial Black" w:cs="Arial"/>
          <w:i/>
          <w:sz w:val="20"/>
          <w:szCs w:val="20"/>
        </w:rPr>
      </w:pPr>
      <w:r w:rsidRPr="00821B59">
        <w:rPr>
          <w:rFonts w:ascii="Arial Black" w:hAnsi="Arial Black" w:cs="Arial"/>
          <w:i/>
          <w:sz w:val="20"/>
          <w:szCs w:val="20"/>
          <w:u w:val="single"/>
        </w:rPr>
        <w:t>HALLAZGOS ECOGRÁFICOS</w:t>
      </w:r>
      <w:r w:rsidR="00F81159" w:rsidRPr="00821B59">
        <w:rPr>
          <w:rFonts w:ascii="Arial Black" w:hAnsi="Arial Black" w:cs="Arial"/>
          <w:i/>
          <w:sz w:val="20"/>
          <w:szCs w:val="20"/>
        </w:rPr>
        <w:t>:</w:t>
      </w:r>
    </w:p>
    <w:p w:rsidR="00F81159" w:rsidRPr="00821B5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821B59" w:rsidRDefault="00821B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TERO </w:t>
      </w:r>
      <w:r w:rsidR="00664101" w:rsidRPr="00821B59">
        <w:rPr>
          <w:rFonts w:ascii="Tahoma" w:hAnsi="Tahoma" w:cs="Arial"/>
          <w:i/>
          <w:sz w:val="20"/>
          <w:szCs w:val="20"/>
        </w:rPr>
        <w:t xml:space="preserve">Y OVARIOS </w:t>
      </w:r>
      <w:r w:rsidR="00F81159" w:rsidRPr="00821B59">
        <w:rPr>
          <w:rFonts w:ascii="Tahoma" w:hAnsi="Tahoma" w:cs="Arial"/>
          <w:i/>
          <w:sz w:val="20"/>
          <w:szCs w:val="20"/>
        </w:rPr>
        <w:t>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821B59">
        <w:rPr>
          <w:rFonts w:ascii="Tahoma" w:hAnsi="Tahoma" w:cs="Arial"/>
          <w:i/>
          <w:sz w:val="20"/>
          <w:szCs w:val="20"/>
        </w:rPr>
        <w:t>A.</w:t>
      </w:r>
    </w:p>
    <w:p w:rsidR="0044228C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44228C" w:rsidRDefault="00F81159" w:rsidP="00821B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S/S CORRELACIONAR CON DATOS CL</w:t>
      </w:r>
      <w:r w:rsidR="00821B59">
        <w:rPr>
          <w:rFonts w:ascii="Tahoma" w:hAnsi="Tahoma" w:cs="Arial"/>
          <w:i/>
          <w:sz w:val="20"/>
          <w:szCs w:val="20"/>
        </w:rPr>
        <w:t>Í</w:t>
      </w:r>
      <w:r w:rsidRPr="00821B59">
        <w:rPr>
          <w:rFonts w:ascii="Tahoma" w:hAnsi="Tahoma" w:cs="Arial"/>
          <w:i/>
          <w:sz w:val="20"/>
          <w:szCs w:val="20"/>
        </w:rPr>
        <w:t xml:space="preserve">NICOS Y </w:t>
      </w:r>
      <w:r w:rsidR="001F4A27" w:rsidRPr="00821B59">
        <w:rPr>
          <w:rFonts w:ascii="Tahoma" w:hAnsi="Tahoma" w:cs="Arial"/>
          <w:i/>
          <w:sz w:val="20"/>
          <w:szCs w:val="20"/>
        </w:rPr>
        <w:t>EX</w:t>
      </w:r>
      <w:r w:rsidR="00821B59">
        <w:rPr>
          <w:rFonts w:ascii="Tahoma" w:hAnsi="Tahoma" w:cs="Arial"/>
          <w:i/>
          <w:sz w:val="20"/>
          <w:szCs w:val="20"/>
        </w:rPr>
        <w:t>Á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MENES </w:t>
      </w:r>
      <w:r w:rsidRPr="00821B59">
        <w:rPr>
          <w:rFonts w:ascii="Tahoma" w:hAnsi="Tahoma" w:cs="Arial"/>
          <w:i/>
          <w:sz w:val="20"/>
          <w:szCs w:val="20"/>
        </w:rPr>
        <w:t>DE LABORATORIO.</w:t>
      </w:r>
    </w:p>
    <w:p w:rsidR="00821B59" w:rsidRPr="00821B59" w:rsidRDefault="00821B59" w:rsidP="00821B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ATENTAMENTE</w:t>
      </w:r>
    </w:p>
    <w:p w:rsidR="00F81159" w:rsidRPr="00821B5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821B5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41FC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7722"/>
    <w:rsid w:val="007B0298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9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2009-05-12T17:51:00Z</cp:lastPrinted>
  <dcterms:created xsi:type="dcterms:W3CDTF">2016-02-10T16:08:00Z</dcterms:created>
  <dcterms:modified xsi:type="dcterms:W3CDTF">2019-04-19T01:19:00Z</dcterms:modified>
</cp:coreProperties>
</file>