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E243BC" w:rsidRDefault="00C20E24" w:rsidP="00C20E24">
      <w:pPr>
        <w:pStyle w:val="Puesto"/>
        <w:rPr>
          <w:i/>
        </w:rPr>
      </w:pPr>
    </w:p>
    <w:p w:rsidR="0099094F" w:rsidRPr="007C3CFC" w:rsidRDefault="0099094F" w:rsidP="0099094F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C52B78" w:rsidRDefault="00C52B78" w:rsidP="00C52B78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CHISON MODELO ECO 3 EXPERT EN ESCALA DE GRISES Y UTILIZANDO TRANSDUCTOR </w:t>
      </w:r>
      <w:r w:rsidR="00C31FD7">
        <w:rPr>
          <w:rFonts w:ascii="Tahoma" w:hAnsi="Tahoma"/>
          <w:i/>
          <w:noProof/>
          <w:color w:val="000000"/>
          <w:szCs w:val="20"/>
        </w:rPr>
        <w:t>LINEAL</w:t>
      </w:r>
      <w:r>
        <w:rPr>
          <w:rFonts w:ascii="Tahoma" w:hAnsi="Tahoma"/>
          <w:i/>
          <w:noProof/>
          <w:color w:val="000000"/>
          <w:szCs w:val="20"/>
        </w:rPr>
        <w:t xml:space="preserve"> </w:t>
      </w:r>
      <w:r w:rsidR="00C31FD7">
        <w:rPr>
          <w:rFonts w:ascii="Tahoma" w:hAnsi="Tahoma"/>
          <w:i/>
          <w:noProof/>
          <w:color w:val="000000"/>
          <w:szCs w:val="20"/>
        </w:rPr>
        <w:t xml:space="preserve">MULTIFRECUENCIAL, </w:t>
      </w:r>
      <w:bookmarkStart w:id="0" w:name="_GoBack"/>
      <w:bookmarkEnd w:id="0"/>
      <w:r>
        <w:rPr>
          <w:rFonts w:ascii="Tahoma" w:hAnsi="Tahoma"/>
          <w:i/>
          <w:noProof/>
          <w:color w:val="000000"/>
          <w:szCs w:val="20"/>
        </w:rPr>
        <w:t>MUESTRA:</w:t>
      </w:r>
    </w:p>
    <w:p w:rsidR="00E243BC" w:rsidRDefault="00E243BC" w:rsidP="0099094F">
      <w:pPr>
        <w:jc w:val="both"/>
        <w:rPr>
          <w:rFonts w:ascii="Arial Black" w:hAnsi="Arial Black" w:cs="Tahoma"/>
          <w:b/>
          <w:i/>
          <w:noProof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 xml:space="preserve">Tejido glandular de ecogenicidad homogénea sin evidencia de </w:t>
      </w:r>
      <w:r w:rsidR="00E243BC">
        <w:rPr>
          <w:rFonts w:ascii="Tahoma" w:hAnsi="Tahoma" w:cs="Tahoma"/>
          <w:i/>
          <w:sz w:val="20"/>
          <w:szCs w:val="20"/>
        </w:rPr>
        <w:t xml:space="preserve">lesiones focales </w:t>
      </w:r>
      <w:r w:rsidRPr="00E243BC">
        <w:rPr>
          <w:rFonts w:ascii="Tahoma" w:hAnsi="Tahoma" w:cs="Tahoma"/>
          <w:i/>
          <w:sz w:val="20"/>
          <w:szCs w:val="20"/>
        </w:rPr>
        <w:t>sólid</w:t>
      </w:r>
      <w:r w:rsidR="00E243BC">
        <w:rPr>
          <w:rFonts w:ascii="Tahoma" w:hAnsi="Tahoma" w:cs="Tahoma"/>
          <w:i/>
          <w:sz w:val="20"/>
          <w:szCs w:val="20"/>
        </w:rPr>
        <w:t xml:space="preserve">as </w:t>
      </w:r>
      <w:r w:rsidRPr="00E243BC">
        <w:rPr>
          <w:rFonts w:ascii="Tahoma" w:hAnsi="Tahoma" w:cs="Tahoma"/>
          <w:i/>
          <w:sz w:val="20"/>
          <w:szCs w:val="20"/>
        </w:rPr>
        <w:t xml:space="preserve">ni </w:t>
      </w:r>
      <w:r w:rsidR="00E243BC">
        <w:rPr>
          <w:rFonts w:ascii="Tahoma" w:hAnsi="Tahoma" w:cs="Tahoma"/>
          <w:i/>
          <w:sz w:val="20"/>
          <w:szCs w:val="20"/>
        </w:rPr>
        <w:t xml:space="preserve">quísticas </w:t>
      </w:r>
      <w:r w:rsidRPr="00E243BC">
        <w:rPr>
          <w:rFonts w:ascii="Tahoma" w:hAnsi="Tahoma" w:cs="Tahoma"/>
          <w:i/>
          <w:sz w:val="20"/>
          <w:szCs w:val="20"/>
        </w:rPr>
        <w:t xml:space="preserve">en sus cuatro cuadrantes. 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14mm.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E243BC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0031AE" w:rsidRPr="00E243BC">
        <w:rPr>
          <w:rFonts w:ascii="Tahoma" w:hAnsi="Tahoma" w:cs="Tahoma"/>
          <w:i/>
          <w:sz w:val="20"/>
          <w:szCs w:val="20"/>
        </w:rPr>
        <w:t>E</w:t>
      </w:r>
      <w:r w:rsidRPr="00E243BC">
        <w:rPr>
          <w:rFonts w:ascii="Tahoma" w:hAnsi="Tahoma" w:cs="Tahoma"/>
          <w:i/>
          <w:sz w:val="20"/>
          <w:szCs w:val="20"/>
        </w:rPr>
        <w:t>hacia R1</w:t>
      </w:r>
      <w:r w:rsidR="000031AE" w:rsidRPr="00E243BC">
        <w:rPr>
          <w:rFonts w:ascii="Tahoma" w:hAnsi="Tahoma" w:cs="Tahoma"/>
          <w:i/>
          <w:sz w:val="20"/>
          <w:szCs w:val="20"/>
        </w:rPr>
        <w:t xml:space="preserve"> – R2 </w:t>
      </w:r>
      <w:r w:rsidRPr="00E243BC">
        <w:rPr>
          <w:rFonts w:ascii="Tahoma" w:hAnsi="Tahoma" w:cs="Tahoma"/>
          <w:i/>
          <w:sz w:val="20"/>
          <w:szCs w:val="20"/>
        </w:rPr>
        <w:t xml:space="preserve">condicionado por la presencia de una imagen hipoecogénica </w:t>
      </w:r>
      <w:r w:rsidR="00E243BC">
        <w:rPr>
          <w:rFonts w:ascii="Tahoma" w:hAnsi="Tahoma" w:cs="Tahoma"/>
          <w:i/>
          <w:sz w:val="20"/>
          <w:szCs w:val="20"/>
        </w:rPr>
        <w:t xml:space="preserve">nodular </w:t>
      </w:r>
      <w:r w:rsidRPr="00E243BC">
        <w:rPr>
          <w:rFonts w:ascii="Tahoma" w:hAnsi="Tahoma" w:cs="Tahoma"/>
          <w:i/>
          <w:sz w:val="20"/>
          <w:szCs w:val="20"/>
        </w:rPr>
        <w:t xml:space="preserve">de 21 x 15mm., de diámetros mayores, </w:t>
      </w:r>
      <w:r w:rsidR="00E243BC">
        <w:rPr>
          <w:rFonts w:ascii="Tahoma" w:hAnsi="Tahoma" w:cs="Tahoma"/>
          <w:i/>
          <w:sz w:val="20"/>
          <w:szCs w:val="20"/>
        </w:rPr>
        <w:t xml:space="preserve">muestra </w:t>
      </w:r>
      <w:r w:rsidRPr="00E243BC">
        <w:rPr>
          <w:rFonts w:ascii="Tahoma" w:hAnsi="Tahoma" w:cs="Tahoma"/>
          <w:i/>
          <w:sz w:val="20"/>
          <w:szCs w:val="20"/>
        </w:rPr>
        <w:t>bordes regulares</w:t>
      </w:r>
      <w:r w:rsidR="00E243BC">
        <w:rPr>
          <w:rFonts w:ascii="Tahoma" w:hAnsi="Tahoma" w:cs="Tahoma"/>
          <w:i/>
          <w:sz w:val="20"/>
          <w:szCs w:val="20"/>
        </w:rPr>
        <w:t xml:space="preserve"> y </w:t>
      </w:r>
      <w:r w:rsidRPr="00E243BC">
        <w:rPr>
          <w:rFonts w:ascii="Tahoma" w:hAnsi="Tahoma" w:cs="Tahoma"/>
          <w:i/>
          <w:sz w:val="20"/>
          <w:szCs w:val="20"/>
        </w:rPr>
        <w:t>n</w:t>
      </w:r>
      <w:r w:rsidR="00E243BC">
        <w:rPr>
          <w:rFonts w:ascii="Tahoma" w:hAnsi="Tahoma" w:cs="Tahoma"/>
          <w:i/>
          <w:sz w:val="20"/>
          <w:szCs w:val="20"/>
        </w:rPr>
        <w:t>o</w:t>
      </w:r>
      <w:r w:rsidRPr="00E243BC">
        <w:rPr>
          <w:rFonts w:ascii="Tahoma" w:hAnsi="Tahoma" w:cs="Tahoma"/>
          <w:i/>
          <w:sz w:val="20"/>
          <w:szCs w:val="20"/>
        </w:rPr>
        <w:t xml:space="preserve"> infiltrativos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13mm.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E0CAB" w:rsidRPr="0095519B" w:rsidRDefault="005E0CAB" w:rsidP="005E0CAB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FIBROADENOMA EN MAMA IZQUIERDA.</w:t>
      </w: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E243BC" w:rsidRPr="00E243BC" w:rsidRDefault="00E243BC" w:rsidP="00584621">
      <w:pPr>
        <w:jc w:val="both"/>
        <w:rPr>
          <w:i/>
        </w:rPr>
      </w:pPr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6E5B"/>
    <w:rsid w:val="00037D29"/>
    <w:rsid w:val="00041DD7"/>
    <w:rsid w:val="00045FAD"/>
    <w:rsid w:val="00054321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354C"/>
    <w:rsid w:val="001F1253"/>
    <w:rsid w:val="001F1C92"/>
    <w:rsid w:val="001F34C0"/>
    <w:rsid w:val="001F4FDC"/>
    <w:rsid w:val="001F6241"/>
    <w:rsid w:val="002022C8"/>
    <w:rsid w:val="002028AB"/>
    <w:rsid w:val="002028B1"/>
    <w:rsid w:val="002071B5"/>
    <w:rsid w:val="00211017"/>
    <w:rsid w:val="00211900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631A5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B0C5E"/>
    <w:rsid w:val="005B5CF2"/>
    <w:rsid w:val="005B7C6E"/>
    <w:rsid w:val="005C15A5"/>
    <w:rsid w:val="005C3FD6"/>
    <w:rsid w:val="005C6CE7"/>
    <w:rsid w:val="005D24D8"/>
    <w:rsid w:val="005E0CAB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27B3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A4A29"/>
    <w:rsid w:val="007C08B2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17C3B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1FD7"/>
    <w:rsid w:val="00C3459A"/>
    <w:rsid w:val="00C42ADB"/>
    <w:rsid w:val="00C50561"/>
    <w:rsid w:val="00C50D5C"/>
    <w:rsid w:val="00C52B78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9F1C48-4E99-48D4-83EF-89BE18B7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7427B3"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E243B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7427B3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Jose Luis</cp:lastModifiedBy>
  <cp:revision>13</cp:revision>
  <cp:lastPrinted>2004-10-30T23:01:00Z</cp:lastPrinted>
  <dcterms:created xsi:type="dcterms:W3CDTF">2016-02-10T16:12:00Z</dcterms:created>
  <dcterms:modified xsi:type="dcterms:W3CDTF">2020-08-21T23:48:00Z</dcterms:modified>
</cp:coreProperties>
</file>