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86A" w:rsidRDefault="00C4086A" w:rsidP="00C4086A">
      <w:pPr>
        <w:spacing w:after="0" w:line="240" w:lineRule="auto"/>
        <w:jc w:val="center"/>
        <w:rPr>
          <w:b/>
          <w:sz w:val="40"/>
          <w:szCs w:val="40"/>
        </w:rPr>
      </w:pPr>
    </w:p>
    <w:p w:rsidR="00C4086A" w:rsidRDefault="00C4086A" w:rsidP="00C4086A">
      <w:pPr>
        <w:spacing w:after="0" w:line="240" w:lineRule="auto"/>
        <w:jc w:val="center"/>
        <w:rPr>
          <w:b/>
          <w:sz w:val="40"/>
          <w:szCs w:val="40"/>
        </w:rPr>
      </w:pPr>
    </w:p>
    <w:p w:rsidR="00C4086A" w:rsidRDefault="00C4086A" w:rsidP="00C4086A">
      <w:pPr>
        <w:spacing w:after="0" w:line="240" w:lineRule="auto"/>
        <w:jc w:val="center"/>
        <w:rPr>
          <w:b/>
          <w:sz w:val="40"/>
          <w:szCs w:val="40"/>
        </w:rPr>
      </w:pPr>
    </w:p>
    <w:p w:rsidR="00C4086A" w:rsidRDefault="00C4086A" w:rsidP="00C4086A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C4086A" w:rsidRPr="00546915" w:rsidRDefault="00C4086A" w:rsidP="00C4086A">
      <w:pPr>
        <w:spacing w:after="0" w:line="240" w:lineRule="auto"/>
        <w:jc w:val="center"/>
        <w:rPr>
          <w:b/>
          <w:sz w:val="28"/>
          <w:szCs w:val="28"/>
        </w:rPr>
      </w:pPr>
    </w:p>
    <w:p w:rsidR="00DC307E" w:rsidRDefault="00DC307E" w:rsidP="00DC307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C307E" w:rsidRDefault="00DC307E" w:rsidP="00DC307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C307E" w:rsidRDefault="00DC307E" w:rsidP="00DC307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C4086A" w:rsidRPr="00AA61C5" w:rsidRDefault="00C4086A" w:rsidP="00C4086A">
      <w:pPr>
        <w:spacing w:after="120" w:line="240" w:lineRule="auto"/>
        <w:ind w:left="709" w:firstLine="709"/>
        <w:rPr>
          <w:rFonts w:ascii="Tahoma" w:hAnsi="Tahoma" w:cs="Tahoma"/>
          <w:sz w:val="20"/>
          <w:szCs w:val="20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C4086A" w:rsidRDefault="00C4086A" w:rsidP="00C4086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C4086A" w:rsidRDefault="00C4086A" w:rsidP="00C4086A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C4086A" w:rsidRDefault="00C4086A" w:rsidP="00C4086A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ALFA FETOPROTEINAS</w:t>
      </w:r>
    </w:p>
    <w:p w:rsidR="00C4086A" w:rsidRPr="003B46AD" w:rsidRDefault="00C4086A" w:rsidP="00C4086A">
      <w:pPr>
        <w:ind w:firstLine="708"/>
        <w:jc w:val="center"/>
        <w:rPr>
          <w:b/>
          <w:noProof/>
          <w:sz w:val="24"/>
          <w:szCs w:val="24"/>
          <w:u w:val="single"/>
          <w:lang w:eastAsia="es-ES"/>
        </w:rPr>
      </w:pPr>
      <w:r w:rsidRPr="003B46AD">
        <w:rPr>
          <w:b/>
          <w:noProof/>
          <w:sz w:val="24"/>
          <w:szCs w:val="24"/>
          <w:u w:val="single"/>
          <w:lang w:eastAsia="es-ES"/>
        </w:rPr>
        <w:t xml:space="preserve">(METODO : ELISA) </w:t>
      </w:r>
    </w:p>
    <w:p w:rsidR="00C4086A" w:rsidRDefault="00C4086A" w:rsidP="00C4086A">
      <w:pPr>
        <w:ind w:firstLine="708"/>
        <w:rPr>
          <w:b/>
          <w:noProof/>
          <w:u w:val="single"/>
          <w:lang w:eastAsia="es-ES"/>
        </w:rPr>
      </w:pPr>
    </w:p>
    <w:p w:rsidR="00C4086A" w:rsidRPr="00387AC5" w:rsidRDefault="00C4086A" w:rsidP="00C4086A">
      <w:pPr>
        <w:ind w:firstLine="708"/>
        <w:rPr>
          <w:b/>
          <w:noProof/>
          <w:sz w:val="24"/>
          <w:szCs w:val="24"/>
          <w:lang w:eastAsia="es-ES"/>
        </w:rPr>
      </w:pPr>
      <w:r>
        <w:rPr>
          <w:b/>
          <w:noProof/>
          <w:lang w:eastAsia="es-ES"/>
        </w:rPr>
        <w:tab/>
      </w:r>
    </w:p>
    <w:tbl>
      <w:tblPr>
        <w:tblW w:w="6052" w:type="dxa"/>
        <w:tblInd w:w="12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40"/>
        <w:gridCol w:w="1480"/>
        <w:gridCol w:w="600"/>
        <w:gridCol w:w="1072"/>
        <w:gridCol w:w="640"/>
      </w:tblGrid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b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b/>
                <w:color w:val="000000"/>
                <w:lang w:val="es-PE" w:eastAsia="es-PE"/>
              </w:rPr>
              <w:t>5.2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3B46AD">
              <w:rPr>
                <w:rFonts w:eastAsia="Times New Roman"/>
                <w:color w:val="000000"/>
                <w:lang w:val="es-PE" w:eastAsia="es-PE"/>
              </w:rPr>
              <w:t>ng</w:t>
            </w:r>
            <w:proofErr w:type="spellEnd"/>
            <w:r w:rsidRPr="003B46AD">
              <w:rPr>
                <w:rFonts w:eastAsia="Times New Roman"/>
                <w:color w:val="000000"/>
                <w:lang w:val="es-PE" w:eastAsia="es-PE"/>
              </w:rPr>
              <w:t>/ml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 xml:space="preserve">V.N.      :       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 xml:space="preserve">1 - 10 </w:t>
            </w:r>
            <w:proofErr w:type="spellStart"/>
            <w:r w:rsidRPr="003B46AD">
              <w:rPr>
                <w:rFonts w:eastAsia="Times New Roman"/>
                <w:color w:val="000000"/>
                <w:lang w:val="es-PE" w:eastAsia="es-PE"/>
              </w:rPr>
              <w:t>ng</w:t>
            </w:r>
            <w:proofErr w:type="spellEnd"/>
            <w:r w:rsidRPr="003B46AD">
              <w:rPr>
                <w:rFonts w:eastAsia="Times New Roman"/>
                <w:color w:val="000000"/>
                <w:lang w:val="es-PE" w:eastAsia="es-PE"/>
              </w:rPr>
              <w:t>/ml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3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RANGO DE REFERENCIA EN GESTANTES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proofErr w:type="gramStart"/>
            <w:r w:rsidRPr="003B46AD">
              <w:rPr>
                <w:rFonts w:eastAsia="Times New Roman"/>
                <w:color w:val="000000"/>
                <w:lang w:val="es-PE" w:eastAsia="es-PE"/>
              </w:rPr>
              <w:t>semanas</w:t>
            </w:r>
            <w:proofErr w:type="gramEnd"/>
            <w:r w:rsidRPr="003B46AD">
              <w:rPr>
                <w:rFonts w:eastAsia="Times New Roman"/>
                <w:color w:val="000000"/>
                <w:lang w:val="es-PE" w:eastAsia="es-PE"/>
              </w:rPr>
              <w:t xml:space="preserve"> de </w:t>
            </w:r>
            <w:proofErr w:type="spellStart"/>
            <w:r w:rsidRPr="003B46AD">
              <w:rPr>
                <w:rFonts w:eastAsia="Times New Roman"/>
                <w:color w:val="000000"/>
                <w:lang w:val="es-PE" w:eastAsia="es-PE"/>
              </w:rPr>
              <w:t>Gestac</w:t>
            </w:r>
            <w:proofErr w:type="spellEnd"/>
            <w:r w:rsidRPr="003B46AD">
              <w:rPr>
                <w:rFonts w:eastAsia="Times New Roman"/>
                <w:color w:val="000000"/>
                <w:lang w:val="es-PE" w:eastAsia="es-PE"/>
              </w:rPr>
              <w:t>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Rango de ref.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6 - 9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6 - 33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10 - 12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8 - 40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13 - 14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12 - 63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14 - 73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17 - 82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18 - 93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24 - 124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30 - 150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21 - 23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37 - 190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45 - 240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60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center"/>
              <w:rPr>
                <w:rFonts w:eastAsia="Times New Roman"/>
                <w:color w:val="000000"/>
                <w:u w:val="single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u w:val="single"/>
                <w:lang w:val="es-PE" w:eastAsia="es-PE"/>
              </w:rPr>
              <w:t>ANTIGENO CARCINO - EMBRIOGENICO</w:t>
            </w: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(METODO : ELISA)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jc w:val="right"/>
              <w:rPr>
                <w:rFonts w:eastAsia="Times New Roman"/>
                <w:b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b/>
                <w:color w:val="000000"/>
                <w:lang w:val="es-PE" w:eastAsia="es-PE"/>
              </w:rPr>
              <w:t>3.20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mg/ml.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Fumadores   :</w:t>
            </w:r>
          </w:p>
        </w:tc>
        <w:tc>
          <w:tcPr>
            <w:tcW w:w="23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3.5 - 10 mg/ml.</w:t>
            </w:r>
          </w:p>
        </w:tc>
      </w:tr>
      <w:tr w:rsidR="008648AE" w:rsidRPr="003B46AD" w:rsidTr="008648AE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  <w:tc>
          <w:tcPr>
            <w:tcW w:w="3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  <w:r w:rsidRPr="003B46AD">
              <w:rPr>
                <w:rFonts w:eastAsia="Times New Roman"/>
                <w:color w:val="000000"/>
                <w:lang w:val="es-PE" w:eastAsia="es-PE"/>
              </w:rPr>
              <w:t>No fumadores:  0.5 mg/ml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48AE" w:rsidRPr="003B46AD" w:rsidRDefault="008648AE" w:rsidP="00D274F0">
            <w:pPr>
              <w:spacing w:after="0" w:line="240" w:lineRule="auto"/>
              <w:rPr>
                <w:rFonts w:eastAsia="Times New Roman"/>
                <w:color w:val="000000"/>
                <w:lang w:val="es-PE" w:eastAsia="es-PE"/>
              </w:rPr>
            </w:pP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333"/>
    <w:rsid w:val="005D1333"/>
    <w:rsid w:val="008648AE"/>
    <w:rsid w:val="00BB35EC"/>
    <w:rsid w:val="00C4086A"/>
    <w:rsid w:val="00DC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6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86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2016-02-15T15:39:00Z</dcterms:created>
  <dcterms:modified xsi:type="dcterms:W3CDTF">2019-01-13T14:30:00Z</dcterms:modified>
</cp:coreProperties>
</file>