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18D" w:rsidRPr="00CD218D" w:rsidRDefault="00CD218D" w:rsidP="00B56A3B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CD218D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CD218D" w:rsidRDefault="00CD218D" w:rsidP="00CD218D">
      <w:pPr>
        <w:spacing w:after="0" w:line="240" w:lineRule="auto"/>
        <w:jc w:val="center"/>
        <w:rPr>
          <w:rFonts w:ascii="Berlin Sans FB Demi" w:hAnsi="Berlin Sans FB Demi"/>
          <w:b/>
          <w:i/>
          <w:sz w:val="24"/>
          <w:szCs w:val="28"/>
          <w:u w:val="single"/>
        </w:rPr>
      </w:pPr>
    </w:p>
    <w:p w:rsidR="00990352" w:rsidRPr="00551E69" w:rsidRDefault="00990352" w:rsidP="0099035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90352" w:rsidRPr="00551E69" w:rsidRDefault="00990352" w:rsidP="0099035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90352" w:rsidRPr="00551E69" w:rsidRDefault="00990352" w:rsidP="0099035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990352" w:rsidRPr="00551E69" w:rsidRDefault="00990352" w:rsidP="00990352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CD218D" w:rsidRDefault="00CD218D" w:rsidP="00CD218D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sz w:val="28"/>
          <w:szCs w:val="28"/>
        </w:rPr>
      </w:pPr>
      <w:bookmarkStart w:id="0" w:name="_GoBack"/>
      <w:bookmarkEnd w:id="0"/>
    </w:p>
    <w:p w:rsidR="00CD218D" w:rsidRPr="005B1457" w:rsidRDefault="00CD218D" w:rsidP="00B56A3B">
      <w:pPr>
        <w:spacing w:after="0" w:line="240" w:lineRule="auto"/>
        <w:rPr>
          <w:i/>
          <w:color w:val="262626"/>
        </w:rPr>
      </w:pPr>
    </w:p>
    <w:p w:rsidR="00B56A3B" w:rsidRDefault="00B56A3B" w:rsidP="00B56A3B">
      <w:pPr>
        <w:spacing w:after="0" w:line="240" w:lineRule="auto"/>
      </w:pPr>
      <w:r>
        <w:t xml:space="preserve">                  </w:t>
      </w:r>
    </w:p>
    <w:tbl>
      <w:tblPr>
        <w:tblW w:w="7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1"/>
        <w:gridCol w:w="1119"/>
        <w:gridCol w:w="1726"/>
        <w:gridCol w:w="567"/>
        <w:gridCol w:w="307"/>
        <w:gridCol w:w="1200"/>
        <w:gridCol w:w="1200"/>
      </w:tblGrid>
      <w:tr w:rsidR="00B56A3B" w:rsidRPr="00B56A3B" w:rsidTr="00B56A3B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b/>
                <w:bCs/>
                <w:color w:val="000000"/>
                <w:sz w:val="24"/>
                <w:szCs w:val="24"/>
                <w:u w:val="single"/>
                <w:lang w:eastAsia="es-PE"/>
              </w:rPr>
            </w:pPr>
            <w:r w:rsidRPr="00B56A3B">
              <w:rPr>
                <w:rFonts w:ascii="Swis721 Cn BT" w:eastAsia="Times New Roman" w:hAnsi="Swis721 Cn BT"/>
                <w:b/>
                <w:bCs/>
                <w:color w:val="000000"/>
                <w:sz w:val="24"/>
                <w:szCs w:val="24"/>
                <w:u w:val="single"/>
                <w:lang w:eastAsia="es-PE"/>
              </w:rPr>
              <w:t xml:space="preserve">             ESPERMATOGRAMA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b/>
                <w:color w:val="000000"/>
                <w:sz w:val="24"/>
                <w:szCs w:val="24"/>
                <w:u w:val="single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b/>
                <w:bCs/>
                <w:color w:val="000000"/>
                <w:lang w:eastAsia="es-PE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  <w:t>EXAMEN MACROSCOPICO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18"/>
                <w:szCs w:val="18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Color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Blanquecino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Aspecto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Viscosa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Volumen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2.0</w:t>
            </w: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ml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V.N (2.5 ml)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Ph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7.5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V.N (7.3 - 7.8)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Licuefaccion</w:t>
            </w:r>
            <w:proofErr w:type="spellEnd"/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Completa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  <w:t>EXAMEN MICROSCOPICO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Movilidad</w:t>
            </w:r>
          </w:p>
        </w:tc>
        <w:tc>
          <w:tcPr>
            <w:tcW w:w="3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1 Movimiento Traslativo </w:t>
            </w:r>
            <w:r w:rsidR="00C2511E"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Rápido</w:t>
            </w: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  </w:t>
            </w:r>
            <w:r w:rsidR="00C2511E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3</w:t>
            </w: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0%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2 Movimiento Traslativo lento      </w:t>
            </w:r>
            <w:r w:rsidR="00C2511E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5</w:t>
            </w:r>
            <w:r w:rsidR="00A91E42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0%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4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3 </w:t>
            </w:r>
            <w:r w:rsidR="00C2511E"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Inmóvil</w:t>
            </w: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                                      </w:t>
            </w:r>
            <w:r w:rsidR="00A91E42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20%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A91E42" w:rsidRDefault="00A91E42" w:rsidP="00B56A3B">
            <w:pPr>
              <w:spacing w:after="0" w:line="240" w:lineRule="auto"/>
              <w:rPr>
                <w:rFonts w:ascii="Swis721 Cn BT" w:eastAsia="Times New Roman" w:hAnsi="Swis721 Cn BT"/>
                <w:b/>
                <w:color w:val="000000"/>
                <w:sz w:val="20"/>
                <w:szCs w:val="20"/>
                <w:lang w:eastAsia="es-PE"/>
              </w:rPr>
            </w:pPr>
            <w:r w:rsidRPr="00A91E42">
              <w:rPr>
                <w:rFonts w:ascii="Swis721 Cn BT" w:eastAsia="Times New Roman" w:hAnsi="Swis721 Cn BT"/>
                <w:b/>
                <w:color w:val="000000"/>
                <w:sz w:val="20"/>
                <w:szCs w:val="20"/>
                <w:lang w:eastAsia="es-PE"/>
              </w:rPr>
              <w:t xml:space="preserve">Observaciones: 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A91E42" w:rsidRDefault="00A91E42" w:rsidP="00B56A3B">
            <w:pPr>
              <w:spacing w:after="0" w:line="240" w:lineRule="auto"/>
              <w:rPr>
                <w:rFonts w:ascii="Swis721 Cn BT" w:eastAsia="Times New Roman" w:hAnsi="Swis721 Cn BT"/>
                <w:b/>
                <w:color w:val="000000"/>
                <w:sz w:val="20"/>
                <w:szCs w:val="20"/>
                <w:lang w:eastAsia="es-PE"/>
              </w:rPr>
            </w:pPr>
            <w:r w:rsidRPr="00A91E42">
              <w:rPr>
                <w:rFonts w:ascii="Swis721 Cn BT" w:eastAsia="Times New Roman" w:hAnsi="Swis721 Cn BT"/>
                <w:b/>
                <w:color w:val="000000"/>
                <w:sz w:val="20"/>
                <w:szCs w:val="20"/>
                <w:lang w:eastAsia="es-PE"/>
              </w:rPr>
              <w:t>Leucocitos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A91E42" w:rsidRDefault="00A91E42" w:rsidP="00B56A3B">
            <w:pPr>
              <w:spacing w:after="0" w:line="240" w:lineRule="auto"/>
              <w:rPr>
                <w:rFonts w:ascii="Swis721 Cn BT" w:eastAsia="Times New Roman" w:hAnsi="Swis721 Cn BT"/>
                <w:b/>
                <w:color w:val="000000"/>
                <w:sz w:val="20"/>
                <w:szCs w:val="20"/>
                <w:lang w:eastAsia="es-PE"/>
              </w:rPr>
            </w:pPr>
            <w:r w:rsidRPr="00A91E42">
              <w:rPr>
                <w:rFonts w:ascii="Swis721 Cn BT" w:eastAsia="Times New Roman" w:hAnsi="Swis721 Cn BT"/>
                <w:b/>
                <w:color w:val="000000"/>
                <w:sz w:val="20"/>
                <w:szCs w:val="20"/>
                <w:lang w:eastAsia="es-PE"/>
              </w:rPr>
              <w:t>2-4 x campo</w: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24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18"/>
                <w:szCs w:val="18"/>
                <w:u w:val="single"/>
                <w:lang w:eastAsia="es-PE"/>
              </w:rPr>
              <w:t>RECUENTO TOTAL</w:t>
            </w: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2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D7C06" w:rsidP="00B56A3B">
            <w:pPr>
              <w:spacing w:after="0" w:line="240" w:lineRule="auto"/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  <w:t>25</w:t>
            </w:r>
            <w:r w:rsidR="00B56A3B" w:rsidRPr="00B56A3B"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  <w:t>'000,000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A91E42">
              <w:rPr>
                <w:rFonts w:ascii="Swis721 Cn BT" w:eastAsia="Times New Roman" w:hAnsi="Swis721 Cn BT"/>
                <w:b/>
                <w:color w:val="000000"/>
                <w:sz w:val="20"/>
                <w:szCs w:val="20"/>
                <w:lang w:eastAsia="es-PE"/>
              </w:rPr>
              <w:t>V N</w:t>
            </w: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(20 - 60 millones 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A91E42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u w:val="single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u w:val="single"/>
                <w:lang w:eastAsia="es-PE"/>
              </w:rPr>
              <w:t>MORFOLOGIA</w:t>
            </w: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C2511E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Anomalias</w:t>
            </w:r>
            <w:proofErr w:type="spellEnd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de cabeza  5</w:t>
            </w:r>
            <w:r w:rsidR="00A91E42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Default="00A91E42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Anomalis</w:t>
            </w:r>
            <w:proofErr w:type="spellEnd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de cuello</w:t>
            </w:r>
            <w:r w:rsidR="00C2511E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     5%</w:t>
            </w:r>
          </w:p>
          <w:p w:rsidR="00A91E42" w:rsidRDefault="00A91E42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proofErr w:type="spellStart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Anomalis</w:t>
            </w:r>
            <w:proofErr w:type="spellEnd"/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de cola</w:t>
            </w:r>
            <w:r w:rsidR="00C2511E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        5%</w:t>
            </w:r>
          </w:p>
          <w:p w:rsidR="00A91E42" w:rsidRPr="00B56A3B" w:rsidRDefault="00A91E42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>Normales</w:t>
            </w:r>
            <w:r w:rsidR="00C2511E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                     85%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A91E42">
        <w:trPr>
          <w:trHeight w:val="300"/>
        </w:trPr>
        <w:tc>
          <w:tcPr>
            <w:tcW w:w="50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A91E42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  <w:r w:rsidRPr="00B56A3B"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  <w:t xml:space="preserve">CONCLUSION: </w:t>
            </w:r>
            <w:r w:rsidRPr="00B56A3B">
              <w:rPr>
                <w:rFonts w:ascii="Swis721 Cn BT" w:eastAsia="Times New Roman" w:hAnsi="Swis721 Cn BT"/>
                <w:b/>
                <w:bCs/>
                <w:color w:val="000000"/>
                <w:lang w:eastAsia="es-PE"/>
              </w:rPr>
              <w:t>Espermatograma Normal.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A91E42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A91E42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u w:val="single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A91E42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A91E42">
        <w:trPr>
          <w:trHeight w:val="300"/>
        </w:trPr>
        <w:tc>
          <w:tcPr>
            <w:tcW w:w="4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A91E42">
        <w:trPr>
          <w:trHeight w:val="300"/>
        </w:trPr>
        <w:tc>
          <w:tcPr>
            <w:tcW w:w="4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b/>
                <w:bCs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A91E42">
        <w:trPr>
          <w:trHeight w:val="300"/>
        </w:trPr>
        <w:tc>
          <w:tcPr>
            <w:tcW w:w="4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A91E42">
        <w:trPr>
          <w:trHeight w:val="300"/>
        </w:trPr>
        <w:tc>
          <w:tcPr>
            <w:tcW w:w="4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A91E42">
        <w:trPr>
          <w:trHeight w:val="300"/>
        </w:trPr>
        <w:tc>
          <w:tcPr>
            <w:tcW w:w="4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  <w:tr w:rsidR="00B56A3B" w:rsidRPr="00B56A3B" w:rsidTr="00B56A3B">
        <w:trPr>
          <w:trHeight w:val="300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1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8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jc w:val="center"/>
              <w:rPr>
                <w:rFonts w:ascii="Swis721 Cn BT" w:eastAsia="Times New Roman" w:hAnsi="Swis721 Cn BT"/>
                <w:color w:val="000000"/>
                <w:sz w:val="20"/>
                <w:szCs w:val="20"/>
                <w:lang w:eastAsia="es-PE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56A3B" w:rsidRPr="00B56A3B" w:rsidRDefault="00B56A3B" w:rsidP="00B56A3B">
            <w:pPr>
              <w:spacing w:after="0" w:line="240" w:lineRule="auto"/>
              <w:rPr>
                <w:rFonts w:eastAsia="Times New Roman"/>
                <w:color w:val="000000"/>
                <w:lang w:eastAsia="es-PE"/>
              </w:rPr>
            </w:pPr>
          </w:p>
        </w:tc>
      </w:tr>
    </w:tbl>
    <w:p w:rsidR="00B56A3B" w:rsidRDefault="00CD218D" w:rsidP="00B56A3B">
      <w:pPr>
        <w:spacing w:after="0" w:line="240" w:lineRule="auto"/>
      </w:pPr>
      <w:r>
        <w:t xml:space="preserve"> </w:t>
      </w:r>
    </w:p>
    <w:sectPr w:rsidR="00B56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erlin Sans FB Demi">
    <w:charset w:val="00"/>
    <w:family w:val="swiss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Swis721 Cn BT">
    <w:altName w:val="Arial Narrow"/>
    <w:charset w:val="00"/>
    <w:family w:val="swiss"/>
    <w:pitch w:val="variable"/>
    <w:sig w:usb0="00000001" w:usb1="1000204A" w:usb2="00000000" w:usb3="00000000" w:csb0="000000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xDetalle" w:val="LABORATORIO ESPERMATOGRAMA"/>
    <w:docVar w:name="xEcografo" w:val="MyLab SEVEN"/>
    <w:docVar w:name="xEdad" w:val="40"/>
    <w:docVar w:name="xFecha" w:val="11/10/2017"/>
    <w:docVar w:name="xIndicacion" w:val="00051"/>
    <w:docVar w:name="xPaciente" w:val="CIRINEO BARRETO JOHNY"/>
  </w:docVars>
  <w:rsids>
    <w:rsidRoot w:val="00F56A05"/>
    <w:rsid w:val="001B3631"/>
    <w:rsid w:val="00246819"/>
    <w:rsid w:val="005454B2"/>
    <w:rsid w:val="007F710E"/>
    <w:rsid w:val="00990352"/>
    <w:rsid w:val="00A91E42"/>
    <w:rsid w:val="00B56A3B"/>
    <w:rsid w:val="00BB35EC"/>
    <w:rsid w:val="00BD7C06"/>
    <w:rsid w:val="00C2511E"/>
    <w:rsid w:val="00CD218D"/>
    <w:rsid w:val="00F5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7DB83D-D979-43C0-A165-707BED8F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18D"/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99"/>
    <w:qFormat/>
    <w:rsid w:val="00CD218D"/>
    <w:pPr>
      <w:spacing w:after="0" w:line="240" w:lineRule="auto"/>
    </w:pPr>
    <w:rPr>
      <w:rFonts w:ascii="Calibri" w:eastAsia="Calibri" w:hAnsi="Calibri" w:cs="Times New Roman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D7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7C06"/>
    <w:rPr>
      <w:rFonts w:ascii="Tahoma" w:eastAsia="Calibri" w:hAnsi="Tahoma" w:cs="Tahoma"/>
      <w:sz w:val="16"/>
      <w:szCs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Erik</cp:lastModifiedBy>
  <cp:revision>3</cp:revision>
  <cp:lastPrinted>2017-10-11T15:53:00Z</cp:lastPrinted>
  <dcterms:created xsi:type="dcterms:W3CDTF">2019-01-18T15:47:00Z</dcterms:created>
  <dcterms:modified xsi:type="dcterms:W3CDTF">2019-02-14T18:30:00Z</dcterms:modified>
</cp:coreProperties>
</file>